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A12883">
        <w:rPr>
          <w:rFonts w:ascii="Arial" w:hAnsi="Arial" w:cs="Arial"/>
          <w:b/>
          <w:color w:val="000000"/>
          <w:sz w:val="24"/>
          <w:lang w:eastAsia="en-US"/>
        </w:rPr>
        <w:t>WIM.271.1.40</w:t>
      </w:r>
      <w:bookmarkStart w:id="0" w:name="_GoBack"/>
      <w:bookmarkEnd w:id="0"/>
      <w:r w:rsidR="00477276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A12883">
      <w:rPr>
        <w:rFonts w:ascii="Arial" w:hAnsi="Arial" w:cs="Arial"/>
      </w:rPr>
      <w:t>40</w:t>
    </w:r>
    <w:r w:rsidR="00477276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12883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kjaworski</cp:lastModifiedBy>
  <cp:revision>6</cp:revision>
  <cp:lastPrinted>2017-01-31T14:20:00Z</cp:lastPrinted>
  <dcterms:created xsi:type="dcterms:W3CDTF">2017-04-04T12:09:00Z</dcterms:created>
  <dcterms:modified xsi:type="dcterms:W3CDTF">2018-05-17T08:22:00Z</dcterms:modified>
</cp:coreProperties>
</file>