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C" w:rsidRDefault="007B6D9C" w:rsidP="009F1915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:rsidR="009F1915" w:rsidRDefault="009F1915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98" w:rsidRPr="00C77AC5" w:rsidRDefault="007B6D9C" w:rsidP="00C77AC5">
      <w:pPr>
        <w:pStyle w:val="Akapitzlist"/>
        <w:numPr>
          <w:ilvl w:val="0"/>
          <w:numId w:val="9"/>
        </w:numPr>
        <w:tabs>
          <w:tab w:val="right" w:pos="8931"/>
        </w:tabs>
        <w:spacing w:after="0" w:line="36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AC5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projektowo-kosztorysowej  dla </w:t>
      </w:r>
      <w:r w:rsidR="00EA4D98" w:rsidRPr="00C77AC5">
        <w:rPr>
          <w:rFonts w:ascii="Times New Roman" w:hAnsi="Times New Roman" w:cs="Times New Roman"/>
          <w:b/>
          <w:bCs/>
          <w:sz w:val="24"/>
          <w:szCs w:val="24"/>
        </w:rPr>
        <w:t>inwestycji:</w:t>
      </w:r>
    </w:p>
    <w:p w:rsidR="00C77AC5" w:rsidRPr="00C77AC5" w:rsidRDefault="00C77AC5" w:rsidP="00C77AC5">
      <w:pPr>
        <w:tabs>
          <w:tab w:val="left" w:pos="426"/>
          <w:tab w:val="right" w:pos="9072"/>
        </w:tabs>
        <w:spacing w:before="120" w:after="12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B028D">
        <w:rPr>
          <w:rFonts w:ascii="Times New Roman" w:hAnsi="Times New Roman" w:cs="Times New Roman"/>
          <w:b/>
          <w:i/>
          <w:sz w:val="24"/>
          <w:szCs w:val="24"/>
        </w:rPr>
        <w:t xml:space="preserve">Przebudowa </w:t>
      </w:r>
      <w:r w:rsidRPr="00C77AC5">
        <w:rPr>
          <w:rFonts w:ascii="Times New Roman" w:hAnsi="Times New Roman" w:cs="Times New Roman"/>
          <w:b/>
          <w:i/>
          <w:sz w:val="24"/>
          <w:szCs w:val="24"/>
        </w:rPr>
        <w:t xml:space="preserve"> mostu w ciągu ulicy Pomorskiej – drogi krajowej nr 93 w Świnoujściu.”,</w:t>
      </w:r>
    </w:p>
    <w:p w:rsidR="00C77AC5" w:rsidRPr="00C77AC5" w:rsidRDefault="00C77AC5" w:rsidP="00C77AC5">
      <w:pPr>
        <w:pStyle w:val="Akapitzlist"/>
        <w:tabs>
          <w:tab w:val="right" w:pos="8931"/>
        </w:tabs>
        <w:spacing w:after="0" w:line="360" w:lineRule="exact"/>
        <w:ind w:left="1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9C" w:rsidRPr="00C77AC5" w:rsidRDefault="007B6D9C" w:rsidP="00A74E0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AC5">
        <w:rPr>
          <w:rFonts w:ascii="Times New Roman" w:hAnsi="Times New Roman" w:cs="Times New Roman"/>
          <w:b/>
          <w:bCs/>
          <w:sz w:val="24"/>
          <w:szCs w:val="24"/>
        </w:rPr>
        <w:t>Opis stanu istniejącego:</w:t>
      </w:r>
    </w:p>
    <w:p w:rsidR="007B6D9C" w:rsidRDefault="007B6D9C" w:rsidP="00A7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48" w:rsidRPr="00661748" w:rsidRDefault="007B6D9C" w:rsidP="00336742">
      <w:pPr>
        <w:pStyle w:val="Akapitzlist"/>
        <w:widowControl w:val="0"/>
        <w:numPr>
          <w:ilvl w:val="0"/>
          <w:numId w:val="11"/>
        </w:numPr>
        <w:tabs>
          <w:tab w:val="left" w:pos="2106"/>
          <w:tab w:val="left" w:pos="5466"/>
        </w:tabs>
        <w:suppressAutoHyphens/>
        <w:overflowPunct w:val="0"/>
        <w:autoSpaceDE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36742">
        <w:rPr>
          <w:rFonts w:ascii="Times New Roman" w:hAnsi="Times New Roman" w:cs="Times New Roman"/>
          <w:sz w:val="24"/>
          <w:szCs w:val="24"/>
          <w:u w:val="single"/>
        </w:rPr>
        <w:t xml:space="preserve">lokalizacja </w:t>
      </w:r>
      <w:r w:rsidR="00C77AC5" w:rsidRPr="00336742">
        <w:rPr>
          <w:rFonts w:ascii="Times New Roman" w:hAnsi="Times New Roman" w:cs="Times New Roman"/>
          <w:sz w:val="24"/>
          <w:szCs w:val="24"/>
          <w:u w:val="single"/>
        </w:rPr>
        <w:t>obiektu:</w:t>
      </w:r>
      <w:r w:rsidR="00C77AC5" w:rsidRPr="00336742">
        <w:rPr>
          <w:rFonts w:ascii="Times New Roman" w:hAnsi="Times New Roman" w:cs="Times New Roman"/>
          <w:sz w:val="24"/>
          <w:szCs w:val="24"/>
        </w:rPr>
        <w:t xml:space="preserve"> w granicach administracyjnych miasta Świnoujście, na wyspie Wolin, w ciągu ulicy Pomorskiej ( drogi krajowej nr 93</w:t>
      </w:r>
      <w:r w:rsidR="00336742">
        <w:rPr>
          <w:rFonts w:ascii="Times New Roman" w:hAnsi="Times New Roman" w:cs="Times New Roman"/>
          <w:sz w:val="24"/>
          <w:szCs w:val="24"/>
        </w:rPr>
        <w:t>- 5726Z</w:t>
      </w:r>
      <w:r w:rsidR="00661748">
        <w:rPr>
          <w:rFonts w:ascii="Times New Roman" w:hAnsi="Times New Roman" w:cs="Times New Roman"/>
          <w:sz w:val="24"/>
          <w:szCs w:val="24"/>
        </w:rPr>
        <w:t xml:space="preserve"> </w:t>
      </w:r>
      <w:r w:rsidR="00C77AC5" w:rsidRPr="00336742">
        <w:rPr>
          <w:rFonts w:ascii="Times New Roman" w:hAnsi="Times New Roman" w:cs="Times New Roman"/>
          <w:sz w:val="24"/>
          <w:szCs w:val="24"/>
        </w:rPr>
        <w:t xml:space="preserve">) między ul. Sąsiedzką i przeprawą promami typu „Karsibór”, km 1+575 drogi ( początek drogi: przeprawa promowa). </w:t>
      </w:r>
      <w:r w:rsidR="00336742" w:rsidRPr="0033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48" w:rsidRDefault="00661748" w:rsidP="00661748">
      <w:pPr>
        <w:pStyle w:val="Akapitzlist"/>
        <w:widowControl w:val="0"/>
        <w:tabs>
          <w:tab w:val="left" w:pos="2106"/>
          <w:tab w:val="left" w:pos="5466"/>
        </w:tabs>
        <w:suppressAutoHyphens/>
        <w:overflowPunct w:val="0"/>
        <w:autoSpaceDE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Droga krajowa nr 93 ( ulica Pomorska)  ma klasę G i dopuszczony ruch pojazdów o nacisku na oś do 11,5 t.</w:t>
      </w:r>
    </w:p>
    <w:p w:rsidR="00336742" w:rsidRPr="00336742" w:rsidRDefault="00661748" w:rsidP="00661748">
      <w:pPr>
        <w:pStyle w:val="Akapitzlist"/>
        <w:widowControl w:val="0"/>
        <w:tabs>
          <w:tab w:val="left" w:pos="2106"/>
          <w:tab w:val="left" w:pos="5466"/>
        </w:tabs>
        <w:suppressAutoHyphens/>
        <w:overflowPunct w:val="0"/>
        <w:autoSpaceDE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61748">
        <w:rPr>
          <w:rFonts w:ascii="Times New Roman" w:hAnsi="Times New Roman" w:cs="Times New Roman"/>
          <w:sz w:val="24"/>
          <w:szCs w:val="24"/>
        </w:rPr>
        <w:t>O</w:t>
      </w:r>
      <w:r w:rsidR="00336742" w:rsidRPr="00336742">
        <w:rPr>
          <w:rFonts w:ascii="Times New Roman" w:hAnsi="Times New Roman" w:cs="Times New Roman"/>
          <w:sz w:val="24"/>
          <w:szCs w:val="24"/>
        </w:rPr>
        <w:t xml:space="preserve">bszar objęty miejscowym planem zagospodarowania przestrzennego miasta  - 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Uchwała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XIII/110/2003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Miasta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Świnoujścia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sprawie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zmiany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miejscowego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planu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zagospodarowania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przestrzennego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miasta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Świnoujścia,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obszaru</w:t>
      </w:r>
      <w:r w:rsidR="00336742" w:rsidRPr="003367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36742" w:rsidRPr="003367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6742" w:rsidRPr="0033674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V; </w:t>
      </w:r>
      <w:r w:rsidR="00336742" w:rsidRPr="00336742">
        <w:rPr>
          <w:rFonts w:ascii="Times New Roman" w:hAnsi="Times New Roman" w:cs="Times New Roman"/>
          <w:sz w:val="24"/>
          <w:szCs w:val="24"/>
        </w:rPr>
        <w:t xml:space="preserve">ogłoszenie:  w Dz. Urzędowym Województwa Zachodniopomorskiego z 21 listopada 2003r. nr 105 </w:t>
      </w:r>
      <w:proofErr w:type="spellStart"/>
      <w:r w:rsidR="00336742" w:rsidRPr="0033674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336742" w:rsidRPr="00336742">
        <w:rPr>
          <w:rFonts w:ascii="Times New Roman" w:hAnsi="Times New Roman" w:cs="Times New Roman"/>
          <w:sz w:val="24"/>
          <w:szCs w:val="24"/>
        </w:rPr>
        <w:t xml:space="preserve"> 1787.</w:t>
      </w:r>
    </w:p>
    <w:p w:rsidR="00336742" w:rsidRPr="00336742" w:rsidRDefault="00336742" w:rsidP="00336742">
      <w:pPr>
        <w:pStyle w:val="Akapitzlist"/>
        <w:widowControl w:val="0"/>
        <w:tabs>
          <w:tab w:val="left" w:pos="2106"/>
          <w:tab w:val="left" w:pos="5466"/>
        </w:tabs>
        <w:suppressAutoHyphens/>
        <w:overflowPunct w:val="0"/>
        <w:autoSpaceDE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77477" w:rsidRPr="00D77477" w:rsidRDefault="00336742" w:rsidP="00D77477">
      <w:pPr>
        <w:pStyle w:val="Akapitzlist"/>
        <w:numPr>
          <w:ilvl w:val="0"/>
          <w:numId w:val="11"/>
        </w:numPr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336742">
        <w:rPr>
          <w:rFonts w:ascii="Times New Roman" w:hAnsi="Times New Roman" w:cs="Times New Roman"/>
          <w:sz w:val="24"/>
          <w:szCs w:val="24"/>
          <w:u w:val="single"/>
        </w:rPr>
        <w:t>rótka charakterystyka obiektu:</w:t>
      </w:r>
      <w:r w:rsidR="00D77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6742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7477">
        <w:rPr>
          <w:rFonts w:ascii="Times New Roman" w:hAnsi="Times New Roman" w:cs="Times New Roman"/>
          <w:sz w:val="24"/>
          <w:szCs w:val="24"/>
        </w:rPr>
        <w:t xml:space="preserve">długość całkowita </w:t>
      </w:r>
      <w:r w:rsidR="00AD3A47">
        <w:rPr>
          <w:rFonts w:ascii="Times New Roman" w:hAnsi="Times New Roman" w:cs="Times New Roman"/>
          <w:sz w:val="24"/>
          <w:szCs w:val="24"/>
        </w:rPr>
        <w:t xml:space="preserve"> przęsła </w:t>
      </w:r>
      <w:r w:rsidRPr="00D77477">
        <w:rPr>
          <w:rFonts w:ascii="Times New Roman" w:hAnsi="Times New Roman" w:cs="Times New Roman"/>
          <w:sz w:val="24"/>
          <w:szCs w:val="24"/>
        </w:rPr>
        <w:t>12,00 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szerokość całkowita </w:t>
      </w:r>
      <w:r w:rsidR="00AD3A47">
        <w:rPr>
          <w:rFonts w:ascii="Times New Roman" w:hAnsi="Times New Roman" w:cs="Times New Roman"/>
          <w:sz w:val="24"/>
          <w:szCs w:val="24"/>
        </w:rPr>
        <w:t xml:space="preserve"> przęsła - </w:t>
      </w:r>
      <w:r>
        <w:rPr>
          <w:rFonts w:ascii="Times New Roman" w:hAnsi="Times New Roman" w:cs="Times New Roman"/>
          <w:sz w:val="24"/>
          <w:szCs w:val="24"/>
        </w:rPr>
        <w:t>9,42 m;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przęseł ( 1 poziom) – 1 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podpór – 2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połączeń przegubowych i łożysk,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 statyczny ustroju niosącego: swobodnie podparty,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konstrukcji dźwigarów: płyta z belek prefabrykowanych zespolonych z betonem,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rozpiętość </w:t>
      </w:r>
      <w:r w:rsidR="00AD3A47">
        <w:rPr>
          <w:rFonts w:ascii="Times New Roman" w:hAnsi="Times New Roman" w:cs="Times New Roman"/>
          <w:sz w:val="24"/>
          <w:szCs w:val="24"/>
        </w:rPr>
        <w:t>teoretyczna/rozpiętość w świetle podpór:  11,50m / 10,70m</w:t>
      </w:r>
    </w:p>
    <w:p w:rsidR="00AD3A47" w:rsidRDefault="00AD3A4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rozpiętość przęsła zwieszonego – 11,50</w:t>
      </w:r>
    </w:p>
    <w:p w:rsidR="00AD3A47" w:rsidRDefault="00AD3A4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długość wsporników:  0,25 + 0,25 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system odwodnienia -  powierzchniowy bez wpustów, 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szerokość jezdni – 7,02m, dwa pasy ruchu 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całkowita szerokość skrajnych pasów bezpieczeństwa i chodników: 2,40m ( 2x1,20m)</w:t>
      </w:r>
    </w:p>
    <w:p w:rsidR="00E90AD7" w:rsidRDefault="00E90AD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balustrady stalowe,</w:t>
      </w:r>
    </w:p>
    <w:p w:rsidR="00982D9F" w:rsidRDefault="00982D9F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urządzenia obce: dwie sieci </w:t>
      </w:r>
    </w:p>
    <w:p w:rsidR="00D77477" w:rsidRDefault="00D77477" w:rsidP="00D77477">
      <w:pPr>
        <w:pStyle w:val="Akapitzlist"/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obiekt nie ma charakteru zabytkowego ( rok budowy 1980)</w:t>
      </w:r>
    </w:p>
    <w:p w:rsidR="00AD3A47" w:rsidRDefault="00AD3A47" w:rsidP="00AD3A47">
      <w:pPr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42" w:rsidRPr="00AD3A47" w:rsidRDefault="00D77477" w:rsidP="00AD3A47">
      <w:pPr>
        <w:pStyle w:val="Akapitzlist"/>
        <w:numPr>
          <w:ilvl w:val="0"/>
          <w:numId w:val="11"/>
        </w:numPr>
        <w:tabs>
          <w:tab w:val="left" w:pos="2106"/>
          <w:tab w:val="left" w:pos="5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A47">
        <w:rPr>
          <w:rFonts w:ascii="Times New Roman" w:hAnsi="Times New Roman" w:cs="Times New Roman"/>
          <w:sz w:val="24"/>
          <w:szCs w:val="24"/>
        </w:rPr>
        <w:t>obiekt położony jest w obszarze zagrożenia powodzią.</w:t>
      </w:r>
    </w:p>
    <w:p w:rsidR="00FE1941" w:rsidRPr="00FE1941" w:rsidRDefault="00FE1941" w:rsidP="00C77AC5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33" w:rsidRPr="00FB028D" w:rsidRDefault="00774FCE" w:rsidP="00FB02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8D">
        <w:rPr>
          <w:rFonts w:ascii="Times New Roman" w:hAnsi="Times New Roman" w:cs="Times New Roman"/>
          <w:b/>
          <w:sz w:val="24"/>
          <w:szCs w:val="24"/>
        </w:rPr>
        <w:t>Sz</w:t>
      </w:r>
      <w:r w:rsidR="005B2633" w:rsidRPr="00FB028D">
        <w:rPr>
          <w:rFonts w:ascii="Times New Roman" w:hAnsi="Times New Roman" w:cs="Times New Roman"/>
          <w:b/>
          <w:sz w:val="24"/>
          <w:szCs w:val="24"/>
        </w:rPr>
        <w:t>czegółowy zakres przedmiotu zamówienia.</w:t>
      </w:r>
    </w:p>
    <w:p w:rsidR="00DC40FA" w:rsidRDefault="00DC40FA" w:rsidP="00A74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28D" w:rsidRDefault="00982D9F" w:rsidP="00A220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FB028D">
        <w:rPr>
          <w:rFonts w:ascii="Times New Roman" w:hAnsi="Times New Roman" w:cs="Times New Roman"/>
          <w:b/>
          <w:sz w:val="24"/>
          <w:szCs w:val="24"/>
        </w:rPr>
        <w:t xml:space="preserve">kompleksowego </w:t>
      </w:r>
      <w:r>
        <w:rPr>
          <w:rFonts w:ascii="Times New Roman" w:hAnsi="Times New Roman" w:cs="Times New Roman"/>
          <w:b/>
          <w:sz w:val="24"/>
          <w:szCs w:val="24"/>
        </w:rPr>
        <w:t>przeglądu  obiektu</w:t>
      </w:r>
      <w:r w:rsidR="00D0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19">
        <w:rPr>
          <w:rFonts w:ascii="Times New Roman" w:hAnsi="Times New Roman" w:cs="Times New Roman"/>
          <w:b/>
          <w:sz w:val="24"/>
          <w:szCs w:val="24"/>
        </w:rPr>
        <w:t>oraz:</w:t>
      </w:r>
    </w:p>
    <w:p w:rsidR="00D07535" w:rsidRDefault="00E57319" w:rsidP="00A220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982D9F" w:rsidRPr="00982D9F">
        <w:rPr>
          <w:rFonts w:ascii="Times New Roman" w:hAnsi="Times New Roman" w:cs="Times New Roman"/>
          <w:sz w:val="24"/>
          <w:szCs w:val="24"/>
        </w:rPr>
        <w:t xml:space="preserve">protokołu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82D9F" w:rsidRPr="00982D9F">
        <w:rPr>
          <w:rFonts w:ascii="Times New Roman" w:hAnsi="Times New Roman" w:cs="Times New Roman"/>
          <w:sz w:val="24"/>
          <w:szCs w:val="24"/>
        </w:rPr>
        <w:t>przegląd</w:t>
      </w:r>
      <w:r w:rsidR="00FB02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0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9F" w:rsidRDefault="00E57319" w:rsidP="00A220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FB028D">
        <w:rPr>
          <w:rFonts w:ascii="Times New Roman" w:hAnsi="Times New Roman" w:cs="Times New Roman"/>
          <w:sz w:val="24"/>
          <w:szCs w:val="24"/>
        </w:rPr>
        <w:t xml:space="preserve">wykazu zmian koniecznych do wprowadzenia </w:t>
      </w:r>
      <w:r w:rsidR="00D07535">
        <w:rPr>
          <w:rFonts w:ascii="Times New Roman" w:hAnsi="Times New Roman" w:cs="Times New Roman"/>
          <w:sz w:val="24"/>
          <w:szCs w:val="24"/>
        </w:rPr>
        <w:t xml:space="preserve">na obiekcie w celu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535">
        <w:rPr>
          <w:rFonts w:ascii="Times New Roman" w:hAnsi="Times New Roman" w:cs="Times New Roman"/>
          <w:sz w:val="24"/>
          <w:szCs w:val="24"/>
        </w:rPr>
        <w:t xml:space="preserve">doprowadzenia go do spełniania  warunków technicznych, jakim powinny odpowiadać  </w:t>
      </w:r>
      <w:r w:rsidR="00661748">
        <w:rPr>
          <w:rFonts w:ascii="Times New Roman" w:hAnsi="Times New Roman" w:cs="Times New Roman"/>
          <w:sz w:val="24"/>
          <w:szCs w:val="24"/>
        </w:rPr>
        <w:t xml:space="preserve">drogowe </w:t>
      </w:r>
      <w:r w:rsidR="00D07535">
        <w:rPr>
          <w:rFonts w:ascii="Times New Roman" w:hAnsi="Times New Roman" w:cs="Times New Roman"/>
          <w:sz w:val="24"/>
          <w:szCs w:val="24"/>
        </w:rPr>
        <w:t xml:space="preserve">obiekty inżynierskie i ich usytuowanie – zgodnie z </w:t>
      </w:r>
      <w:r w:rsidR="00D07535">
        <w:rPr>
          <w:rFonts w:ascii="Times New Roman" w:hAnsi="Times New Roman" w:cs="Times New Roman"/>
          <w:sz w:val="24"/>
          <w:szCs w:val="24"/>
        </w:rPr>
        <w:lastRenderedPageBreak/>
        <w:t xml:space="preserve">rozporządzeniem Ministra Infrastruktury  z dnia 1 kwietnia 2010r. ( </w:t>
      </w:r>
      <w:proofErr w:type="spellStart"/>
      <w:r w:rsidR="00D0753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07535">
        <w:rPr>
          <w:rFonts w:ascii="Times New Roman" w:hAnsi="Times New Roman" w:cs="Times New Roman"/>
          <w:sz w:val="24"/>
          <w:szCs w:val="24"/>
        </w:rPr>
        <w:t xml:space="preserve">. z 2010r. Nr  65 poz. 408 z </w:t>
      </w:r>
      <w:proofErr w:type="spellStart"/>
      <w:r w:rsidR="00D075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7535">
        <w:rPr>
          <w:rFonts w:ascii="Times New Roman" w:hAnsi="Times New Roman" w:cs="Times New Roman"/>
          <w:sz w:val="24"/>
          <w:szCs w:val="24"/>
        </w:rPr>
        <w:t>. zmianami)</w:t>
      </w:r>
      <w:r w:rsidR="00DC508E">
        <w:rPr>
          <w:rFonts w:ascii="Times New Roman" w:hAnsi="Times New Roman" w:cs="Times New Roman"/>
          <w:sz w:val="24"/>
          <w:szCs w:val="24"/>
        </w:rPr>
        <w:t>;</w:t>
      </w:r>
      <w:r w:rsidR="00982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319" w:rsidRDefault="00E57319" w:rsidP="00A220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szacunkowej wartości prac budowlanych związanych z przebudową obiektu.</w:t>
      </w:r>
    </w:p>
    <w:p w:rsidR="00982D9F" w:rsidRDefault="00982D9F" w:rsidP="00A2200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wykonania: </w:t>
      </w:r>
      <w:r w:rsidR="00D0753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dni od daty podpisania umowy.</w:t>
      </w:r>
    </w:p>
    <w:p w:rsidR="00A202DF" w:rsidRPr="00982D9F" w:rsidRDefault="00A202DF" w:rsidP="00A220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0F" w:rsidRPr="00D07535" w:rsidRDefault="00A202DF" w:rsidP="00A220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35">
        <w:rPr>
          <w:rFonts w:ascii="Times New Roman" w:hAnsi="Times New Roman" w:cs="Times New Roman"/>
          <w:b/>
          <w:sz w:val="24"/>
          <w:szCs w:val="24"/>
        </w:rPr>
        <w:t>Wykonanie projektu budowlan</w:t>
      </w:r>
      <w:r w:rsidR="00D07535">
        <w:rPr>
          <w:rFonts w:ascii="Times New Roman" w:hAnsi="Times New Roman" w:cs="Times New Roman"/>
          <w:b/>
          <w:sz w:val="24"/>
          <w:szCs w:val="24"/>
        </w:rPr>
        <w:t xml:space="preserve">ego  przebudowy mostu, </w:t>
      </w:r>
      <w:r w:rsidRPr="00D07535">
        <w:rPr>
          <w:rFonts w:ascii="Times New Roman" w:hAnsi="Times New Roman" w:cs="Times New Roman"/>
          <w:sz w:val="24"/>
          <w:szCs w:val="24"/>
        </w:rPr>
        <w:t xml:space="preserve"> uwzględniającego    </w:t>
      </w:r>
      <w:r w:rsidRPr="00D07535">
        <w:rPr>
          <w:rFonts w:ascii="Times New Roman" w:hAnsi="Times New Roman" w:cs="Times New Roman"/>
          <w:sz w:val="24"/>
          <w:szCs w:val="24"/>
        </w:rPr>
        <w:br/>
        <w:t xml:space="preserve">realizację  wszelkich prac budowlanych podstawowych oraz towarzyszących ( w tym </w:t>
      </w:r>
      <w:r w:rsidRPr="00D07535">
        <w:rPr>
          <w:rFonts w:ascii="Times New Roman" w:hAnsi="Times New Roman" w:cs="Times New Roman"/>
          <w:sz w:val="24"/>
          <w:szCs w:val="24"/>
        </w:rPr>
        <w:br/>
        <w:t>m.in. uporządkowania  brzegów  kanału melioracyjnego)</w:t>
      </w:r>
      <w:r w:rsidR="00D07535">
        <w:rPr>
          <w:rFonts w:ascii="Times New Roman" w:hAnsi="Times New Roman" w:cs="Times New Roman"/>
          <w:sz w:val="24"/>
          <w:szCs w:val="24"/>
        </w:rPr>
        <w:t>.</w:t>
      </w:r>
      <w:r w:rsidR="00C53DFA" w:rsidRPr="00D07535">
        <w:rPr>
          <w:rFonts w:ascii="Times New Roman" w:hAnsi="Times New Roman" w:cs="Times New Roman"/>
          <w:sz w:val="24"/>
          <w:szCs w:val="24"/>
        </w:rPr>
        <w:t xml:space="preserve"> </w:t>
      </w:r>
      <w:r w:rsidR="00661748">
        <w:rPr>
          <w:rFonts w:ascii="Times New Roman" w:hAnsi="Times New Roman" w:cs="Times New Roman"/>
          <w:sz w:val="24"/>
          <w:szCs w:val="24"/>
        </w:rPr>
        <w:t xml:space="preserve">Do projektowania należy przyjąć klasę nośności wymaganą  rozporządzeniem w sprawie warunków technicznych jakim powinny odpowiadać drogowe obiekty inżynierskie i ich usytuowanie. </w:t>
      </w:r>
      <w:r w:rsidR="00C53DFA" w:rsidRPr="00D075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6D9C" w:rsidRDefault="00C53DFA" w:rsidP="00DC50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D0F">
        <w:rPr>
          <w:rFonts w:ascii="Times New Roman" w:hAnsi="Times New Roman" w:cs="Times New Roman"/>
          <w:b/>
          <w:sz w:val="24"/>
          <w:szCs w:val="24"/>
        </w:rPr>
        <w:t>T</w:t>
      </w:r>
      <w:r w:rsidR="00DC40FA" w:rsidRPr="002F3D0F">
        <w:rPr>
          <w:rFonts w:ascii="Times New Roman" w:hAnsi="Times New Roman" w:cs="Times New Roman"/>
          <w:b/>
          <w:sz w:val="24"/>
          <w:szCs w:val="24"/>
        </w:rPr>
        <w:t xml:space="preserve">ermin wykonania – </w:t>
      </w:r>
      <w:r w:rsidRPr="002F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FA" w:rsidRPr="002F3D0F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="00DC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FA" w:rsidRPr="002F3D0F">
        <w:rPr>
          <w:rFonts w:ascii="Times New Roman" w:hAnsi="Times New Roman" w:cs="Times New Roman"/>
          <w:b/>
          <w:sz w:val="24"/>
          <w:szCs w:val="24"/>
        </w:rPr>
        <w:t xml:space="preserve">dwa </w:t>
      </w:r>
      <w:r w:rsidR="00DC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FA" w:rsidRPr="002F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D0F">
        <w:rPr>
          <w:rFonts w:ascii="Times New Roman" w:hAnsi="Times New Roman" w:cs="Times New Roman"/>
          <w:b/>
          <w:sz w:val="24"/>
          <w:szCs w:val="24"/>
        </w:rPr>
        <w:t xml:space="preserve">miesiące </w:t>
      </w:r>
      <w:r w:rsidR="00DC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D0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C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D0F">
        <w:rPr>
          <w:rFonts w:ascii="Times New Roman" w:hAnsi="Times New Roman" w:cs="Times New Roman"/>
          <w:b/>
          <w:sz w:val="24"/>
          <w:szCs w:val="24"/>
        </w:rPr>
        <w:t xml:space="preserve">daty  </w:t>
      </w:r>
      <w:r w:rsidR="00E57319">
        <w:rPr>
          <w:rFonts w:ascii="Times New Roman" w:hAnsi="Times New Roman" w:cs="Times New Roman"/>
          <w:b/>
          <w:sz w:val="24"/>
          <w:szCs w:val="24"/>
        </w:rPr>
        <w:t>pisemnego potwierdzenia przez Zamawiającego  zakresu prac  wyszczególnionych w wykazie, o którym mowa w p. 2. A. b).</w:t>
      </w:r>
      <w:r w:rsidRPr="002F3D0F">
        <w:rPr>
          <w:rFonts w:ascii="Times New Roman" w:hAnsi="Times New Roman" w:cs="Times New Roman"/>
          <w:sz w:val="24"/>
          <w:szCs w:val="24"/>
        </w:rPr>
        <w:br/>
      </w:r>
      <w:r w:rsidR="007B6D9C">
        <w:rPr>
          <w:rFonts w:ascii="Times New Roman" w:hAnsi="Times New Roman" w:cs="Times New Roman"/>
          <w:sz w:val="24"/>
          <w:szCs w:val="24"/>
        </w:rPr>
        <w:t xml:space="preserve">Projekt  </w:t>
      </w:r>
      <w:r w:rsidR="00E33821">
        <w:rPr>
          <w:rFonts w:ascii="Times New Roman" w:hAnsi="Times New Roman" w:cs="Times New Roman"/>
          <w:sz w:val="24"/>
          <w:szCs w:val="24"/>
        </w:rPr>
        <w:t xml:space="preserve"> </w:t>
      </w:r>
      <w:r w:rsidR="007B6D9C">
        <w:rPr>
          <w:rFonts w:ascii="Times New Roman" w:hAnsi="Times New Roman" w:cs="Times New Roman"/>
          <w:sz w:val="24"/>
          <w:szCs w:val="24"/>
        </w:rPr>
        <w:t xml:space="preserve">należy wykonać w  5 egz. w wersji drukowanej oraz w wersji elektronicznej w  pdf </w:t>
      </w:r>
      <w:r w:rsidR="00556F91">
        <w:rPr>
          <w:rFonts w:ascii="Times New Roman" w:hAnsi="Times New Roman" w:cs="Times New Roman"/>
          <w:sz w:val="24"/>
          <w:szCs w:val="24"/>
        </w:rPr>
        <w:t>(</w:t>
      </w:r>
      <w:r w:rsidR="007B6D9C">
        <w:rPr>
          <w:rFonts w:ascii="Times New Roman" w:hAnsi="Times New Roman" w:cs="Times New Roman"/>
          <w:sz w:val="24"/>
          <w:szCs w:val="24"/>
        </w:rPr>
        <w:t xml:space="preserve"> skan</w:t>
      </w:r>
      <w:r w:rsidR="00556F91">
        <w:rPr>
          <w:rFonts w:ascii="Times New Roman" w:hAnsi="Times New Roman" w:cs="Times New Roman"/>
          <w:sz w:val="24"/>
          <w:szCs w:val="24"/>
        </w:rPr>
        <w:t xml:space="preserve"> </w:t>
      </w:r>
      <w:r w:rsidR="00E33821">
        <w:rPr>
          <w:rFonts w:ascii="Times New Roman" w:hAnsi="Times New Roman" w:cs="Times New Roman"/>
          <w:sz w:val="24"/>
          <w:szCs w:val="24"/>
        </w:rPr>
        <w:t xml:space="preserve">  </w:t>
      </w:r>
      <w:r w:rsidR="00556F91">
        <w:rPr>
          <w:rFonts w:ascii="Times New Roman" w:hAnsi="Times New Roman" w:cs="Times New Roman"/>
          <w:sz w:val="24"/>
          <w:szCs w:val="24"/>
        </w:rPr>
        <w:t xml:space="preserve">z podpisami i uzgodnieniami) </w:t>
      </w:r>
      <w:r w:rsidR="007B6D9C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.</w:t>
      </w:r>
    </w:p>
    <w:p w:rsidR="007738BC" w:rsidRDefault="007738BC" w:rsidP="00A220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821">
        <w:rPr>
          <w:rFonts w:ascii="Times New Roman" w:hAnsi="Times New Roman" w:cs="Times New Roman"/>
          <w:b/>
          <w:i/>
          <w:sz w:val="24"/>
          <w:szCs w:val="24"/>
        </w:rPr>
        <w:t>Projekt powinien zawierać wszystkie niezbędne uzgodnienia</w:t>
      </w:r>
      <w:r w:rsidR="00D07535">
        <w:rPr>
          <w:rFonts w:ascii="Times New Roman" w:hAnsi="Times New Roman" w:cs="Times New Roman"/>
          <w:b/>
          <w:i/>
          <w:sz w:val="24"/>
          <w:szCs w:val="24"/>
        </w:rPr>
        <w:t xml:space="preserve">, opinie i decyzje </w:t>
      </w:r>
      <w:r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07535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</w:t>
      </w:r>
      <w:r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umożliwiające </w:t>
      </w:r>
      <w:r w:rsidR="00556F91" w:rsidRPr="00E33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535"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556F91" w:rsidRPr="00E33821">
        <w:rPr>
          <w:rFonts w:ascii="Times New Roman" w:hAnsi="Times New Roman" w:cs="Times New Roman"/>
          <w:b/>
          <w:i/>
          <w:sz w:val="24"/>
          <w:szCs w:val="24"/>
        </w:rPr>
        <w:t>zyskanie decyzji  realizacyjnej.</w:t>
      </w:r>
    </w:p>
    <w:p w:rsidR="00E57319" w:rsidRDefault="00E57319" w:rsidP="00A220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319" w:rsidRDefault="00D07535" w:rsidP="00A220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19">
        <w:rPr>
          <w:rFonts w:ascii="Times New Roman" w:hAnsi="Times New Roman" w:cs="Times New Roman"/>
          <w:b/>
          <w:sz w:val="24"/>
          <w:szCs w:val="24"/>
        </w:rPr>
        <w:t xml:space="preserve">Wykonanie projektu wykonawczego przebudowy mostu, </w:t>
      </w:r>
      <w:r w:rsidRPr="00E57319">
        <w:rPr>
          <w:rFonts w:ascii="Times New Roman" w:hAnsi="Times New Roman" w:cs="Times New Roman"/>
          <w:sz w:val="24"/>
          <w:szCs w:val="24"/>
        </w:rPr>
        <w:t xml:space="preserve"> w tym projektu organizacji ruchu na czas prowadzenia prac budowlanych.   </w:t>
      </w:r>
    </w:p>
    <w:p w:rsidR="00D07535" w:rsidRDefault="00E57319" w:rsidP="00A220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– najpóźniej miesiąc od daty zatwierdzenia przez Zamawiaj</w:t>
      </w:r>
      <w:r w:rsidR="00A2200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cego projektu budowlanego ( patrz</w:t>
      </w:r>
      <w:r w:rsidR="00A220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pozytywn</w:t>
      </w:r>
      <w:r w:rsidR="00A22007">
        <w:rPr>
          <w:rFonts w:ascii="Times New Roman" w:hAnsi="Times New Roman" w:cs="Times New Roman"/>
          <w:b/>
          <w:sz w:val="24"/>
          <w:szCs w:val="24"/>
        </w:rPr>
        <w:t xml:space="preserve">y protokół z </w:t>
      </w:r>
      <w:r>
        <w:rPr>
          <w:rFonts w:ascii="Times New Roman" w:hAnsi="Times New Roman" w:cs="Times New Roman"/>
          <w:b/>
          <w:sz w:val="24"/>
          <w:szCs w:val="24"/>
        </w:rPr>
        <w:t xml:space="preserve"> weryfikacj</w:t>
      </w:r>
      <w:r w:rsidR="00A220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07535" w:rsidRPr="00E573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007" w:rsidRPr="00E57319" w:rsidRDefault="00A22007" w:rsidP="00A220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Pr="00E57319" w:rsidRDefault="00E57319" w:rsidP="00A220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556F91" w:rsidRPr="00E57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821" w:rsidRPr="00E573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6D9C" w:rsidRPr="00E57319">
        <w:rPr>
          <w:rFonts w:ascii="Times New Roman" w:hAnsi="Times New Roman" w:cs="Times New Roman"/>
          <w:b/>
          <w:bCs/>
          <w:sz w:val="24"/>
          <w:szCs w:val="24"/>
        </w:rPr>
        <w:t>rzedmiar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B6D9C" w:rsidRPr="00E57319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  <w:r w:rsidR="007B6D9C" w:rsidRPr="00E57319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pdf-  </w:t>
      </w:r>
      <w:proofErr w:type="spellStart"/>
      <w:r w:rsidR="007B6D9C" w:rsidRPr="00E57319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B6D9C" w:rsidRPr="00E573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B6D9C" w:rsidRPr="00E5731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7B6D9C" w:rsidRPr="00E57319">
        <w:rPr>
          <w:rFonts w:ascii="Times New Roman" w:hAnsi="Times New Roman" w:cs="Times New Roman"/>
          <w:sz w:val="24"/>
          <w:szCs w:val="24"/>
        </w:rPr>
        <w:t>)</w:t>
      </w:r>
      <w:r w:rsidR="00556F91" w:rsidRPr="00E57319">
        <w:rPr>
          <w:rFonts w:ascii="Times New Roman" w:hAnsi="Times New Roman" w:cs="Times New Roman"/>
          <w:sz w:val="24"/>
          <w:szCs w:val="24"/>
        </w:rPr>
        <w:t xml:space="preserve">  należy wykonać odrębnie dla  każde</w:t>
      </w:r>
      <w:r w:rsidR="00E33821" w:rsidRPr="00E57319">
        <w:rPr>
          <w:rFonts w:ascii="Times New Roman" w:hAnsi="Times New Roman" w:cs="Times New Roman"/>
          <w:sz w:val="24"/>
          <w:szCs w:val="24"/>
        </w:rPr>
        <w:t>j branży</w:t>
      </w:r>
      <w:r w:rsidR="00556F91" w:rsidRPr="00E57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D9C" w:rsidRDefault="002F3D0F" w:rsidP="00A2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 xml:space="preserve">Sporządzenie </w:t>
      </w:r>
      <w:r w:rsidR="00A94A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pecyfikacj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A78" w:rsidRPr="00A94A78">
        <w:rPr>
          <w:rFonts w:ascii="Times New Roman" w:hAnsi="Times New Roman" w:cs="Times New Roman"/>
          <w:bCs/>
          <w:sz w:val="24"/>
          <w:szCs w:val="24"/>
        </w:rPr>
        <w:t>T</w:t>
      </w:r>
      <w:r w:rsidR="007B6D9C" w:rsidRPr="00A94A78">
        <w:rPr>
          <w:rFonts w:ascii="Times New Roman" w:hAnsi="Times New Roman" w:cs="Times New Roman"/>
          <w:bCs/>
          <w:sz w:val="24"/>
          <w:szCs w:val="24"/>
        </w:rPr>
        <w:t>echniczne</w:t>
      </w:r>
      <w:r w:rsidR="007B6D9C">
        <w:rPr>
          <w:rFonts w:ascii="Times New Roman" w:hAnsi="Times New Roman" w:cs="Times New Roman"/>
          <w:sz w:val="24"/>
          <w:szCs w:val="24"/>
        </w:rPr>
        <w:t xml:space="preserve"> 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 w:rsidR="007B6D9C">
        <w:rPr>
          <w:rFonts w:ascii="Times New Roman" w:hAnsi="Times New Roman" w:cs="Times New Roman"/>
          <w:sz w:val="24"/>
          <w:szCs w:val="24"/>
        </w:rPr>
        <w:t xml:space="preserve">ykonania i </w:t>
      </w:r>
      <w:r w:rsidR="00A94A78">
        <w:rPr>
          <w:rFonts w:ascii="Times New Roman" w:hAnsi="Times New Roman" w:cs="Times New Roman"/>
          <w:sz w:val="24"/>
          <w:szCs w:val="24"/>
        </w:rPr>
        <w:t>O</w:t>
      </w:r>
      <w:r w:rsidR="007B6D9C">
        <w:rPr>
          <w:rFonts w:ascii="Times New Roman" w:hAnsi="Times New Roman" w:cs="Times New Roman"/>
          <w:sz w:val="24"/>
          <w:szCs w:val="24"/>
        </w:rPr>
        <w:t xml:space="preserve">dbioru </w:t>
      </w:r>
      <w:r w:rsidR="00A94A78">
        <w:rPr>
          <w:rFonts w:ascii="Times New Roman" w:hAnsi="Times New Roman" w:cs="Times New Roman"/>
          <w:sz w:val="24"/>
          <w:szCs w:val="24"/>
        </w:rPr>
        <w:t>R</w:t>
      </w:r>
      <w:r w:rsidR="007B6D9C">
        <w:rPr>
          <w:rFonts w:ascii="Times New Roman" w:hAnsi="Times New Roman" w:cs="Times New Roman"/>
          <w:sz w:val="24"/>
          <w:szCs w:val="24"/>
        </w:rPr>
        <w:t xml:space="preserve">obót budowlanych  </w:t>
      </w:r>
      <w:r w:rsidR="00E5731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7B6D9C">
        <w:rPr>
          <w:rFonts w:ascii="Times New Roman" w:hAnsi="Times New Roman" w:cs="Times New Roman"/>
          <w:sz w:val="24"/>
          <w:szCs w:val="24"/>
        </w:rPr>
        <w:t xml:space="preserve">(wydruk  </w:t>
      </w:r>
      <w:r w:rsidR="00A94A78">
        <w:rPr>
          <w:rFonts w:ascii="Times New Roman" w:hAnsi="Times New Roman" w:cs="Times New Roman"/>
          <w:sz w:val="24"/>
          <w:szCs w:val="24"/>
        </w:rPr>
        <w:t xml:space="preserve">w </w:t>
      </w:r>
      <w:r w:rsidR="007B6D9C">
        <w:rPr>
          <w:rFonts w:ascii="Times New Roman" w:hAnsi="Times New Roman" w:cs="Times New Roman"/>
          <w:sz w:val="24"/>
          <w:szCs w:val="24"/>
        </w:rPr>
        <w:t xml:space="preserve"> 3egz. </w:t>
      </w:r>
      <w:r w:rsidR="00A94A78">
        <w:rPr>
          <w:rFonts w:ascii="Times New Roman" w:hAnsi="Times New Roman" w:cs="Times New Roman"/>
          <w:sz w:val="24"/>
          <w:szCs w:val="24"/>
        </w:rPr>
        <w:t xml:space="preserve">+ </w:t>
      </w:r>
      <w:r w:rsidR="007B6D9C">
        <w:rPr>
          <w:rFonts w:ascii="Times New Roman" w:hAnsi="Times New Roman" w:cs="Times New Roman"/>
          <w:sz w:val="24"/>
          <w:szCs w:val="24"/>
        </w:rPr>
        <w:t>wersja elektroniczna – skan pdf</w:t>
      </w:r>
      <w:r w:rsidR="00A94A78">
        <w:rPr>
          <w:rFonts w:ascii="Times New Roman" w:hAnsi="Times New Roman" w:cs="Times New Roman"/>
          <w:sz w:val="24"/>
          <w:szCs w:val="24"/>
        </w:rPr>
        <w:t>)</w:t>
      </w:r>
      <w:r w:rsidR="007B6D9C">
        <w:rPr>
          <w:rFonts w:ascii="Times New Roman" w:hAnsi="Times New Roman" w:cs="Times New Roman"/>
          <w:sz w:val="24"/>
          <w:szCs w:val="24"/>
        </w:rPr>
        <w:t>.</w:t>
      </w:r>
    </w:p>
    <w:p w:rsidR="007B6D9C" w:rsidRDefault="002F3D0F" w:rsidP="00A2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 xml:space="preserve"> Sporządzenie 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kosztorys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inwestorski</w:t>
      </w:r>
      <w:r w:rsidR="00E57319">
        <w:rPr>
          <w:rFonts w:ascii="Times New Roman" w:hAnsi="Times New Roman" w:cs="Times New Roman"/>
          <w:b/>
          <w:bCs/>
          <w:sz w:val="24"/>
          <w:szCs w:val="24"/>
        </w:rPr>
        <w:t xml:space="preserve">ch branżowych 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</w:t>
      </w:r>
      <w:r w:rsidR="00E5731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7B6D9C">
        <w:rPr>
          <w:rFonts w:ascii="Times New Roman" w:hAnsi="Times New Roman" w:cs="Times New Roman"/>
          <w:sz w:val="24"/>
          <w:szCs w:val="24"/>
        </w:rPr>
        <w:t>oraz w wersji elektronicznej w  pdf-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).</w:t>
      </w:r>
    </w:p>
    <w:p w:rsidR="00A94A78" w:rsidRDefault="00A94A78" w:rsidP="00A2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78" w:rsidRPr="00774FCE" w:rsidRDefault="00E33821" w:rsidP="00A22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Opracowania wymienione w p. C, D, E</w:t>
      </w:r>
      <w:r w:rsidR="00A22007">
        <w:rPr>
          <w:rFonts w:ascii="Times New Roman" w:hAnsi="Times New Roman" w:cs="Times New Roman"/>
          <w:b/>
          <w:sz w:val="24"/>
          <w:szCs w:val="24"/>
        </w:rPr>
        <w:t xml:space="preserve"> i F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  należy </w:t>
      </w:r>
      <w:r w:rsidR="002F3D0F">
        <w:rPr>
          <w:rFonts w:ascii="Times New Roman" w:hAnsi="Times New Roman" w:cs="Times New Roman"/>
          <w:b/>
          <w:sz w:val="24"/>
          <w:szCs w:val="24"/>
        </w:rPr>
        <w:t xml:space="preserve">złożyć 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 Zamawiającemu </w:t>
      </w:r>
      <w:r w:rsidR="007E6E93" w:rsidRPr="00774FCE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="00A94A78" w:rsidRPr="00774FCE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2F3D0F">
        <w:rPr>
          <w:rFonts w:ascii="Times New Roman" w:hAnsi="Times New Roman" w:cs="Times New Roman"/>
          <w:b/>
          <w:sz w:val="24"/>
          <w:szCs w:val="24"/>
        </w:rPr>
        <w:t xml:space="preserve"> 2-ch tygodni od daty złożenia projektu wykonawczego.</w:t>
      </w:r>
    </w:p>
    <w:p w:rsidR="007B6D9C" w:rsidRDefault="007B6D9C" w:rsidP="00A220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A2200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podstawowe</w:t>
      </w:r>
    </w:p>
    <w:p w:rsidR="007B6D9C" w:rsidRDefault="007B6D9C" w:rsidP="00A220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D9C" w:rsidRDefault="002F3D0F" w:rsidP="00A2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9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9C">
        <w:rPr>
          <w:rFonts w:ascii="Times New Roman" w:hAnsi="Times New Roman" w:cs="Times New Roman"/>
          <w:sz w:val="24"/>
          <w:szCs w:val="24"/>
        </w:rPr>
        <w:t xml:space="preserve">Dokumentacja musi zawierać  opracowania  nie wymienione  we wstępie, w tym 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B6D9C">
        <w:rPr>
          <w:rFonts w:ascii="Times New Roman" w:hAnsi="Times New Roman" w:cs="Times New Roman"/>
          <w:sz w:val="24"/>
          <w:szCs w:val="24"/>
        </w:rPr>
        <w:t>wszystkie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 w:rsidR="007B6D9C"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 w:rsidR="007B6D9C">
        <w:rPr>
          <w:rFonts w:ascii="Times New Roman" w:hAnsi="Times New Roman" w:cs="Times New Roman"/>
          <w:sz w:val="24"/>
          <w:szCs w:val="24"/>
        </w:rPr>
        <w:t xml:space="preserve">ymagane przepisami </w:t>
      </w:r>
      <w:r w:rsidR="00E33821">
        <w:rPr>
          <w:rFonts w:ascii="Times New Roman" w:hAnsi="Times New Roman" w:cs="Times New Roman"/>
          <w:sz w:val="24"/>
          <w:szCs w:val="24"/>
        </w:rPr>
        <w:t xml:space="preserve">odrębnymi oraz </w:t>
      </w:r>
      <w:r w:rsidR="007B6D9C">
        <w:rPr>
          <w:rFonts w:ascii="Times New Roman" w:hAnsi="Times New Roman" w:cs="Times New Roman"/>
          <w:sz w:val="24"/>
          <w:szCs w:val="24"/>
        </w:rPr>
        <w:t xml:space="preserve"> wynikające z lokalizacji </w:t>
      </w:r>
      <w:r w:rsidR="00E3382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B6D9C">
        <w:rPr>
          <w:rFonts w:ascii="Times New Roman" w:hAnsi="Times New Roman" w:cs="Times New Roman"/>
          <w:sz w:val="24"/>
          <w:szCs w:val="24"/>
        </w:rPr>
        <w:t>inwestycji</w:t>
      </w:r>
      <w:r w:rsidR="00E33821">
        <w:rPr>
          <w:rFonts w:ascii="Times New Roman" w:hAnsi="Times New Roman" w:cs="Times New Roman"/>
          <w:sz w:val="24"/>
          <w:szCs w:val="24"/>
        </w:rPr>
        <w:t xml:space="preserve"> ( </w:t>
      </w:r>
      <w:r w:rsidR="007B6D9C">
        <w:rPr>
          <w:rFonts w:ascii="Times New Roman" w:hAnsi="Times New Roman" w:cs="Times New Roman"/>
          <w:sz w:val="24"/>
          <w:szCs w:val="24"/>
        </w:rPr>
        <w:t xml:space="preserve"> patrz: opis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).</w:t>
      </w:r>
    </w:p>
    <w:p w:rsidR="007B6D9C" w:rsidRDefault="007B6D9C" w:rsidP="00A2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0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840C0E">
        <w:rPr>
          <w:rFonts w:ascii="Times New Roman" w:hAnsi="Times New Roman" w:cs="Times New Roman"/>
          <w:sz w:val="24"/>
          <w:szCs w:val="24"/>
        </w:rPr>
        <w:t xml:space="preserve"> </w:t>
      </w:r>
      <w:r w:rsidR="00A22007">
        <w:rPr>
          <w:rFonts w:ascii="Times New Roman" w:hAnsi="Times New Roman" w:cs="Times New Roman"/>
          <w:sz w:val="24"/>
          <w:szCs w:val="24"/>
        </w:rPr>
        <w:t>K</w:t>
      </w:r>
      <w:r w:rsidR="002F3D0F">
        <w:rPr>
          <w:rFonts w:ascii="Times New Roman" w:hAnsi="Times New Roman" w:cs="Times New Roman"/>
          <w:sz w:val="24"/>
          <w:szCs w:val="24"/>
        </w:rPr>
        <w:t xml:space="preserve">onieczność pozyskania </w:t>
      </w:r>
      <w:r>
        <w:rPr>
          <w:rFonts w:ascii="Times New Roman" w:hAnsi="Times New Roman" w:cs="Times New Roman"/>
          <w:sz w:val="24"/>
          <w:szCs w:val="24"/>
        </w:rPr>
        <w:t xml:space="preserve"> wtórnika do prac projektowych leży po stronie Wykonawcy.</w:t>
      </w:r>
    </w:p>
    <w:p w:rsidR="007B6D9C" w:rsidRPr="002F3D0F" w:rsidRDefault="002F3D0F" w:rsidP="00A2200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F3D0F">
        <w:rPr>
          <w:rFonts w:ascii="Times New Roman" w:hAnsi="Times New Roman" w:cs="Times New Roman"/>
          <w:sz w:val="24"/>
          <w:szCs w:val="24"/>
        </w:rPr>
        <w:t>c</w:t>
      </w:r>
      <w:r w:rsidR="00840C0E">
        <w:rPr>
          <w:rFonts w:ascii="Times New Roman" w:hAnsi="Times New Roman" w:cs="Times New Roman"/>
          <w:sz w:val="24"/>
          <w:szCs w:val="24"/>
        </w:rPr>
        <w:t xml:space="preserve">)  </w:t>
      </w:r>
      <w:r w:rsidR="007B6D9C" w:rsidRPr="002F3D0F">
        <w:rPr>
          <w:rFonts w:ascii="Times New Roman" w:hAnsi="Times New Roman" w:cs="Times New Roman"/>
          <w:sz w:val="24"/>
          <w:szCs w:val="24"/>
        </w:rPr>
        <w:t xml:space="preserve">Specyfikacje techniczne oraz przedmiary robót  powinny być wykonane zgodnie z   </w:t>
      </w:r>
      <w:r w:rsidR="007B6D9C" w:rsidRPr="002F3D0F">
        <w:rPr>
          <w:rFonts w:ascii="Times New Roman" w:hAnsi="Times New Roman" w:cs="Times New Roman"/>
          <w:sz w:val="24"/>
          <w:szCs w:val="24"/>
        </w:rPr>
        <w:br/>
        <w:t xml:space="preserve"> rozporządzeniem Ministra Infrastruktury  z dnia  2 września 2004r. w sprawie   </w:t>
      </w:r>
      <w:r w:rsidR="007B6D9C" w:rsidRPr="002F3D0F">
        <w:rPr>
          <w:rFonts w:ascii="Times New Roman" w:hAnsi="Times New Roman" w:cs="Times New Roman"/>
          <w:sz w:val="24"/>
          <w:szCs w:val="24"/>
        </w:rPr>
        <w:br/>
        <w:t xml:space="preserve"> szczegółowego zakresu i formy dokumentacji projektowej, specyfikacji tech</w:t>
      </w:r>
      <w:bookmarkStart w:id="0" w:name="_GoBack"/>
      <w:bookmarkEnd w:id="0"/>
      <w:r w:rsidR="007B6D9C" w:rsidRPr="002F3D0F">
        <w:rPr>
          <w:rFonts w:ascii="Times New Roman" w:hAnsi="Times New Roman" w:cs="Times New Roman"/>
          <w:sz w:val="24"/>
          <w:szCs w:val="24"/>
        </w:rPr>
        <w:t xml:space="preserve">nicznych </w:t>
      </w:r>
      <w:r w:rsidR="007B6D9C" w:rsidRPr="002F3D0F">
        <w:rPr>
          <w:rFonts w:ascii="Times New Roman" w:hAnsi="Times New Roman" w:cs="Times New Roman"/>
          <w:sz w:val="24"/>
          <w:szCs w:val="24"/>
        </w:rPr>
        <w:br/>
        <w:t xml:space="preserve"> wykonania  i odbioru robót  budowlanych  oraz  programu  funkcjonalno-użytkowego ( </w:t>
      </w:r>
      <w:r w:rsidR="007B6D9C" w:rsidRPr="002F3D0F">
        <w:rPr>
          <w:rFonts w:ascii="Times New Roman" w:hAnsi="Times New Roman" w:cs="Times New Roman"/>
          <w:sz w:val="24"/>
          <w:szCs w:val="24"/>
        </w:rPr>
        <w:br/>
        <w:t xml:space="preserve"> Dz. U. nr 202  z 2004r. poz. 2072).</w:t>
      </w:r>
    </w:p>
    <w:p w:rsidR="007B6D9C" w:rsidRDefault="007B6D9C" w:rsidP="00840C0E">
      <w:pPr>
        <w:pStyle w:val="Akapitzlist"/>
        <w:numPr>
          <w:ilvl w:val="0"/>
          <w:numId w:val="4"/>
        </w:numPr>
        <w:spacing w:after="0" w:line="240" w:lineRule="auto"/>
        <w:ind w:left="142" w:hanging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Kosztorys inwestorski należy sporządzić zgodnie z  rozporządzeniem M</w:t>
      </w:r>
      <w:r w:rsidR="00840C0E">
        <w:rPr>
          <w:rFonts w:ascii="Times New Roman" w:hAnsi="Times New Roman" w:cs="Times New Roman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sz w:val="24"/>
          <w:szCs w:val="24"/>
        </w:rPr>
        <w:t xml:space="preserve">Infrastruktury z dnia 18 maja 2004r. w sprawie określenia metod i podstaw sporządzania </w:t>
      </w:r>
      <w:r>
        <w:rPr>
          <w:rFonts w:ascii="Times New Roman" w:hAnsi="Times New Roman" w:cs="Times New Roman"/>
          <w:sz w:val="24"/>
          <w:szCs w:val="24"/>
        </w:rPr>
        <w:br/>
        <w:t xml:space="preserve"> kosztorysu inwestorskiego, obliczania planowanych kosztów prac projektowych oraz </w:t>
      </w:r>
      <w:r>
        <w:rPr>
          <w:rFonts w:ascii="Times New Roman" w:hAnsi="Times New Roman" w:cs="Times New Roman"/>
          <w:sz w:val="24"/>
          <w:szCs w:val="24"/>
        </w:rPr>
        <w:br/>
        <w:t xml:space="preserve"> planowanych kosztów robót budowlanych określonych w programie funkcjonalno-</w:t>
      </w:r>
      <w:r>
        <w:rPr>
          <w:rFonts w:ascii="Times New Roman" w:hAnsi="Times New Roman" w:cs="Times New Roman"/>
          <w:sz w:val="24"/>
          <w:szCs w:val="24"/>
        </w:rPr>
        <w:br/>
        <w:t xml:space="preserve"> użytkowym ( Dz.U. nr  130 z 2004r. poz.  1389).</w:t>
      </w:r>
    </w:p>
    <w:p w:rsidR="00840C0E" w:rsidRDefault="00840C0E" w:rsidP="00C77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Pr="00C77AC5" w:rsidRDefault="00C77AC5" w:rsidP="00C7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1D576D" w:rsidRPr="00C77AC5">
        <w:rPr>
          <w:rFonts w:ascii="Times New Roman" w:hAnsi="Times New Roman" w:cs="Times New Roman"/>
          <w:b/>
          <w:sz w:val="24"/>
          <w:szCs w:val="24"/>
        </w:rPr>
        <w:t xml:space="preserve"> Sprawowanie nadzoru autorskiego</w:t>
      </w:r>
      <w:r w:rsidR="001D576D" w:rsidRPr="00C77AC5">
        <w:rPr>
          <w:rFonts w:ascii="Times New Roman" w:hAnsi="Times New Roman" w:cs="Times New Roman"/>
          <w:sz w:val="24"/>
          <w:szCs w:val="24"/>
        </w:rPr>
        <w:t xml:space="preserve">  w czasie realizacji  zadania ( wykonania robót budowlanych w oparciu o dokumentację, będącą przedmiotem niniejszego zamówienia).  </w:t>
      </w:r>
      <w:r w:rsidR="007B6D9C" w:rsidRPr="00C7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CE" w:rsidRDefault="001D576D" w:rsidP="00A74E0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szacuje, że  realizacja robót budowlanych  będzie trwała  </w:t>
      </w:r>
      <w:r w:rsidR="00C77A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C77AC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C77A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B24" w:rsidRPr="00D55C44" w:rsidRDefault="00322B24" w:rsidP="00A74E06">
      <w:pPr>
        <w:pStyle w:val="Tekstpodstawowy3"/>
        <w:spacing w:before="0" w:after="0"/>
        <w:ind w:left="426" w:hanging="426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W ramach nadzoru Wykonawca zobowiązany jest do: </w:t>
      </w:r>
    </w:p>
    <w:p w:rsidR="00322B24" w:rsidRPr="00D55C44" w:rsidRDefault="00322B24" w:rsidP="00A74E06">
      <w:pPr>
        <w:pStyle w:val="Tekstpodstawowy3"/>
        <w:spacing w:before="0" w:after="0"/>
        <w:ind w:left="851" w:hanging="709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kontrolowania zgodności prowadzonych robót budowlanych z dokumentacją    </w:t>
      </w:r>
      <w:r w:rsidRPr="00D55C44">
        <w:rPr>
          <w:iCs/>
          <w:sz w:val="24"/>
          <w:szCs w:val="24"/>
        </w:rPr>
        <w:br/>
        <w:t xml:space="preserve">  projektową, obowiązującymi przepisami prawa i normami,</w:t>
      </w:r>
    </w:p>
    <w:p w:rsidR="00322B24" w:rsidRPr="00D55C44" w:rsidRDefault="00322B24" w:rsidP="00A74E06">
      <w:pPr>
        <w:pStyle w:val="Tekstpodstawowy3"/>
        <w:spacing w:before="0" w:after="0"/>
        <w:ind w:left="851" w:hanging="567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- wyjaśniania wątpliwości dotyczących projektu budowlano-wykonawczego i </w:t>
      </w:r>
      <w:r w:rsidRPr="00D55C44">
        <w:rPr>
          <w:iCs/>
          <w:sz w:val="24"/>
          <w:szCs w:val="24"/>
        </w:rPr>
        <w:br/>
        <w:t xml:space="preserve">  zawartych  w nim rozwiązań   oraz  ewentualne   uzupełnienie   szczegółów </w:t>
      </w:r>
      <w:proofErr w:type="spellStart"/>
      <w:r w:rsidRPr="00D55C44">
        <w:rPr>
          <w:iCs/>
          <w:sz w:val="24"/>
          <w:szCs w:val="24"/>
        </w:rPr>
        <w:t>dokum</w:t>
      </w:r>
      <w:proofErr w:type="spellEnd"/>
      <w:r w:rsidRPr="00D55C44">
        <w:rPr>
          <w:iCs/>
          <w:sz w:val="24"/>
          <w:szCs w:val="24"/>
        </w:rPr>
        <w:t xml:space="preserve">. </w:t>
      </w:r>
      <w:r w:rsidRPr="00D55C44">
        <w:rPr>
          <w:iCs/>
          <w:sz w:val="24"/>
          <w:szCs w:val="24"/>
        </w:rPr>
        <w:br/>
        <w:t xml:space="preserve">  projektowej,</w:t>
      </w:r>
    </w:p>
    <w:p w:rsidR="00322B24" w:rsidRPr="00D55C44" w:rsidRDefault="00322B24" w:rsidP="00652C9A">
      <w:pPr>
        <w:pStyle w:val="Tekstpodstawowy3"/>
        <w:spacing w:before="0" w:after="0"/>
        <w:ind w:left="993" w:hanging="851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-  </w:t>
      </w:r>
      <w:r w:rsidR="00652C9A">
        <w:rPr>
          <w:iCs/>
          <w:sz w:val="24"/>
          <w:szCs w:val="24"/>
        </w:rPr>
        <w:t xml:space="preserve">   </w:t>
      </w:r>
      <w:r w:rsidRPr="00D55C44">
        <w:rPr>
          <w:iCs/>
          <w:sz w:val="24"/>
          <w:szCs w:val="24"/>
        </w:rPr>
        <w:t>uzgadniania z Zamawiającym i Wykonawcą robót możliwości wprowadzenia rozwiązań zamiennych w stosunku do przewidzianych w dokumentacji projektowej w odniesieniu do materiałów  oraz rozwiązań technicznych i technologicznych,</w:t>
      </w:r>
    </w:p>
    <w:p w:rsidR="00322B24" w:rsidRPr="00D55C44" w:rsidRDefault="00322B24" w:rsidP="00A74E06">
      <w:pPr>
        <w:pStyle w:val="Tekstpodstawowy3"/>
        <w:spacing w:before="0" w:after="0"/>
        <w:ind w:left="851" w:hanging="851"/>
        <w:jc w:val="both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  nadzorowania, aby zakres wprowadzonych zmian nie spowodował istotnej zmiany    </w:t>
      </w:r>
      <w:r w:rsidRPr="00D55C44">
        <w:rPr>
          <w:iCs/>
          <w:sz w:val="24"/>
          <w:szCs w:val="24"/>
        </w:rPr>
        <w:br/>
        <w:t xml:space="preserve">  zatwierdzonego projektu budowlanego,</w:t>
      </w:r>
    </w:p>
    <w:p w:rsidR="00322B24" w:rsidRDefault="00322B24" w:rsidP="00652C9A">
      <w:pPr>
        <w:pStyle w:val="Tekstpodstawowy3"/>
        <w:spacing w:before="0" w:after="0"/>
        <w:ind w:left="567" w:hanging="567"/>
        <w:rPr>
          <w:iCs/>
          <w:sz w:val="24"/>
          <w:szCs w:val="24"/>
        </w:rPr>
      </w:pPr>
      <w:r w:rsidRPr="00D55C44">
        <w:rPr>
          <w:iCs/>
          <w:sz w:val="24"/>
          <w:szCs w:val="24"/>
        </w:rPr>
        <w:t xml:space="preserve">         - </w:t>
      </w:r>
      <w:r w:rsidR="00652C9A">
        <w:rPr>
          <w:iCs/>
          <w:sz w:val="24"/>
          <w:szCs w:val="24"/>
        </w:rPr>
        <w:t xml:space="preserve">     </w:t>
      </w:r>
      <w:r w:rsidRPr="00D55C44">
        <w:rPr>
          <w:iCs/>
          <w:sz w:val="24"/>
          <w:szCs w:val="24"/>
        </w:rPr>
        <w:t xml:space="preserve">udziału w komisjach i naradach technicznych organizowanych przez </w:t>
      </w:r>
      <w:r w:rsidR="00652C9A">
        <w:rPr>
          <w:iCs/>
          <w:sz w:val="24"/>
          <w:szCs w:val="24"/>
        </w:rPr>
        <w:t>Za</w:t>
      </w:r>
      <w:r w:rsidRPr="00D55C44">
        <w:rPr>
          <w:iCs/>
          <w:sz w:val="24"/>
          <w:szCs w:val="24"/>
        </w:rPr>
        <w:t xml:space="preserve">mawiającego, </w:t>
      </w:r>
      <w:r w:rsidR="00652C9A">
        <w:rPr>
          <w:iCs/>
          <w:sz w:val="24"/>
          <w:szCs w:val="24"/>
        </w:rPr>
        <w:t xml:space="preserve">  </w:t>
      </w:r>
      <w:r w:rsidR="00652C9A">
        <w:rPr>
          <w:iCs/>
          <w:sz w:val="24"/>
          <w:szCs w:val="24"/>
        </w:rPr>
        <w:br/>
        <w:t xml:space="preserve">       </w:t>
      </w:r>
      <w:r w:rsidRPr="00D55C44">
        <w:rPr>
          <w:iCs/>
          <w:sz w:val="24"/>
          <w:szCs w:val="24"/>
        </w:rPr>
        <w:t>uczestnictwa w odbiorach robót zanikających oraz odbiorze końcowym robót;</w:t>
      </w:r>
    </w:p>
    <w:p w:rsidR="00840C0E" w:rsidRDefault="00840C0E" w:rsidP="00652C9A">
      <w:pPr>
        <w:pStyle w:val="Tekstpodstawowy3"/>
        <w:spacing w:before="0" w:after="0"/>
        <w:ind w:left="567" w:hanging="567"/>
        <w:rPr>
          <w:iCs/>
          <w:sz w:val="24"/>
          <w:szCs w:val="24"/>
        </w:rPr>
      </w:pPr>
    </w:p>
    <w:p w:rsidR="00840C0E" w:rsidRPr="00840C0E" w:rsidRDefault="00840C0E" w:rsidP="00840C0E">
      <w:pPr>
        <w:pStyle w:val="Tekstpodstawowy3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>Zamawiający udostępni Wykonawcy całą posiadaną dokumentację związaną z eksploatacją obiektu oraz wszelkimi przeglądami.</w:t>
      </w:r>
    </w:p>
    <w:p w:rsidR="009160D3" w:rsidRDefault="007B6D9C" w:rsidP="00A74E06">
      <w:pPr>
        <w:tabs>
          <w:tab w:val="center" w:pos="680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60D3" w:rsidSect="00652C9A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CE" w:rsidRDefault="00774FCE" w:rsidP="00774FCE">
      <w:pPr>
        <w:spacing w:after="0" w:line="240" w:lineRule="auto"/>
      </w:pPr>
      <w:r>
        <w:separator/>
      </w:r>
    </w:p>
  </w:endnote>
  <w:end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614"/>
      <w:docPartObj>
        <w:docPartGallery w:val="Page Numbers (Bottom of Page)"/>
        <w:docPartUnique/>
      </w:docPartObj>
    </w:sdtPr>
    <w:sdtEndPr/>
    <w:sdtContent>
      <w:p w:rsidR="0014681E" w:rsidRDefault="006A11E8">
        <w:pPr>
          <w:pStyle w:val="Stopka"/>
          <w:jc w:val="right"/>
        </w:pPr>
        <w:r>
          <w:fldChar w:fldCharType="begin"/>
        </w:r>
        <w:r w:rsidR="00FF3747">
          <w:instrText xml:space="preserve"> PAGE   \* MERGEFORMAT </w:instrText>
        </w:r>
        <w:r>
          <w:fldChar w:fldCharType="separate"/>
        </w:r>
        <w:r w:rsidR="009F19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81E" w:rsidRDefault="0014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CE" w:rsidRDefault="00774FCE" w:rsidP="00774FCE">
      <w:pPr>
        <w:spacing w:after="0" w:line="240" w:lineRule="auto"/>
      </w:pPr>
      <w:r>
        <w:separator/>
      </w:r>
    </w:p>
  </w:footnote>
  <w:foot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E" w:rsidRPr="00774FCE" w:rsidRDefault="00774FCE" w:rsidP="00774FC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74FCE">
      <w:rPr>
        <w:rFonts w:ascii="Times New Roman" w:hAnsi="Times New Roman" w:cs="Times New Roman"/>
        <w:sz w:val="20"/>
        <w:szCs w:val="20"/>
      </w:rPr>
      <w:t xml:space="preserve">Zał. nr 1 do zapytania ofertowego, zał. nr </w:t>
    </w:r>
    <w:r w:rsidR="00FB4C60">
      <w:rPr>
        <w:rFonts w:ascii="Times New Roman" w:hAnsi="Times New Roman" w:cs="Times New Roman"/>
        <w:sz w:val="20"/>
        <w:szCs w:val="20"/>
      </w:rPr>
      <w:t>3</w:t>
    </w:r>
    <w:r w:rsidRPr="00774FCE">
      <w:rPr>
        <w:rFonts w:ascii="Times New Roman" w:hAnsi="Times New Roman" w:cs="Times New Roman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1">
    <w:nsid w:val="00000003"/>
    <w:multiLevelType w:val="multilevel"/>
    <w:tmpl w:val="0B34339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046309D4"/>
    <w:multiLevelType w:val="hybridMultilevel"/>
    <w:tmpl w:val="57A0F3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B9D3173"/>
    <w:multiLevelType w:val="hybridMultilevel"/>
    <w:tmpl w:val="AC64FB30"/>
    <w:lvl w:ilvl="0" w:tplc="735E4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605E4"/>
    <w:multiLevelType w:val="hybridMultilevel"/>
    <w:tmpl w:val="7AB04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B24AA"/>
    <w:multiLevelType w:val="hybridMultilevel"/>
    <w:tmpl w:val="35E02FD4"/>
    <w:lvl w:ilvl="0" w:tplc="A28A22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49CF"/>
    <w:multiLevelType w:val="hybridMultilevel"/>
    <w:tmpl w:val="C4A20550"/>
    <w:lvl w:ilvl="0" w:tplc="83141B3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5F5A21"/>
    <w:multiLevelType w:val="hybridMultilevel"/>
    <w:tmpl w:val="F4AA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F03DF"/>
    <w:multiLevelType w:val="hybridMultilevel"/>
    <w:tmpl w:val="F75AC320"/>
    <w:lvl w:ilvl="0" w:tplc="4B2EAC2E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9">
    <w:nsid w:val="50C37F05"/>
    <w:multiLevelType w:val="hybridMultilevel"/>
    <w:tmpl w:val="E04C7E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5AFE09CB"/>
    <w:multiLevelType w:val="hybridMultilevel"/>
    <w:tmpl w:val="6CAC677C"/>
    <w:lvl w:ilvl="0" w:tplc="A28A22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54BE8"/>
    <w:multiLevelType w:val="hybridMultilevel"/>
    <w:tmpl w:val="9DD22CAC"/>
    <w:lvl w:ilvl="0" w:tplc="437E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625FE"/>
    <w:multiLevelType w:val="hybridMultilevel"/>
    <w:tmpl w:val="45AC4DEE"/>
    <w:lvl w:ilvl="0" w:tplc="57F24D78">
      <w:start w:val="4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9C"/>
    <w:rsid w:val="00065B92"/>
    <w:rsid w:val="001011EC"/>
    <w:rsid w:val="0012607B"/>
    <w:rsid w:val="0014681E"/>
    <w:rsid w:val="00197786"/>
    <w:rsid w:val="001D576D"/>
    <w:rsid w:val="002C5BFE"/>
    <w:rsid w:val="002F3D0F"/>
    <w:rsid w:val="00322B24"/>
    <w:rsid w:val="00336742"/>
    <w:rsid w:val="00370745"/>
    <w:rsid w:val="00556F91"/>
    <w:rsid w:val="005A66A1"/>
    <w:rsid w:val="005B2633"/>
    <w:rsid w:val="00630975"/>
    <w:rsid w:val="00652C9A"/>
    <w:rsid w:val="00661748"/>
    <w:rsid w:val="006A11E8"/>
    <w:rsid w:val="006F27CD"/>
    <w:rsid w:val="00711357"/>
    <w:rsid w:val="007221F5"/>
    <w:rsid w:val="007258B6"/>
    <w:rsid w:val="007558FA"/>
    <w:rsid w:val="007738BC"/>
    <w:rsid w:val="00774FCE"/>
    <w:rsid w:val="007B0109"/>
    <w:rsid w:val="007B6748"/>
    <w:rsid w:val="007B6D9C"/>
    <w:rsid w:val="007E6E93"/>
    <w:rsid w:val="007F6D2B"/>
    <w:rsid w:val="00837547"/>
    <w:rsid w:val="00840C0E"/>
    <w:rsid w:val="00843870"/>
    <w:rsid w:val="0085489E"/>
    <w:rsid w:val="00901C2B"/>
    <w:rsid w:val="009160D3"/>
    <w:rsid w:val="00982D9F"/>
    <w:rsid w:val="009955A5"/>
    <w:rsid w:val="009F1915"/>
    <w:rsid w:val="00A011A4"/>
    <w:rsid w:val="00A202DF"/>
    <w:rsid w:val="00A22007"/>
    <w:rsid w:val="00A5266D"/>
    <w:rsid w:val="00A74E06"/>
    <w:rsid w:val="00A94A78"/>
    <w:rsid w:val="00AA1080"/>
    <w:rsid w:val="00AD3A47"/>
    <w:rsid w:val="00B1124B"/>
    <w:rsid w:val="00BD024A"/>
    <w:rsid w:val="00C13E3B"/>
    <w:rsid w:val="00C53DFA"/>
    <w:rsid w:val="00C77AC5"/>
    <w:rsid w:val="00C821D1"/>
    <w:rsid w:val="00CF1B66"/>
    <w:rsid w:val="00D07535"/>
    <w:rsid w:val="00D12F87"/>
    <w:rsid w:val="00D77477"/>
    <w:rsid w:val="00DC40FA"/>
    <w:rsid w:val="00DC508E"/>
    <w:rsid w:val="00E33821"/>
    <w:rsid w:val="00E57319"/>
    <w:rsid w:val="00E64068"/>
    <w:rsid w:val="00E90AD7"/>
    <w:rsid w:val="00EA4D98"/>
    <w:rsid w:val="00F00D82"/>
    <w:rsid w:val="00FB028D"/>
    <w:rsid w:val="00FB4C60"/>
    <w:rsid w:val="00FC7DE1"/>
    <w:rsid w:val="00FE1941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9C"/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6D9C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B6D9C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FCE"/>
    <w:rPr>
      <w:rFonts w:ascii="Calibri" w:eastAsiaTheme="minorEastAsia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FCE"/>
    <w:rPr>
      <w:rFonts w:ascii="Calibri" w:eastAsiaTheme="minorEastAsia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21"/>
    <w:rPr>
      <w:rFonts w:ascii="Tahoma" w:eastAsiaTheme="minorEastAsi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B24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B24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BFE4-E66C-4A9B-A0C4-842A6B6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20</cp:revision>
  <cp:lastPrinted>2018-03-22T17:41:00Z</cp:lastPrinted>
  <dcterms:created xsi:type="dcterms:W3CDTF">2017-02-14T11:00:00Z</dcterms:created>
  <dcterms:modified xsi:type="dcterms:W3CDTF">2018-03-22T17:44:00Z</dcterms:modified>
</cp:coreProperties>
</file>