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C5" w:rsidRPr="00F81DC5" w:rsidRDefault="00F81DC5" w:rsidP="00F81DC5">
      <w:pPr>
        <w:spacing w:after="280" w:line="420" w:lineRule="atLeast"/>
        <w:ind w:left="204"/>
        <w:jc w:val="center"/>
        <w:rPr>
          <w:rFonts w:ascii="Arial CE" w:eastAsia="Times New Roman" w:hAnsi="Arial CE" w:cs="Arial CE"/>
          <w:sz w:val="28"/>
          <w:szCs w:val="28"/>
        </w:rPr>
      </w:pPr>
      <w:r w:rsidRPr="00F81DC5">
        <w:rPr>
          <w:rFonts w:ascii="Arial CE" w:eastAsia="Times New Roman" w:hAnsi="Arial CE" w:cs="Arial CE"/>
          <w:b/>
          <w:bCs/>
          <w:sz w:val="28"/>
          <w:szCs w:val="28"/>
        </w:rPr>
        <w:t>Świnoujście: Zmiana sposobu ogrzewania w lokalu mieszkalnym nr 1 A w budynku wielorodzinnym przy ul. Monte Cassino 19 w Świnoujściu oraz wymianę stropu nad piwnicą</w:t>
      </w:r>
      <w:r w:rsidRPr="00F81DC5">
        <w:rPr>
          <w:rFonts w:ascii="Arial CE" w:eastAsia="Times New Roman" w:hAnsi="Arial CE" w:cs="Arial CE"/>
          <w:sz w:val="28"/>
          <w:szCs w:val="28"/>
        </w:rPr>
        <w:br/>
      </w:r>
      <w:r w:rsidRPr="00F81DC5">
        <w:rPr>
          <w:rFonts w:ascii="Arial CE" w:eastAsia="Times New Roman" w:hAnsi="Arial CE" w:cs="Arial CE"/>
          <w:b/>
          <w:bCs/>
          <w:sz w:val="28"/>
          <w:szCs w:val="28"/>
        </w:rPr>
        <w:t>Numer ogłoszenia: 354546 - 2012; data zamieszczenia: 19.09.2012</w:t>
      </w:r>
      <w:r w:rsidRPr="00F81DC5">
        <w:rPr>
          <w:rFonts w:ascii="Arial CE" w:eastAsia="Times New Roman" w:hAnsi="Arial CE" w:cs="Arial CE"/>
          <w:sz w:val="28"/>
          <w:szCs w:val="28"/>
        </w:rPr>
        <w:br/>
        <w:t>OGŁOSZENIE O ZAMÓWIENIU - roboty budowlane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Zamieszczanie ogłoszenia: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obowiązkowe.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Ogłoszenie dotyczy: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zamówienia publicznego.</w:t>
      </w:r>
    </w:p>
    <w:p w:rsidR="00F81DC5" w:rsidRPr="00F81DC5" w:rsidRDefault="00F81DC5" w:rsidP="00F81DC5">
      <w:pPr>
        <w:spacing w:before="340" w:after="204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F81DC5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I: ZAMAWIAJĄCY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I. 1) NAZWA I ADRES: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Zakład Gospodarki Mieszkaniowej , ul. Monte Cassino 8, 72-600 Świnoujście, woj. zachodniopomorskie, tel. 0-91 3212280, 3212631 w. 34.</w:t>
      </w:r>
    </w:p>
    <w:p w:rsidR="00F81DC5" w:rsidRPr="00F81DC5" w:rsidRDefault="00F81DC5" w:rsidP="00F81DC5">
      <w:pPr>
        <w:numPr>
          <w:ilvl w:val="0"/>
          <w:numId w:val="1"/>
        </w:numPr>
        <w:spacing w:before="100" w:beforeAutospacing="1" w:after="100" w:afterAutospacing="1" w:line="400" w:lineRule="atLeast"/>
        <w:ind w:left="408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Adres strony internetowej zamawiającego: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www.bip.um.swinoujscie.pl&gt;Jednostki Organizacyjne&gt;Zakład Gospodarki Mieszkaniowej&gt;Zamówienia public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I. 2) RODZAJ ZAMAWIAJĄCEGO: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Administracja samorządowa.</w:t>
      </w:r>
    </w:p>
    <w:p w:rsidR="00F81DC5" w:rsidRPr="00F81DC5" w:rsidRDefault="00F81DC5" w:rsidP="00F81DC5">
      <w:pPr>
        <w:spacing w:before="340" w:after="204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F81DC5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II: PRZEDMIOT ZAMÓWIENIA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II.1) OKREŚLENIE PRZEDMIOTU ZAMÓWIENIA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II.1.1) Nazwa nadana zamówieniu przez zamawiającego: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Zmiana sposobu ogrzewania w lokalu mieszkalnym nr 1 A w budynku wielorodzinnym przy ul. Monte Cassino 19 w Świnoujściu oraz wymianę stropu nad piwnicą.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II.1.2) Rodzaj zamówienia: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roboty budowlane.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II.1.3) Określenie przedmiotu oraz wielkości lub zakresu zamówienia: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Przedmiotem zamówienia jest wykonanie prac remontowych związanych ze zmianą sposobu ogrzewania lokalu mieszkalnego nr 1 A w budynku wielorodzinnym przy ul. Monte Cassino 19 w Świnoujściu oraz wymiana stropu nad piwnicą. 1. Zamówienie obejmuje: a) roboty remontowo - budowlane obejmują rozbiórkę pieców i trzonów licowanych kaflami, zerwanie i wykonanie posadzki, wymianę stropu, prace tynkarsko-malarskie, ułożenie płytek ceramicznych w pomieszczeniu kuchni, przeniesienie urządzeń sanitarnych kuchennych na przeciwległą ścianę pomieszczenia, demontaż wkładu kwasoodpornego( z przewodu nr 2) - nie ujęte w dokumentacji, b) roboty sanitarne - wykonanie instalacji c.o., zimnej wody, ciepłej wody użytkowej, instalacji gazowej, wykonanie przewodów wentylacyjnych i spalinowych, c) prace towarzyszące wynikające z technologii, w tym wywóz </w:t>
      </w:r>
      <w:r w:rsidRPr="00F81DC5">
        <w:rPr>
          <w:rFonts w:ascii="Arial CE" w:eastAsia="Times New Roman" w:hAnsi="Arial CE" w:cs="Arial CE"/>
          <w:sz w:val="20"/>
          <w:szCs w:val="20"/>
        </w:rPr>
        <w:lastRenderedPageBreak/>
        <w:t>materiałów rozbiórkowych i codzienne utrzymanie porządku na klatce schodowej i wokół terenu robót itp. 2. Przedmiot zamówienia został opisany w: a) dokumentacji technicznej - projekcie budowlanym opracowanym przez mgr inż. Grzegorza Lesnera - oraz mgr inż. Habiba Hamdaoui - zał. nr 1 do SIWZ, b) przedmiarze robót - zał. nr 2 do SIWZ (przedmiary robót należy traktować jako uzupełnienie do dokumentacji, której zapisy są podstawą do określenia zakresu prac - podstawą do wyceny jest dokumentacja techniczna); c) specyfikacji technicznej wykonania i odbioru robót budowlanych - zał. nr 3 do SIWZ; d) we wzorze umowy- zał. nr 8 do SIWZ. Dokumentacja do wglądu w siedzibie Zamawiającego - pokój nr 11 w godz. 7.30- 15.00.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II.1.4) Czy przewiduje się udzielenie zamówień uzupełniających: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tak.</w:t>
      </w:r>
    </w:p>
    <w:p w:rsidR="00F81DC5" w:rsidRPr="00F81DC5" w:rsidRDefault="00F81DC5" w:rsidP="00F81DC5">
      <w:pPr>
        <w:numPr>
          <w:ilvl w:val="0"/>
          <w:numId w:val="2"/>
        </w:numPr>
        <w:spacing w:before="100" w:beforeAutospacing="1" w:after="100" w:afterAutospacing="1" w:line="400" w:lineRule="atLeast"/>
        <w:ind w:left="408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Określenie przedmiotu oraz wielkości lub zakresu zamówień uzupełniających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</w:t>
      </w:r>
    </w:p>
    <w:p w:rsidR="00F81DC5" w:rsidRPr="00F81DC5" w:rsidRDefault="00F81DC5" w:rsidP="00F81DC5">
      <w:pPr>
        <w:numPr>
          <w:ilvl w:val="0"/>
          <w:numId w:val="2"/>
        </w:numPr>
        <w:spacing w:before="100" w:beforeAutospacing="1" w:after="100" w:afterAutospacing="1" w:line="400" w:lineRule="atLeast"/>
        <w:ind w:left="408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sz w:val="20"/>
          <w:szCs w:val="20"/>
        </w:rPr>
        <w:t>Zamawiający przewiduje możliwość udzielenia dotychczasowemu Wykonawcy zamówień uzupełniających, nie objętych przedmiotem zamówienia podstawowego, nie przekraczających łącznie 50% wartości realizowanego zamówienia, w przypadku wystąpienia okoliczności określonych w art. 67 ust. 1 pkt 6 ustawy.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II.1.5) Wspólny Słownik Zamówień (CPV):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45.23.11.00-6, 45.33.11.00-7, 54.33.11.10-0.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II.1.6) Czy dopuszcza się złożenie oferty częściowej: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II.1.7) Czy dopuszcza się złożenie oferty wariantowej: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F81DC5" w:rsidRPr="00F81DC5" w:rsidRDefault="00F81DC5" w:rsidP="00F81DC5">
      <w:pPr>
        <w:spacing w:after="0" w:line="400" w:lineRule="atLeast"/>
        <w:rPr>
          <w:rFonts w:ascii="Arial CE" w:eastAsia="Times New Roman" w:hAnsi="Arial CE" w:cs="Arial CE"/>
          <w:sz w:val="20"/>
          <w:szCs w:val="20"/>
        </w:rPr>
      </w:pP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II.2) CZAS TRWANIA ZAMÓWIENIA LUB TERMIN WYKONANIA: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Zakończenie: 30.11.2012.</w:t>
      </w:r>
    </w:p>
    <w:p w:rsidR="00F81DC5" w:rsidRPr="00F81DC5" w:rsidRDefault="00F81DC5" w:rsidP="00F81DC5">
      <w:pPr>
        <w:spacing w:before="340" w:after="204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F81DC5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III: INFORMACJE O CHARAKTERZE PRAWNYM, EKONOMICZNYM, FINANSOWYM I TECHNICZNYM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III.2) ZALICZKI</w:t>
      </w:r>
    </w:p>
    <w:p w:rsidR="00F81DC5" w:rsidRPr="00F81DC5" w:rsidRDefault="00F81DC5" w:rsidP="00F81DC5">
      <w:pPr>
        <w:numPr>
          <w:ilvl w:val="0"/>
          <w:numId w:val="3"/>
        </w:numPr>
        <w:spacing w:before="100" w:beforeAutospacing="1" w:after="100" w:afterAutospacing="1" w:line="400" w:lineRule="atLeast"/>
        <w:ind w:left="408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Czy przewiduje się udzielenie zaliczek na poczet wykonania zamówienia: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nie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F81DC5" w:rsidRPr="00F81DC5" w:rsidRDefault="00F81DC5" w:rsidP="00F81DC5">
      <w:pPr>
        <w:numPr>
          <w:ilvl w:val="0"/>
          <w:numId w:val="4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F81DC5" w:rsidRPr="00F81DC5" w:rsidRDefault="00F81DC5" w:rsidP="00F81DC5">
      <w:p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F81DC5" w:rsidRPr="00F81DC5" w:rsidRDefault="00F81DC5" w:rsidP="00F81DC5">
      <w:pPr>
        <w:numPr>
          <w:ilvl w:val="1"/>
          <w:numId w:val="4"/>
        </w:numPr>
        <w:spacing w:after="0" w:line="400" w:lineRule="atLeast"/>
        <w:ind w:left="1020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sz w:val="20"/>
          <w:szCs w:val="20"/>
        </w:rPr>
        <w:t xml:space="preserve">Wykonawcy, którzy dysponują osobami posiadającymi odpowiadające specyfice prac uprawnienia budowlane do kierowania robotami budowlanymi w specjalności </w:t>
      </w:r>
      <w:r w:rsidRPr="00F81DC5">
        <w:rPr>
          <w:rFonts w:ascii="Arial CE" w:eastAsia="Times New Roman" w:hAnsi="Arial CE" w:cs="Arial CE"/>
          <w:sz w:val="20"/>
          <w:szCs w:val="20"/>
        </w:rPr>
        <w:lastRenderedPageBreak/>
        <w:t>konstrukcyjno - budowlanej i sanitarnej oraz posiadającymi co najmniej 2-letnią praktykę zawodową w tego typu pracach oraz przynależą do Polskiej Izby Inżynierów Budownictwa (zał. nr 5 do SIWZ);</w:t>
      </w:r>
    </w:p>
    <w:p w:rsidR="00F81DC5" w:rsidRPr="00F81DC5" w:rsidRDefault="00F81DC5" w:rsidP="00F81DC5">
      <w:pPr>
        <w:numPr>
          <w:ilvl w:val="0"/>
          <w:numId w:val="4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III.3.2) Wiedza i doświadczenie</w:t>
      </w:r>
    </w:p>
    <w:p w:rsidR="00F81DC5" w:rsidRPr="00F81DC5" w:rsidRDefault="00F81DC5" w:rsidP="00F81DC5">
      <w:p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Opis sposobu dokonywania oceny spełniania tego warunku</w:t>
      </w:r>
    </w:p>
    <w:p w:rsidR="00F81DC5" w:rsidRPr="00F81DC5" w:rsidRDefault="00F81DC5" w:rsidP="00F81DC5">
      <w:pPr>
        <w:numPr>
          <w:ilvl w:val="1"/>
          <w:numId w:val="4"/>
        </w:numPr>
        <w:spacing w:after="0" w:line="400" w:lineRule="atLeast"/>
        <w:ind w:left="1020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sz w:val="20"/>
          <w:szCs w:val="20"/>
        </w:rPr>
        <w:t>Wykonawcy, którzy posiadają doświadczenie zawodowe w wykonywaniu tego typu prac;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81DC5" w:rsidRPr="00F81DC5" w:rsidRDefault="00F81DC5" w:rsidP="00F81DC5">
      <w:pPr>
        <w:numPr>
          <w:ilvl w:val="0"/>
          <w:numId w:val="5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81DC5" w:rsidRPr="00F81DC5" w:rsidRDefault="00F81DC5" w:rsidP="00F81DC5">
      <w:pPr>
        <w:numPr>
          <w:ilvl w:val="1"/>
          <w:numId w:val="5"/>
        </w:numPr>
        <w:spacing w:before="100" w:beforeAutospacing="1" w:after="163" w:line="400" w:lineRule="atLeast"/>
        <w:ind w:left="1128" w:right="272"/>
        <w:jc w:val="both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sz w:val="20"/>
          <w:szCs w:val="20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 </w:t>
      </w:r>
    </w:p>
    <w:p w:rsidR="00F81DC5" w:rsidRPr="00F81DC5" w:rsidRDefault="00F81DC5" w:rsidP="00F81DC5">
      <w:pPr>
        <w:numPr>
          <w:ilvl w:val="1"/>
          <w:numId w:val="5"/>
        </w:numPr>
        <w:spacing w:before="100" w:beforeAutospacing="1" w:after="163" w:line="400" w:lineRule="atLeast"/>
        <w:ind w:left="1128" w:right="272"/>
        <w:jc w:val="both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sz w:val="20"/>
          <w:szCs w:val="20"/>
        </w:rPr>
        <w:t xml:space="preserve">oświadczenie, że osoby, które będą uczestniczyć w wykonywaniu zamówienia, posiadają wymagane uprawnienia, jeżeli ustawy nakładają obowiązek posiadania takich uprawnień </w:t>
      </w:r>
    </w:p>
    <w:p w:rsidR="00F81DC5" w:rsidRPr="00F81DC5" w:rsidRDefault="00F81DC5" w:rsidP="00F81DC5">
      <w:pPr>
        <w:numPr>
          <w:ilvl w:val="1"/>
          <w:numId w:val="5"/>
        </w:numPr>
        <w:spacing w:before="100" w:beforeAutospacing="1" w:after="163" w:line="400" w:lineRule="atLeast"/>
        <w:ind w:left="1128" w:right="272"/>
        <w:jc w:val="both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sz w:val="20"/>
          <w:szCs w:val="20"/>
        </w:rPr>
        <w:t xml:space="preserve">opłaconą polisę, a w przypadku jej braku inny dokument potwierdzający, że wykonawca jest ubezpieczony od odpowiedzialności cywilnej w zakresie prowadzonej działalności związanej z przedmiotem zamówienia </w:t>
      </w:r>
    </w:p>
    <w:p w:rsidR="00F81DC5" w:rsidRPr="00F81DC5" w:rsidRDefault="00F81DC5" w:rsidP="00F81DC5">
      <w:pPr>
        <w:numPr>
          <w:ilvl w:val="0"/>
          <w:numId w:val="5"/>
        </w:numPr>
        <w:spacing w:after="0" w:line="400" w:lineRule="atLeast"/>
        <w:ind w:left="612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F81DC5" w:rsidRPr="00F81DC5" w:rsidRDefault="00F81DC5" w:rsidP="00F81DC5">
      <w:pPr>
        <w:numPr>
          <w:ilvl w:val="1"/>
          <w:numId w:val="5"/>
        </w:numPr>
        <w:spacing w:before="100" w:beforeAutospacing="1" w:after="163" w:line="400" w:lineRule="atLeast"/>
        <w:ind w:left="1128" w:right="272"/>
        <w:jc w:val="both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sz w:val="20"/>
          <w:szCs w:val="20"/>
        </w:rPr>
        <w:t xml:space="preserve">oświadczenie o braku podstaw do wykluczenia </w:t>
      </w:r>
    </w:p>
    <w:p w:rsidR="00F81DC5" w:rsidRPr="00F81DC5" w:rsidRDefault="00F81DC5" w:rsidP="00F81DC5">
      <w:pPr>
        <w:numPr>
          <w:ilvl w:val="0"/>
          <w:numId w:val="5"/>
        </w:numPr>
        <w:spacing w:before="100" w:beforeAutospacing="1" w:after="100" w:afterAutospacing="1" w:line="400" w:lineRule="atLeast"/>
        <w:ind w:left="408"/>
        <w:rPr>
          <w:rFonts w:ascii="Arial CE" w:eastAsia="Times New Roman" w:hAnsi="Arial CE" w:cs="Arial CE"/>
          <w:sz w:val="20"/>
          <w:szCs w:val="20"/>
        </w:rPr>
      </w:pP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b/>
          <w:bCs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III.6) INNE DOKUMENTY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b/>
          <w:bCs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Inne dokumenty niewymienione w pkt III.4) albo w pkt III.5)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sz w:val="20"/>
          <w:szCs w:val="20"/>
        </w:rPr>
        <w:lastRenderedPageBreak/>
        <w:t>- Wykonawcy, którzy udzielą co najmniej 36-miesięcznej gwarancji na wykonane prace - materiały i robociznę; - Wykonawcy, którzy wypełnili oraz podpisali formularz ofertowy (zał. nr 7 do SIWZ). Oceny spełnienia warunków udziału w postępowaniu dokona Zamawiający w oparciu o dokumenty stanowiące ofertę według zasady: spełnia/nie spełnia. - oferta - sporządzona według wzoru formularza oferty (wg zał. nr 7 do SIWZ), - zaakceptowany przez Wykonawcę wzór umowy (zał. nr 8 do SIWZ). Dokumenty są składane w formie oryginału lub kopii poświadczonej za zgodność z oryginałem przez Wykonawcę. Ocena spełnienia powyższych warunków będzie dokonywana według zasady: spełnia/nie spełnia, w oparciu o dokumenty, oświadczenia i inne materiały dołączone do oferty.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 xml:space="preserve">III.7) Czy ogranicza się możliwość ubiegania się o zamówienie publiczne tylko dla wykonawców, u których ponad 50 % pracowników stanowią osoby niepełnosprawne: </w:t>
      </w:r>
      <w:r w:rsidRPr="00F81DC5">
        <w:rPr>
          <w:rFonts w:ascii="Arial CE" w:eastAsia="Times New Roman" w:hAnsi="Arial CE" w:cs="Arial CE"/>
          <w:sz w:val="20"/>
          <w:szCs w:val="20"/>
        </w:rPr>
        <w:t>nie</w:t>
      </w:r>
    </w:p>
    <w:p w:rsidR="00F81DC5" w:rsidRPr="00F81DC5" w:rsidRDefault="00F81DC5" w:rsidP="00F81DC5">
      <w:pPr>
        <w:spacing w:before="340" w:after="204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</w:rPr>
      </w:pPr>
      <w:r w:rsidRPr="00F81DC5">
        <w:rPr>
          <w:rFonts w:ascii="Arial CE" w:eastAsia="Times New Roman" w:hAnsi="Arial CE" w:cs="Arial CE"/>
          <w:b/>
          <w:bCs/>
          <w:sz w:val="24"/>
          <w:szCs w:val="24"/>
          <w:u w:val="single"/>
        </w:rPr>
        <w:t>SEKCJA IV: PROCEDURA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IV.1) TRYB UDZIELENIA ZAMÓWIENIA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IV.1.1) Tryb udzielenia zamówienia: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przetarg nieograniczony.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IV.2) KRYTERIA OCENY OFERT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 xml:space="preserve">IV.2.1) Kryteria oceny ofert: </w:t>
      </w:r>
      <w:r w:rsidRPr="00F81DC5">
        <w:rPr>
          <w:rFonts w:ascii="Arial CE" w:eastAsia="Times New Roman" w:hAnsi="Arial CE" w:cs="Arial CE"/>
          <w:sz w:val="20"/>
          <w:szCs w:val="20"/>
        </w:rPr>
        <w:t>najniższa cena.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IV.2.2) Czy przeprowadzona będzie aukcja elektroniczna: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nie.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IV.3) ZMIANA UMOWY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 xml:space="preserve">Czy przewiduje się istotne zmiany postanowień zawartej umowy w stosunku do treści oferty, na podstawie której dokonano wyboru wykonawcy: </w:t>
      </w:r>
      <w:r w:rsidRPr="00F81DC5">
        <w:rPr>
          <w:rFonts w:ascii="Arial CE" w:eastAsia="Times New Roman" w:hAnsi="Arial CE" w:cs="Arial CE"/>
          <w:sz w:val="20"/>
          <w:szCs w:val="20"/>
        </w:rPr>
        <w:t>tak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Dopuszczalne zmiany postanowień umowy oraz określenie warunków zmian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sz w:val="20"/>
          <w:szCs w:val="20"/>
        </w:rPr>
        <w:t>zamawiający przewiduje możliwość zmiany terminu, o którym mowa w ust.1, z powodu braku dostępu do pomieszczeń, w których mają być wykonywane prace związane z wyłączeniem przewodu spalinowego z istniejącego przewodu kominowego w lokalu Nr 6. W przypadku zaistnienia takich okoliczności termin wykonania umowy zostanie przedłużony o czas trwania przerwy wywołanej tymi okolicznościami.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IV.4) INFORMACJE ADMINISTRACYJNE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IV.4.1)</w:t>
      </w:r>
      <w:r w:rsidRPr="00F81DC5">
        <w:rPr>
          <w:rFonts w:ascii="Arial CE" w:eastAsia="Times New Roman" w:hAnsi="Arial CE" w:cs="Arial CE"/>
          <w:sz w:val="20"/>
          <w:szCs w:val="20"/>
        </w:rPr>
        <w:t> </w:t>
      </w: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Adres strony internetowej, na której jest dostępna specyfikacja istotnych warunków zamówienia: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www.bip.um.swinoujscie.pl&gt;Jednostki Organizacyjne&gt;Zakład Gospodarki Mieszkaniowej&gt;Zamówienia Publicz</w:t>
      </w:r>
      <w:r w:rsidRPr="00F81DC5">
        <w:rPr>
          <w:rFonts w:ascii="Arial CE" w:eastAsia="Times New Roman" w:hAnsi="Arial CE" w:cs="Arial CE"/>
          <w:sz w:val="20"/>
          <w:szCs w:val="20"/>
        </w:rPr>
        <w:br/>
      </w: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Specyfikację istotnych warunków zamówienia można uzyskać pod adresem: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SIWZ dostępna jest na stronie internetowej i w wersji papierowej ( odbiór osobisty) w Zakładzie Gospodarki Mieszkaniowej ul. Monte Cassino 8, pokój nr 14, bądź przesyłką za zaliczeniem pocztowym..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lastRenderedPageBreak/>
        <w:t>IV.4.4) Termin składania wniosków o dopuszczenie do udziału w postępowaniu lub ofert: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05.10.2012 godzina 10:00, miejsce: Zakład Gospodarki Mieszkaniowej ul. Monte Cassino 8- sekretariat, codziennie z wyjątkiem sobot, niedziel i dni wolnych od pracy w godzinach 7.30 do 15.30..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>IV.4.5) Termin związania ofertą:</w:t>
      </w:r>
      <w:r w:rsidRPr="00F81DC5">
        <w:rPr>
          <w:rFonts w:ascii="Arial CE" w:eastAsia="Times New Roman" w:hAnsi="Arial CE" w:cs="Arial CE"/>
          <w:sz w:val="20"/>
          <w:szCs w:val="20"/>
        </w:rPr>
        <w:t xml:space="preserve"> okres w dniach: 30 (od ostatecznego terminu składania ofert).</w:t>
      </w:r>
    </w:p>
    <w:p w:rsidR="00F81DC5" w:rsidRPr="00F81DC5" w:rsidRDefault="00F81DC5" w:rsidP="00F81DC5">
      <w:pPr>
        <w:spacing w:after="0" w:line="400" w:lineRule="atLeast"/>
        <w:ind w:left="204"/>
        <w:rPr>
          <w:rFonts w:ascii="Arial CE" w:eastAsia="Times New Roman" w:hAnsi="Arial CE" w:cs="Arial CE"/>
          <w:sz w:val="20"/>
          <w:szCs w:val="20"/>
        </w:rPr>
      </w:pPr>
      <w:r w:rsidRPr="00F81DC5">
        <w:rPr>
          <w:rFonts w:ascii="Arial CE" w:eastAsia="Times New Roman" w:hAnsi="Arial CE" w:cs="Arial CE"/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81DC5">
        <w:rPr>
          <w:rFonts w:ascii="Arial CE" w:eastAsia="Times New Roman" w:hAnsi="Arial CE" w:cs="Arial CE"/>
          <w:sz w:val="20"/>
          <w:szCs w:val="20"/>
        </w:rPr>
        <w:t>nie</w:t>
      </w:r>
    </w:p>
    <w:p w:rsidR="00000000" w:rsidRDefault="00F81DC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DDD"/>
    <w:multiLevelType w:val="multilevel"/>
    <w:tmpl w:val="2B12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9398E"/>
    <w:multiLevelType w:val="multilevel"/>
    <w:tmpl w:val="9364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34B19"/>
    <w:multiLevelType w:val="multilevel"/>
    <w:tmpl w:val="8B1C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20684"/>
    <w:multiLevelType w:val="multilevel"/>
    <w:tmpl w:val="8EC8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B97CBB"/>
    <w:multiLevelType w:val="multilevel"/>
    <w:tmpl w:val="A50A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F81DC5"/>
    <w:rsid w:val="00F8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1DC5"/>
    <w:pPr>
      <w:spacing w:after="0" w:line="240" w:lineRule="auto"/>
      <w:ind w:left="2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F81DC5"/>
    <w:pPr>
      <w:spacing w:after="0" w:line="420" w:lineRule="atLeast"/>
      <w:ind w:left="204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khtitle">
    <w:name w:val="kh_title"/>
    <w:basedOn w:val="Normalny"/>
    <w:rsid w:val="00F81DC5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bold">
    <w:name w:val="bold"/>
    <w:basedOn w:val="Normalny"/>
    <w:rsid w:val="00F81DC5"/>
    <w:pPr>
      <w:spacing w:after="0" w:line="240" w:lineRule="auto"/>
      <w:ind w:left="204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7563</Characters>
  <Application>Microsoft Office Word</Application>
  <DocSecurity>0</DocSecurity>
  <Lines>63</Lines>
  <Paragraphs>17</Paragraphs>
  <ScaleCrop>false</ScaleCrop>
  <Company/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2012-09-19T07:53:00Z</dcterms:created>
  <dcterms:modified xsi:type="dcterms:W3CDTF">2012-09-19T07:53:00Z</dcterms:modified>
</cp:coreProperties>
</file>