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www.bip.um.swinoujscie.pl</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0E4FF5" w:rsidRPr="000E4FF5" w:rsidRDefault="000E4FF5" w:rsidP="000E4FF5">
      <w:pPr>
        <w:pStyle w:val="Tekstpodstawowywcity2"/>
        <w:jc w:val="center"/>
        <w:rPr>
          <w:sz w:val="28"/>
          <w:szCs w:val="28"/>
          <w:lang w:val="pl-PL"/>
        </w:rPr>
      </w:pPr>
      <w:r w:rsidRPr="000E4FF5">
        <w:rPr>
          <w:sz w:val="28"/>
          <w:szCs w:val="28"/>
          <w:lang w:val="pl-PL"/>
        </w:rPr>
        <w:t>„Budowę Punktu Selektywnej Zbiórki Odpadów Komunalnych</w:t>
      </w:r>
    </w:p>
    <w:p w:rsidR="000E4FF5" w:rsidRPr="000E4FF5" w:rsidRDefault="000E4FF5" w:rsidP="000E4FF5">
      <w:pPr>
        <w:pStyle w:val="Tekstpodstawowywcity2"/>
        <w:jc w:val="center"/>
        <w:rPr>
          <w:sz w:val="28"/>
          <w:szCs w:val="28"/>
          <w:lang w:val="pl-PL"/>
        </w:rPr>
      </w:pPr>
      <w:r w:rsidRPr="000E4FF5">
        <w:rPr>
          <w:sz w:val="28"/>
          <w:szCs w:val="28"/>
          <w:lang w:val="pl-PL"/>
        </w:rPr>
        <w:t>w Świnoujściu.”</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896348" w:rsidRDefault="00896348" w:rsidP="0093799B">
      <w:pPr>
        <w:rPr>
          <w:b/>
          <w:sz w:val="24"/>
          <w:szCs w:val="24"/>
        </w:rPr>
      </w:pPr>
    </w:p>
    <w:p w:rsidR="00FC0A4D" w:rsidRDefault="00FC0A4D" w:rsidP="0093799B">
      <w:pPr>
        <w:rPr>
          <w:b/>
          <w:sz w:val="24"/>
          <w:szCs w:val="24"/>
        </w:rPr>
      </w:pPr>
    </w:p>
    <w:p w:rsidR="003C5EF0" w:rsidRDefault="003C5EF0" w:rsidP="003C5EF0">
      <w:pPr>
        <w:rPr>
          <w:b/>
          <w:sz w:val="24"/>
          <w:szCs w:val="24"/>
        </w:rPr>
      </w:pPr>
      <w:r w:rsidRPr="00FC0A4D">
        <w:rPr>
          <w:b/>
          <w:sz w:val="24"/>
          <w:szCs w:val="24"/>
        </w:rPr>
        <w:t xml:space="preserve">Projekt </w:t>
      </w:r>
      <w:r w:rsidR="00572360" w:rsidRPr="00FC0A4D">
        <w:rPr>
          <w:b/>
          <w:sz w:val="24"/>
          <w:szCs w:val="24"/>
        </w:rPr>
        <w:t xml:space="preserve">dofinansowany w ramach </w:t>
      </w:r>
      <w:r w:rsidR="00FC0A4D" w:rsidRPr="00FC0A4D">
        <w:rPr>
          <w:b/>
          <w:sz w:val="24"/>
          <w:szCs w:val="24"/>
        </w:rPr>
        <w:t>II osi priorytetowej Programu Operacyjnego Infrastruktura i Środowisko 2014 - 2020</w:t>
      </w: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E67C46" w:rsidP="00722851">
            <w:pPr>
              <w:spacing w:line="276" w:lineRule="auto"/>
              <w:jc w:val="center"/>
              <w:rPr>
                <w:lang w:eastAsia="en-US"/>
              </w:rPr>
            </w:pPr>
            <w:r>
              <w:rPr>
                <w:lang w:eastAsia="en-US"/>
              </w:rPr>
              <w:t>listopad</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0804DA">
              <w:rPr>
                <w:lang w:eastAsia="en-US"/>
              </w:rPr>
              <w:t>ez</w:t>
            </w:r>
            <w:r w:rsidR="000E4FF5">
              <w:rPr>
                <w:lang w:eastAsia="en-US"/>
              </w:rPr>
              <w:t xml:space="preserve">ydenta Miasta Świnoujście nr </w:t>
            </w:r>
            <w:r w:rsidR="00E63B88">
              <w:rPr>
                <w:lang w:eastAsia="en-US"/>
              </w:rPr>
              <w:t>707</w:t>
            </w:r>
            <w:r w:rsidRPr="0014776B">
              <w:rPr>
                <w:lang w:eastAsia="en-US"/>
              </w:rPr>
              <w:t>/2017 z dnia</w:t>
            </w:r>
            <w:r w:rsidR="000E4FF5">
              <w:rPr>
                <w:lang w:eastAsia="en-US"/>
              </w:rPr>
              <w:t xml:space="preserve"> </w:t>
            </w:r>
            <w:r w:rsidR="00E63B88">
              <w:rPr>
                <w:lang w:eastAsia="en-US"/>
              </w:rPr>
              <w:t>16</w:t>
            </w:r>
            <w:r w:rsidR="00E67C46">
              <w:rPr>
                <w:lang w:eastAsia="en-US"/>
              </w:rPr>
              <w:t>.11</w:t>
            </w:r>
            <w:r w:rsidR="00144965">
              <w:rPr>
                <w:lang w:eastAsia="en-US"/>
              </w:rPr>
              <w:t>.</w:t>
            </w:r>
            <w:r w:rsidRPr="0014776B">
              <w:rPr>
                <w:lang w:eastAsia="en-US"/>
              </w:rPr>
              <w:t>2017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E67C46" w:rsidP="00722851">
            <w:pPr>
              <w:spacing w:line="276" w:lineRule="auto"/>
              <w:jc w:val="center"/>
              <w:rPr>
                <w:lang w:eastAsia="en-US"/>
              </w:rPr>
            </w:pPr>
            <w:r>
              <w:rPr>
                <w:lang w:eastAsia="en-US"/>
              </w:rPr>
              <w:t>listopad</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373B2D">
            <w:pPr>
              <w:jc w:val="center"/>
              <w:rPr>
                <w:b/>
                <w:sz w:val="24"/>
                <w:szCs w:val="24"/>
                <w:highlight w:val="yellow"/>
              </w:rPr>
            </w:pPr>
            <w:r w:rsidRPr="00876C8C">
              <w:rPr>
                <w:lang w:eastAsia="en-US"/>
              </w:rPr>
              <w:t xml:space="preserve">Prezydent Miasta Świnoujście Zarządzenie </w:t>
            </w:r>
            <w:r w:rsidRPr="000E4FF5">
              <w:rPr>
                <w:lang w:eastAsia="en-US"/>
              </w:rPr>
              <w:t xml:space="preserve">nr </w:t>
            </w:r>
            <w:r w:rsidR="00373B2D">
              <w:rPr>
                <w:lang w:eastAsia="en-US"/>
              </w:rPr>
              <w:t>711</w:t>
            </w:r>
            <w:r w:rsidRPr="000E4FF5">
              <w:rPr>
                <w:lang w:eastAsia="en-US"/>
              </w:rPr>
              <w:t>/2017</w:t>
            </w:r>
            <w:r w:rsidRPr="000E4FF5">
              <w:rPr>
                <w:shd w:val="clear" w:color="auto" w:fill="FFFF00"/>
                <w:lang w:eastAsia="en-US"/>
              </w:rPr>
              <w:t xml:space="preserve"> </w:t>
            </w:r>
            <w:r w:rsidR="000E4FF5" w:rsidRPr="000E4FF5">
              <w:rPr>
                <w:lang w:eastAsia="en-US"/>
              </w:rPr>
              <w:t>z dnia</w:t>
            </w:r>
            <w:r w:rsidR="000E4FF5">
              <w:rPr>
                <w:lang w:eastAsia="en-US"/>
              </w:rPr>
              <w:t xml:space="preserve"> </w:t>
            </w:r>
            <w:r w:rsidR="00373B2D">
              <w:rPr>
                <w:lang w:eastAsia="en-US"/>
              </w:rPr>
              <w:t>21</w:t>
            </w:r>
            <w:bookmarkStart w:id="0" w:name="_GoBack"/>
            <w:bookmarkEnd w:id="0"/>
            <w:r w:rsidR="00E67C46">
              <w:rPr>
                <w:lang w:eastAsia="en-US"/>
              </w:rPr>
              <w:t>.11</w:t>
            </w:r>
            <w:r w:rsidR="00144965">
              <w:rPr>
                <w:lang w:eastAsia="en-US"/>
              </w:rPr>
              <w:t>.</w:t>
            </w:r>
            <w:r w:rsidRPr="00876C8C">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E67C46">
              <w:rPr>
                <w:b/>
                <w:sz w:val="24"/>
                <w:szCs w:val="24"/>
              </w:rPr>
              <w:t>.1.77</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7C45AC">
            <w:pPr>
              <w:jc w:val="center"/>
              <w:rPr>
                <w:b/>
                <w:sz w:val="24"/>
                <w:szCs w:val="24"/>
              </w:rPr>
            </w:pPr>
            <w:r>
              <w:rPr>
                <w:b/>
                <w:bCs/>
                <w:sz w:val="24"/>
                <w:szCs w:val="24"/>
              </w:rPr>
              <w:t xml:space="preserve">Świnoujście, </w:t>
            </w:r>
            <w:r w:rsidR="00E67C46">
              <w:rPr>
                <w:b/>
                <w:bCs/>
                <w:sz w:val="24"/>
                <w:szCs w:val="24"/>
              </w:rPr>
              <w:t>listopad</w:t>
            </w:r>
            <w:r>
              <w:rPr>
                <w:b/>
                <w:bCs/>
                <w:sz w:val="24"/>
                <w:szCs w:val="24"/>
              </w:rPr>
              <w:t xml:space="preserve"> 201</w:t>
            </w:r>
            <w:r w:rsidR="00722851">
              <w:rPr>
                <w:b/>
                <w:bCs/>
                <w:sz w:val="24"/>
                <w:szCs w:val="24"/>
              </w:rPr>
              <w:t>7</w:t>
            </w:r>
            <w:r>
              <w:rPr>
                <w:b/>
                <w:bCs/>
                <w:sz w:val="24"/>
                <w:szCs w:val="24"/>
              </w:rPr>
              <w:t xml:space="preserve"> rok</w:t>
            </w:r>
          </w:p>
        </w:tc>
      </w:tr>
    </w:tbl>
    <w:p w:rsidR="006132B7" w:rsidRDefault="006132B7" w:rsidP="00C804C9">
      <w:pPr>
        <w:rPr>
          <w:b/>
          <w:u w:val="single"/>
        </w:rPr>
      </w:pPr>
    </w:p>
    <w:p w:rsidR="000E4FF5" w:rsidRDefault="000E4FF5" w:rsidP="0093799B">
      <w:pPr>
        <w:jc w:val="both"/>
        <w:rPr>
          <w:b/>
          <w:u w:val="single"/>
        </w:rPr>
      </w:pP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EB5D42">
        <w:t>zakres rzeczowo finansowy</w:t>
      </w:r>
      <w:r w:rsidR="00C22397">
        <w:t>;</w:t>
      </w:r>
    </w:p>
    <w:p w:rsidR="00DA7383" w:rsidRPr="00ED03F6" w:rsidRDefault="00AB71A2" w:rsidP="00ED03F6">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r w:rsidR="00ED03F6">
        <w:t xml:space="preserve"> </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Załącznik nr 8</w:t>
      </w:r>
      <w:r>
        <w:tab/>
        <w:t>wykaz wykonanych robót</w:t>
      </w:r>
      <w:r w:rsidR="00741AA7">
        <w:t>;</w:t>
      </w:r>
    </w:p>
    <w:p w:rsidR="00D01AD7" w:rsidRDefault="00D01AD7" w:rsidP="001D115A">
      <w:pPr>
        <w:tabs>
          <w:tab w:val="left" w:pos="1134"/>
        </w:tabs>
        <w:ind w:left="3544" w:hanging="2126"/>
        <w:rPr>
          <w:b/>
        </w:rPr>
      </w:pPr>
      <w:r>
        <w:rPr>
          <w:b/>
        </w:rPr>
        <w:t>Załącznik nr 9</w:t>
      </w:r>
      <w:r>
        <w:rPr>
          <w:b/>
        </w:rPr>
        <w:tab/>
      </w:r>
      <w:r w:rsidRPr="00D01AD7">
        <w:t>wykaz osób skierowanych do wykonywania zadania</w:t>
      </w:r>
      <w:r>
        <w:t>;</w:t>
      </w:r>
    </w:p>
    <w:p w:rsidR="001D115A" w:rsidRDefault="001D115A" w:rsidP="001D115A">
      <w:pPr>
        <w:tabs>
          <w:tab w:val="left" w:pos="1134"/>
        </w:tabs>
        <w:ind w:left="3544" w:hanging="2126"/>
      </w:pPr>
      <w:r>
        <w:rPr>
          <w:b/>
        </w:rPr>
        <w:t xml:space="preserve">Załącznik </w:t>
      </w:r>
      <w:r w:rsidR="00D01AD7">
        <w:rPr>
          <w:b/>
        </w:rPr>
        <w:t>nr 10</w:t>
      </w:r>
      <w:r w:rsidR="00393D6D">
        <w:rPr>
          <w:b/>
        </w:rPr>
        <w:tab/>
      </w:r>
      <w:r>
        <w:t>dokumentacja projektowa.</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Podstawa prawna: Ustawa z dnia 29.01.2004r. Prawo zamówień publicznych (tj. Dz. U. z 201</w:t>
      </w:r>
      <w:r w:rsidR="00DF6613">
        <w:t>7</w:t>
      </w:r>
      <w:r>
        <w:t xml:space="preserve"> r. poz. </w:t>
      </w:r>
      <w:r w:rsidR="00DF6613">
        <w:t>1579</w:t>
      </w:r>
      <w:r w:rsidR="00954591">
        <w:t xml:space="preserve"> ze zm.</w:t>
      </w:r>
      <w:r>
        <w:t>),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D67489" w:rsidRPr="005B5AC2" w:rsidRDefault="00D67489" w:rsidP="00D67489">
      <w:pPr>
        <w:pStyle w:val="BodyText21"/>
        <w:numPr>
          <w:ilvl w:val="0"/>
          <w:numId w:val="1"/>
        </w:numPr>
        <w:tabs>
          <w:tab w:val="clear" w:pos="0"/>
          <w:tab w:val="clear" w:pos="360"/>
          <w:tab w:val="num" w:pos="284"/>
        </w:tabs>
        <w:ind w:left="284" w:hanging="284"/>
      </w:pPr>
      <w:r w:rsidRPr="005B5AC2">
        <w:t xml:space="preserve">Wykonawca składa tylko jedną ofertę. </w:t>
      </w:r>
    </w:p>
    <w:p w:rsidR="00D67489" w:rsidRPr="005B5AC2" w:rsidRDefault="00D67489" w:rsidP="00D67489">
      <w:pPr>
        <w:pStyle w:val="BodyText21"/>
        <w:numPr>
          <w:ilvl w:val="0"/>
          <w:numId w:val="1"/>
        </w:numPr>
        <w:tabs>
          <w:tab w:val="clear" w:pos="0"/>
          <w:tab w:val="clear" w:pos="360"/>
          <w:tab w:val="num" w:pos="284"/>
        </w:tabs>
        <w:ind w:left="284" w:hanging="284"/>
      </w:pPr>
      <w:r w:rsidRPr="005B5AC2">
        <w:t>Zamawiający nie dopuszcza składania ofert wariantowych.</w:t>
      </w:r>
    </w:p>
    <w:p w:rsidR="00D67489" w:rsidRDefault="00D67489" w:rsidP="00D67489">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Pzp</w:t>
      </w:r>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w:t>
      </w:r>
      <w:r w:rsidR="007A524E">
        <w:rPr>
          <w:b/>
          <w:bCs/>
        </w:rPr>
        <w:t>robót</w:t>
      </w:r>
      <w:r w:rsidRPr="00E054F0">
        <w:rPr>
          <w:b/>
          <w:bCs/>
        </w:rPr>
        <w:t>, które rzeczowo są przedmiot</w:t>
      </w:r>
      <w:r w:rsidR="007A524E">
        <w:rPr>
          <w:b/>
          <w:bCs/>
        </w:rPr>
        <w:t xml:space="preserve">em zamówienia podstawowego lub </w:t>
      </w:r>
      <w:r w:rsidRPr="00E054F0">
        <w:rPr>
          <w:b/>
          <w:bCs/>
        </w:rPr>
        <w:t>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0E4FF5" w:rsidRPr="000E4FF5" w:rsidRDefault="002A0E5B" w:rsidP="000E4FF5">
      <w:pPr>
        <w:pStyle w:val="BodyText21"/>
        <w:numPr>
          <w:ilvl w:val="0"/>
          <w:numId w:val="33"/>
        </w:numPr>
        <w:rPr>
          <w:b/>
        </w:rPr>
      </w:pPr>
      <w:r w:rsidRPr="00161FFF">
        <w:t xml:space="preserve">zewnętrzna koperta powinna być oznaczona w następujący sposób: </w:t>
      </w:r>
      <w:r w:rsidRPr="00161FFF">
        <w:rPr>
          <w:b/>
        </w:rPr>
        <w:t>Gmina Miasto Świnoujście, ul. Wojska Polskiego 1/5, 72-600 Świnoujście, Stanowisko Obsługi Interesanta, przeta</w:t>
      </w:r>
      <w:r w:rsidR="00C05A7C" w:rsidRPr="00161FFF">
        <w:rPr>
          <w:b/>
        </w:rPr>
        <w:t>r</w:t>
      </w:r>
      <w:r w:rsidR="000E4FF5">
        <w:rPr>
          <w:b/>
        </w:rPr>
        <w:t>g nieograniczony nr WIM.271.1.5</w:t>
      </w:r>
      <w:r w:rsidR="00497149">
        <w:rPr>
          <w:b/>
        </w:rPr>
        <w:t>5</w:t>
      </w:r>
      <w:r w:rsidRPr="00161FFF">
        <w:rPr>
          <w:b/>
        </w:rPr>
        <w:t xml:space="preserve">.2017 </w:t>
      </w:r>
      <w:r w:rsidR="000E4FF5" w:rsidRPr="000E4FF5">
        <w:rPr>
          <w:b/>
        </w:rPr>
        <w:t>„Budowę Punktu Selektywnej Zbiórki Odpadów Komunalnych w Świnoujściu.”</w:t>
      </w:r>
    </w:p>
    <w:p w:rsidR="002A0E5B" w:rsidRPr="00161FFF" w:rsidRDefault="00161FFF" w:rsidP="006132B7">
      <w:pPr>
        <w:pStyle w:val="BodyText21"/>
        <w:tabs>
          <w:tab w:val="clear" w:pos="0"/>
        </w:tabs>
        <w:ind w:left="578"/>
      </w:pPr>
      <w:r w:rsidRPr="00161FFF">
        <w:t>Uwaga: „</w:t>
      </w:r>
      <w:r w:rsidRPr="00161FFF">
        <w:rPr>
          <w:b/>
        </w:rPr>
        <w:t xml:space="preserve">nie otwierać </w:t>
      </w:r>
      <w:r w:rsidRPr="004328B9">
        <w:rPr>
          <w:b/>
        </w:rPr>
        <w:t>przed</w:t>
      </w:r>
      <w:r w:rsidR="00D67489" w:rsidRPr="004328B9">
        <w:rPr>
          <w:b/>
        </w:rPr>
        <w:t xml:space="preserve"> </w:t>
      </w:r>
      <w:r w:rsidR="00E67C46" w:rsidRPr="004328B9">
        <w:rPr>
          <w:b/>
        </w:rPr>
        <w:t xml:space="preserve"> 8 grudnia</w:t>
      </w:r>
      <w:r w:rsidR="00970B05" w:rsidRPr="004328B9">
        <w:rPr>
          <w:b/>
        </w:rPr>
        <w:t xml:space="preserve"> </w:t>
      </w:r>
      <w:r w:rsidR="00970B05">
        <w:rPr>
          <w:b/>
        </w:rPr>
        <w:t>2017</w:t>
      </w:r>
      <w:r w:rsidRPr="00BD5D58">
        <w:rPr>
          <w:b/>
          <w:color w:val="FF0000"/>
        </w:rPr>
        <w:t xml:space="preserve"> </w:t>
      </w:r>
      <w:r w:rsidRPr="00BD5D58">
        <w:rPr>
          <w:b/>
        </w:rPr>
        <w:t xml:space="preserve">r., godz. </w:t>
      </w:r>
      <w:r w:rsidR="007D0E9A" w:rsidRPr="00BD5D58">
        <w:rPr>
          <w:b/>
        </w:rPr>
        <w:t>12</w:t>
      </w:r>
      <w:r w:rsidRPr="00BD5D58">
        <w:rPr>
          <w:b/>
        </w:rPr>
        <w:t>:30</w:t>
      </w:r>
      <w:r w:rsidR="002A0E5B" w:rsidRPr="00BD5D58">
        <w:rPr>
          <w:b/>
        </w:rPr>
        <w:t>”</w:t>
      </w:r>
      <w:r w:rsidR="002A0E5B" w:rsidRPr="00161FFF">
        <w:rPr>
          <w:b/>
        </w:rPr>
        <w:t xml:space="preserve"> </w:t>
      </w:r>
      <w:r w:rsidR="002A0E5B" w:rsidRPr="00161FFF">
        <w:t>- bez nazwy i 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161FFF" w:rsidRPr="005B5AC2" w:rsidRDefault="00161FFF">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r w:rsidRPr="005B5AC2">
        <w:rPr>
          <w:sz w:val="24"/>
        </w:rPr>
        <w:t>późn</w:t>
      </w:r>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AF6B87">
        <w:rPr>
          <w:rFonts w:ascii="Times New Roman" w:hAnsi="Times New Roman" w:cs="Times New Roman"/>
          <w:szCs w:val="24"/>
        </w:rPr>
        <w:t>7</w:t>
      </w:r>
      <w:r w:rsidRPr="005B5AC2">
        <w:rPr>
          <w:rFonts w:ascii="Times New Roman" w:hAnsi="Times New Roman" w:cs="Times New Roman"/>
          <w:szCs w:val="24"/>
        </w:rPr>
        <w:t xml:space="preserve"> r. poz. </w:t>
      </w:r>
      <w:r w:rsidR="00B64A3A">
        <w:rPr>
          <w:rFonts w:ascii="Times New Roman" w:hAnsi="Times New Roman" w:cs="Times New Roman"/>
          <w:szCs w:val="24"/>
        </w:rPr>
        <w:t>15</w:t>
      </w:r>
      <w:r w:rsidR="00AF6B87">
        <w:rPr>
          <w:rFonts w:ascii="Times New Roman" w:hAnsi="Times New Roman" w:cs="Times New Roman"/>
          <w:szCs w:val="24"/>
        </w:rPr>
        <w:t>08</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2171 z poźn.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6A11A3" w:rsidRDefault="008635CD" w:rsidP="00105930">
      <w:pPr>
        <w:tabs>
          <w:tab w:val="left" w:pos="1440"/>
        </w:tabs>
        <w:ind w:left="1134" w:hanging="283"/>
        <w:jc w:val="both"/>
        <w:rPr>
          <w:sz w:val="24"/>
          <w:szCs w:val="24"/>
          <w:u w:val="single"/>
        </w:rPr>
      </w:pPr>
      <w:r w:rsidRPr="00161FFF">
        <w:rPr>
          <w:sz w:val="24"/>
          <w:szCs w:val="24"/>
        </w:rPr>
        <w:t>a)</w:t>
      </w:r>
      <w:r w:rsidRPr="00161FFF">
        <w:rPr>
          <w:sz w:val="24"/>
          <w:szCs w:val="24"/>
        </w:rPr>
        <w:tab/>
      </w:r>
      <w:r w:rsidRPr="006A11A3">
        <w:rPr>
          <w:sz w:val="24"/>
          <w:szCs w:val="24"/>
        </w:rPr>
        <w:t xml:space="preserve">posiada środki finansowe lub zdolność kredytową w wysokości nie niższej niż </w:t>
      </w:r>
      <w:r w:rsidR="000E4FF5">
        <w:rPr>
          <w:sz w:val="24"/>
          <w:szCs w:val="24"/>
        </w:rPr>
        <w:t>5</w:t>
      </w:r>
      <w:r w:rsidR="006E6872" w:rsidRPr="006A11A3">
        <w:rPr>
          <w:sz w:val="24"/>
          <w:szCs w:val="24"/>
        </w:rPr>
        <w:t>0</w:t>
      </w:r>
      <w:r w:rsidR="00072C59" w:rsidRPr="006A11A3">
        <w:rPr>
          <w:sz w:val="24"/>
          <w:szCs w:val="24"/>
        </w:rPr>
        <w:t>0</w:t>
      </w:r>
      <w:r w:rsidR="00141DE5" w:rsidRPr="006A11A3">
        <w:rPr>
          <w:sz w:val="24"/>
          <w:szCs w:val="24"/>
        </w:rPr>
        <w:t xml:space="preserve"> 000,00 zł </w:t>
      </w:r>
      <w:r w:rsidR="005C09A6" w:rsidRPr="006A11A3">
        <w:rPr>
          <w:sz w:val="24"/>
          <w:szCs w:val="24"/>
        </w:rPr>
        <w:t>(słownie złotych:</w:t>
      </w:r>
      <w:r w:rsidR="00141DE5" w:rsidRPr="006A11A3">
        <w:rPr>
          <w:sz w:val="24"/>
          <w:szCs w:val="24"/>
        </w:rPr>
        <w:t xml:space="preserve"> </w:t>
      </w:r>
      <w:r w:rsidR="000E4FF5">
        <w:rPr>
          <w:sz w:val="24"/>
          <w:szCs w:val="24"/>
        </w:rPr>
        <w:t>pięćset</w:t>
      </w:r>
      <w:r w:rsidR="00D67489">
        <w:rPr>
          <w:sz w:val="24"/>
          <w:szCs w:val="24"/>
        </w:rPr>
        <w:t xml:space="preserve"> tysięcy</w:t>
      </w:r>
      <w:r w:rsidR="00EE2C41" w:rsidRPr="006A11A3">
        <w:rPr>
          <w:sz w:val="24"/>
          <w:szCs w:val="24"/>
        </w:rPr>
        <w:t xml:space="preserve"> 00/100</w:t>
      </w:r>
      <w:r w:rsidR="005C09A6" w:rsidRPr="006A11A3">
        <w:rPr>
          <w:sz w:val="24"/>
          <w:szCs w:val="24"/>
        </w:rPr>
        <w:t>)</w:t>
      </w:r>
      <w:r w:rsidR="00141DE5" w:rsidRPr="006A11A3">
        <w:rPr>
          <w:sz w:val="24"/>
          <w:szCs w:val="24"/>
        </w:rPr>
        <w:t>.</w:t>
      </w:r>
    </w:p>
    <w:p w:rsidR="00006274" w:rsidRPr="006A11A3" w:rsidRDefault="00006274" w:rsidP="00006274">
      <w:pPr>
        <w:ind w:left="1134"/>
        <w:jc w:val="both"/>
        <w:rPr>
          <w:sz w:val="24"/>
          <w:szCs w:val="24"/>
          <w:u w:val="single"/>
        </w:rPr>
      </w:pPr>
      <w:r w:rsidRPr="006A11A3">
        <w:rPr>
          <w:sz w:val="24"/>
          <w:szCs w:val="24"/>
          <w:u w:val="single"/>
        </w:rPr>
        <w:t>W przypadku składania oferty wspólnej ww. warunek wykonawcy mogą spełniać łącznie.</w:t>
      </w:r>
    </w:p>
    <w:p w:rsidR="008635CD" w:rsidRPr="006E6872" w:rsidRDefault="008635CD" w:rsidP="008635CD">
      <w:pPr>
        <w:ind w:left="1134" w:hanging="283"/>
        <w:jc w:val="both"/>
        <w:rPr>
          <w:sz w:val="24"/>
          <w:szCs w:val="24"/>
        </w:rPr>
      </w:pPr>
      <w:r w:rsidRPr="006A11A3">
        <w:rPr>
          <w:sz w:val="24"/>
          <w:szCs w:val="24"/>
        </w:rPr>
        <w:t>b)</w:t>
      </w:r>
      <w:r w:rsidRPr="006A11A3">
        <w:rPr>
          <w:sz w:val="24"/>
          <w:szCs w:val="24"/>
        </w:rPr>
        <w:tab/>
        <w:t xml:space="preserve">jest ubezpieczony od odpowiedzialności cywilnej w zakresie prowadzonej działalności związanej z przedmiotem zamówienia na sumę gwarancyjną nie niższą niż </w:t>
      </w:r>
      <w:r w:rsidR="000E4FF5">
        <w:rPr>
          <w:sz w:val="24"/>
          <w:szCs w:val="24"/>
        </w:rPr>
        <w:t>50</w:t>
      </w:r>
      <w:r w:rsidR="00AC5587" w:rsidRPr="006A11A3">
        <w:rPr>
          <w:sz w:val="24"/>
          <w:szCs w:val="24"/>
        </w:rPr>
        <w:t>0</w:t>
      </w:r>
      <w:r w:rsidR="00EE2C41" w:rsidRPr="006A11A3">
        <w:rPr>
          <w:sz w:val="24"/>
          <w:szCs w:val="24"/>
        </w:rPr>
        <w:t> 000,00 (słownie złotych:</w:t>
      </w:r>
      <w:r w:rsidR="000538FB" w:rsidRPr="006A11A3">
        <w:rPr>
          <w:sz w:val="24"/>
          <w:szCs w:val="24"/>
        </w:rPr>
        <w:t xml:space="preserve"> </w:t>
      </w:r>
      <w:r w:rsidR="000E4FF5">
        <w:rPr>
          <w:sz w:val="24"/>
          <w:szCs w:val="24"/>
        </w:rPr>
        <w:t>pięćset</w:t>
      </w:r>
      <w:r w:rsidR="00970B05">
        <w:rPr>
          <w:sz w:val="24"/>
          <w:szCs w:val="24"/>
        </w:rPr>
        <w:t xml:space="preserve"> tysięcy</w:t>
      </w:r>
      <w:r w:rsidR="000538FB" w:rsidRPr="006A11A3">
        <w:rPr>
          <w:sz w:val="24"/>
          <w:szCs w:val="24"/>
        </w:rPr>
        <w:t xml:space="preserve"> 00/100</w:t>
      </w:r>
      <w:r w:rsidR="00EE2C41" w:rsidRPr="006A11A3">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Pr="000538FB" w:rsidRDefault="008635CD" w:rsidP="008413A3">
      <w:pPr>
        <w:tabs>
          <w:tab w:val="left" w:pos="1276"/>
        </w:tabs>
        <w:ind w:left="900" w:hanging="360"/>
        <w:jc w:val="both"/>
        <w:rPr>
          <w:sz w:val="24"/>
          <w:szCs w:val="24"/>
        </w:rPr>
      </w:pPr>
      <w:r w:rsidRPr="005B5AC2">
        <w:rPr>
          <w:sz w:val="24"/>
          <w:szCs w:val="24"/>
        </w:rPr>
        <w:t>a)</w:t>
      </w:r>
      <w:r w:rsidRPr="005B5AC2">
        <w:rPr>
          <w:sz w:val="24"/>
          <w:szCs w:val="24"/>
        </w:rPr>
        <w:tab/>
      </w:r>
      <w:r w:rsidRPr="000538FB">
        <w:rPr>
          <w:b/>
          <w:sz w:val="24"/>
          <w:szCs w:val="24"/>
        </w:rPr>
        <w:t>w okresie ostatnich pięciu lat</w:t>
      </w:r>
      <w:r w:rsidRPr="000538FB">
        <w:rPr>
          <w:sz w:val="24"/>
          <w:szCs w:val="24"/>
        </w:rPr>
        <w:t xml:space="preserve"> przed upływem terminu składania ofert, a jeżeli okres prowadzenia działalności jest krótszy – w tym okresie,</w:t>
      </w:r>
      <w:r w:rsidR="00055788" w:rsidRPr="000538FB">
        <w:rPr>
          <w:sz w:val="24"/>
          <w:szCs w:val="24"/>
        </w:rPr>
        <w:t xml:space="preserve"> wykonał należycie</w:t>
      </w:r>
      <w:r w:rsidRPr="000538FB">
        <w:rPr>
          <w:sz w:val="24"/>
          <w:szCs w:val="24"/>
        </w:rPr>
        <w:t xml:space="preserve"> minimum </w:t>
      </w:r>
      <w:r w:rsidR="00EE2C41" w:rsidRPr="000538FB">
        <w:rPr>
          <w:b/>
          <w:sz w:val="24"/>
          <w:szCs w:val="24"/>
        </w:rPr>
        <w:t>dwie</w:t>
      </w:r>
      <w:r w:rsidRPr="000538FB">
        <w:rPr>
          <w:b/>
          <w:sz w:val="24"/>
          <w:szCs w:val="24"/>
        </w:rPr>
        <w:t xml:space="preserve"> roboty</w:t>
      </w:r>
      <w:r w:rsidR="00055788" w:rsidRPr="000538FB">
        <w:rPr>
          <w:b/>
          <w:sz w:val="24"/>
          <w:szCs w:val="24"/>
        </w:rPr>
        <w:t xml:space="preserve"> </w:t>
      </w:r>
      <w:r w:rsidR="00080974" w:rsidRPr="000538FB">
        <w:rPr>
          <w:sz w:val="24"/>
          <w:szCs w:val="24"/>
        </w:rPr>
        <w:t xml:space="preserve">odpowiadające swoim rodzajem i wartością robotom budowlanym stanowiącym przedmiot zamówienia. </w:t>
      </w:r>
    </w:p>
    <w:p w:rsidR="000E4FF5" w:rsidRPr="000E4FF5" w:rsidRDefault="000E4FF5" w:rsidP="008413A3">
      <w:pPr>
        <w:ind w:left="900"/>
        <w:jc w:val="both"/>
        <w:rPr>
          <w:sz w:val="24"/>
          <w:szCs w:val="24"/>
        </w:rPr>
      </w:pPr>
      <w:r w:rsidRPr="000E4FF5">
        <w:rPr>
          <w:sz w:val="24"/>
          <w:szCs w:val="24"/>
        </w:rPr>
        <w:t>Przez pojedynczą robotę budowlaną Zamawiający rozumie budowę lub przebudowę kubaturowego/ych obiektów budowlanego/ych, wykonanych w technologii tradycyjnej (murowanej) o powierzchni zabudowy nie mniejszej niż 40</w:t>
      </w:r>
      <w:r w:rsidR="00150DFC">
        <w:rPr>
          <w:sz w:val="24"/>
          <w:szCs w:val="24"/>
        </w:rPr>
        <w:t xml:space="preserve"> </w:t>
      </w:r>
      <w:r w:rsidRPr="000E4FF5">
        <w:rPr>
          <w:sz w:val="24"/>
          <w:szCs w:val="24"/>
        </w:rPr>
        <w:t>m</w:t>
      </w:r>
      <w:r w:rsidR="00B64A3A">
        <w:rPr>
          <w:sz w:val="24"/>
          <w:szCs w:val="24"/>
        </w:rPr>
        <w:t>²</w:t>
      </w:r>
      <w:r w:rsidRPr="000E4FF5">
        <w:rPr>
          <w:sz w:val="24"/>
          <w:szCs w:val="24"/>
        </w:rPr>
        <w:t xml:space="preserve"> wraz z zagospodarowaniem terenu o powierzchni nie mniejszej niż 600 </w:t>
      </w:r>
      <w:r w:rsidR="00150DFC" w:rsidRPr="000E4FF5">
        <w:rPr>
          <w:sz w:val="24"/>
          <w:szCs w:val="24"/>
        </w:rPr>
        <w:t>m</w:t>
      </w:r>
      <w:r w:rsidR="00150DFC">
        <w:rPr>
          <w:sz w:val="24"/>
          <w:szCs w:val="24"/>
        </w:rPr>
        <w:t>²</w:t>
      </w:r>
      <w:r w:rsidR="00150DFC" w:rsidRPr="000E4FF5">
        <w:rPr>
          <w:sz w:val="24"/>
          <w:szCs w:val="24"/>
        </w:rPr>
        <w:t xml:space="preserve"> </w:t>
      </w:r>
      <w:r w:rsidRPr="000E4FF5">
        <w:rPr>
          <w:sz w:val="24"/>
          <w:szCs w:val="24"/>
        </w:rPr>
        <w:t>o wartości wykonywanych przez wykonawcę robót budowlanych nie mniejszej niż 600 000,00 zł brutto każda;</w:t>
      </w:r>
    </w:p>
    <w:p w:rsidR="00B14806" w:rsidRPr="000538FB" w:rsidRDefault="00B14806" w:rsidP="000538FB">
      <w:pPr>
        <w:ind w:left="900" w:hanging="360"/>
        <w:jc w:val="both"/>
        <w:rPr>
          <w:sz w:val="24"/>
          <w:szCs w:val="24"/>
        </w:rPr>
      </w:pPr>
    </w:p>
    <w:p w:rsidR="008635CD" w:rsidRPr="000538FB" w:rsidRDefault="008635CD" w:rsidP="000538FB">
      <w:pPr>
        <w:ind w:left="900"/>
        <w:jc w:val="both"/>
        <w:rPr>
          <w:sz w:val="24"/>
          <w:szCs w:val="24"/>
          <w:u w:val="single"/>
        </w:rPr>
      </w:pPr>
      <w:r w:rsidRPr="000538FB">
        <w:rPr>
          <w:sz w:val="24"/>
          <w:szCs w:val="24"/>
          <w:u w:val="single"/>
        </w:rPr>
        <w:t xml:space="preserve">W przypadku składania oferty wspólnej ww. warunek </w:t>
      </w:r>
      <w:r w:rsidR="00F10D2B" w:rsidRPr="000538FB">
        <w:rPr>
          <w:sz w:val="24"/>
          <w:szCs w:val="24"/>
          <w:u w:val="single"/>
        </w:rPr>
        <w:t>wykonawcy mogą spełniać łącznie.</w:t>
      </w:r>
    </w:p>
    <w:p w:rsidR="008D68B4" w:rsidRPr="000538FB" w:rsidRDefault="008D68B4" w:rsidP="000538FB">
      <w:pPr>
        <w:ind w:left="900" w:hanging="360"/>
        <w:jc w:val="both"/>
        <w:rPr>
          <w:sz w:val="24"/>
          <w:szCs w:val="24"/>
          <w:u w:val="single"/>
        </w:rPr>
      </w:pPr>
    </w:p>
    <w:p w:rsidR="000446E1" w:rsidRPr="000538FB" w:rsidRDefault="008635CD" w:rsidP="000538FB">
      <w:pPr>
        <w:tabs>
          <w:tab w:val="left" w:pos="1276"/>
        </w:tabs>
        <w:ind w:left="900" w:hanging="360"/>
        <w:jc w:val="both"/>
        <w:rPr>
          <w:sz w:val="24"/>
          <w:szCs w:val="24"/>
        </w:rPr>
      </w:pPr>
      <w:r w:rsidRPr="000538FB">
        <w:rPr>
          <w:sz w:val="24"/>
          <w:szCs w:val="24"/>
        </w:rPr>
        <w:t>b)</w:t>
      </w:r>
      <w:r w:rsidRPr="000538FB">
        <w:rPr>
          <w:sz w:val="24"/>
          <w:szCs w:val="24"/>
        </w:rPr>
        <w:tab/>
      </w:r>
      <w:r w:rsidR="000446E1" w:rsidRPr="000538FB">
        <w:rPr>
          <w:b/>
          <w:bCs/>
          <w:sz w:val="24"/>
          <w:szCs w:val="24"/>
        </w:rPr>
        <w:t>dysponuje osobami zdolnymi do realizacji zamówienia,</w:t>
      </w:r>
      <w:r w:rsidR="006E6872" w:rsidRPr="000538FB">
        <w:rPr>
          <w:b/>
          <w:bCs/>
          <w:sz w:val="24"/>
          <w:szCs w:val="24"/>
        </w:rPr>
        <w:t xml:space="preserve"> tj.: kierownikiem budowy</w:t>
      </w:r>
      <w:r w:rsidR="000F37A6" w:rsidRPr="000538FB">
        <w:rPr>
          <w:b/>
          <w:bCs/>
          <w:sz w:val="24"/>
          <w:szCs w:val="24"/>
        </w:rPr>
        <w:t xml:space="preserve">, </w:t>
      </w:r>
      <w:r w:rsidR="000446E1" w:rsidRPr="000538FB">
        <w:rPr>
          <w:sz w:val="24"/>
          <w:szCs w:val="24"/>
        </w:rPr>
        <w:t>któr</w:t>
      </w:r>
      <w:r w:rsidR="006E6872" w:rsidRPr="000538FB">
        <w:rPr>
          <w:sz w:val="24"/>
          <w:szCs w:val="24"/>
        </w:rPr>
        <w:t>y posiada</w:t>
      </w:r>
      <w:r w:rsidR="000446E1" w:rsidRPr="000538FB">
        <w:rPr>
          <w:sz w:val="24"/>
          <w:szCs w:val="24"/>
        </w:rPr>
        <w:t xml:space="preserve"> uprawnienia do</w:t>
      </w:r>
      <w:r w:rsidR="00FD17EA" w:rsidRPr="000538FB">
        <w:rPr>
          <w:sz w:val="24"/>
          <w:szCs w:val="24"/>
        </w:rPr>
        <w:t> </w:t>
      </w:r>
      <w:r w:rsidR="000446E1" w:rsidRPr="000538FB">
        <w:rPr>
          <w:sz w:val="24"/>
          <w:szCs w:val="24"/>
        </w:rPr>
        <w:t>kierowania robotami budowlanymi w zakresie zgodnym z</w:t>
      </w:r>
      <w:r w:rsidR="00D57A4E" w:rsidRPr="000538FB">
        <w:rPr>
          <w:sz w:val="24"/>
          <w:szCs w:val="24"/>
        </w:rPr>
        <w:t> </w:t>
      </w:r>
      <w:r w:rsidR="000446E1" w:rsidRPr="000538FB">
        <w:rPr>
          <w:sz w:val="24"/>
          <w:szCs w:val="24"/>
        </w:rPr>
        <w:t>przedmiotem zamówienia</w:t>
      </w:r>
      <w:r w:rsidR="006A11A3">
        <w:rPr>
          <w:sz w:val="24"/>
          <w:szCs w:val="24"/>
        </w:rPr>
        <w:t xml:space="preserve"> </w:t>
      </w:r>
      <w:r w:rsidR="000446E1" w:rsidRPr="000538FB">
        <w:rPr>
          <w:sz w:val="24"/>
          <w:szCs w:val="24"/>
        </w:rPr>
        <w:t>tj.:</w:t>
      </w:r>
    </w:p>
    <w:p w:rsidR="000538FB" w:rsidRPr="005F5791" w:rsidRDefault="000538FB" w:rsidP="000538FB">
      <w:pPr>
        <w:tabs>
          <w:tab w:val="left" w:pos="540"/>
        </w:tabs>
        <w:autoSpaceDE w:val="0"/>
        <w:autoSpaceDN w:val="0"/>
        <w:adjustRightInd w:val="0"/>
        <w:ind w:left="900" w:hanging="360"/>
        <w:jc w:val="both"/>
        <w:rPr>
          <w:sz w:val="24"/>
          <w:szCs w:val="24"/>
        </w:rPr>
      </w:pPr>
      <w:r>
        <w:rPr>
          <w:bCs/>
          <w:sz w:val="24"/>
          <w:szCs w:val="24"/>
        </w:rPr>
        <w:tab/>
      </w:r>
      <w:r w:rsidRPr="005F5791">
        <w:rPr>
          <w:bCs/>
          <w:sz w:val="24"/>
          <w:szCs w:val="24"/>
        </w:rPr>
        <w:t>kierownik budowy w specjalności</w:t>
      </w:r>
      <w:r w:rsidRPr="005F5791">
        <w:rPr>
          <w:b/>
          <w:bCs/>
          <w:sz w:val="24"/>
          <w:szCs w:val="24"/>
        </w:rPr>
        <w:t xml:space="preserve"> konstrukcyjno-budowlanej,</w:t>
      </w:r>
    </w:p>
    <w:p w:rsidR="000446E1" w:rsidRDefault="000538FB" w:rsidP="000538FB">
      <w:pPr>
        <w:autoSpaceDE w:val="0"/>
        <w:autoSpaceDN w:val="0"/>
        <w:adjustRightInd w:val="0"/>
        <w:ind w:left="900"/>
        <w:jc w:val="both"/>
        <w:rPr>
          <w:rFonts w:eastAsiaTheme="minorHAnsi"/>
          <w:iCs/>
          <w:sz w:val="24"/>
          <w:szCs w:val="24"/>
          <w:u w:val="single"/>
          <w:lang w:eastAsia="en-US"/>
        </w:rPr>
      </w:pPr>
      <w:r w:rsidRPr="00E41CCF">
        <w:rPr>
          <w:rFonts w:eastAsiaTheme="minorHAnsi"/>
          <w:iCs/>
          <w:sz w:val="24"/>
          <w:szCs w:val="24"/>
          <w:u w:val="single"/>
          <w:lang w:eastAsia="en-US"/>
        </w:rPr>
        <w:t>W przypadku składania oferty wspólnej ww. warunek mogą spełniać łącznie.</w:t>
      </w:r>
    </w:p>
    <w:p w:rsidR="000538FB" w:rsidRPr="000538FB" w:rsidRDefault="000538FB" w:rsidP="000538FB">
      <w:pPr>
        <w:autoSpaceDE w:val="0"/>
        <w:autoSpaceDN w:val="0"/>
        <w:adjustRightInd w:val="0"/>
        <w:ind w:left="900"/>
        <w:jc w:val="both"/>
        <w:rPr>
          <w:rFonts w:eastAsiaTheme="minorHAnsi"/>
          <w:iCs/>
          <w:sz w:val="24"/>
          <w:szCs w:val="24"/>
          <w:u w:val="single"/>
          <w:lang w:eastAsia="en-US"/>
        </w:rPr>
      </w:pPr>
    </w:p>
    <w:p w:rsidR="000446E1" w:rsidRPr="00CE3929" w:rsidRDefault="000446E1" w:rsidP="000446E1">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w:t>
      </w:r>
      <w:r w:rsidR="00150DFC">
        <w:rPr>
          <w:i/>
          <w:iCs/>
          <w:lang w:eastAsia="en-US"/>
        </w:rPr>
        <w:t xml:space="preserve">tj. </w:t>
      </w:r>
      <w:r w:rsidRPr="00CE3929">
        <w:rPr>
          <w:i/>
          <w:iCs/>
          <w:lang w:eastAsia="en-US"/>
        </w:rPr>
        <w:t>Dz.U. z 201</w:t>
      </w:r>
      <w:r w:rsidR="008413A3">
        <w:rPr>
          <w:i/>
          <w:iCs/>
          <w:lang w:eastAsia="en-US"/>
        </w:rPr>
        <w:t>7</w:t>
      </w:r>
      <w:r w:rsidRPr="00CE3929">
        <w:rPr>
          <w:i/>
          <w:iCs/>
          <w:lang w:eastAsia="en-US"/>
        </w:rPr>
        <w:t xml:space="preserve"> poz. </w:t>
      </w:r>
      <w:r w:rsidR="008413A3">
        <w:rPr>
          <w:i/>
          <w:iCs/>
          <w:lang w:eastAsia="en-US"/>
        </w:rPr>
        <w:t>1332</w:t>
      </w:r>
      <w:r w:rsidR="00150DFC">
        <w:rPr>
          <w:i/>
          <w:iCs/>
          <w:lang w:eastAsia="en-US"/>
        </w:rPr>
        <w:t xml:space="preserve"> ze zm.</w:t>
      </w:r>
      <w:r w:rsidRPr="00CE3929">
        <w:rPr>
          <w:i/>
          <w:iCs/>
          <w:lang w:eastAsia="en-US"/>
        </w:rPr>
        <w:t>) (rozdz. 2 Samodzielne funkcje techniczne w budownictwie) oraz w Rozporządzeniu Ministra Infrastruktury i Rozwoju z dnia 11 września 2014 r. w sprawie samodzielnych funkcji technicznych w budownictwie (</w:t>
      </w:r>
      <w:r w:rsidR="00150DFC">
        <w:rPr>
          <w:i/>
          <w:iCs/>
          <w:lang w:eastAsia="en-US"/>
        </w:rPr>
        <w:t xml:space="preserve">tj. </w:t>
      </w:r>
      <w:r w:rsidRPr="00CE3929">
        <w:rPr>
          <w:i/>
          <w:iCs/>
          <w:lang w:eastAsia="en-US"/>
        </w:rPr>
        <w:t>D</w:t>
      </w:r>
      <w:r w:rsidR="00150DFC">
        <w:rPr>
          <w:i/>
          <w:iCs/>
          <w:lang w:eastAsia="en-US"/>
        </w:rPr>
        <w:t>z</w:t>
      </w:r>
      <w:r w:rsidRPr="00CE3929">
        <w:rPr>
          <w:i/>
          <w:iCs/>
          <w:lang w:eastAsia="en-US"/>
        </w:rPr>
        <w:t>.U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0446E1">
      <w:pPr>
        <w:jc w:val="both"/>
        <w:rPr>
          <w:sz w:val="18"/>
          <w:szCs w:val="18"/>
        </w:rPr>
      </w:pPr>
    </w:p>
    <w:p w:rsidR="000446E1" w:rsidRDefault="000446E1" w:rsidP="000446E1">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B42ADD" w:rsidRPr="00CA2AA9" w:rsidRDefault="007A697C" w:rsidP="00B42ADD">
      <w:pPr>
        <w:pStyle w:val="Akapitzlist"/>
        <w:numPr>
          <w:ilvl w:val="1"/>
          <w:numId w:val="6"/>
        </w:numPr>
        <w:spacing w:after="0" w:line="240" w:lineRule="auto"/>
        <w:ind w:left="567" w:hanging="283"/>
        <w:jc w:val="both"/>
        <w:rPr>
          <w:rFonts w:ascii="Times New Roman" w:hAnsi="Times New Roman"/>
          <w:sz w:val="24"/>
          <w:szCs w:val="24"/>
        </w:rPr>
      </w:pPr>
      <w:r w:rsidRPr="00B42ADD">
        <w:rPr>
          <w:rFonts w:ascii="Times New Roman" w:hAnsi="Times New Roman"/>
          <w:sz w:val="24"/>
          <w:szCs w:val="24"/>
        </w:rPr>
        <w:t xml:space="preserve">Zamawiający </w:t>
      </w:r>
      <w:r w:rsidR="00B42ADD" w:rsidRPr="00CA2AA9">
        <w:rPr>
          <w:rFonts w:ascii="Times New Roman" w:hAnsi="Times New Roman"/>
          <w:sz w:val="24"/>
          <w:szCs w:val="24"/>
        </w:rPr>
        <w:t>dopuszcza</w:t>
      </w:r>
      <w:r w:rsidR="00B42ADD" w:rsidRPr="00CA2AA9">
        <w:rPr>
          <w:rFonts w:ascii="Times New Roman" w:hAnsi="Times New Roman"/>
          <w:b/>
          <w:sz w:val="24"/>
          <w:szCs w:val="24"/>
        </w:rPr>
        <w:t xml:space="preserve"> wykonanie przedmiotu zamówienia przy udziale</w:t>
      </w:r>
      <w:r w:rsidR="00B42ADD" w:rsidRPr="00CA2AA9">
        <w:rPr>
          <w:rFonts w:ascii="Times New Roman" w:hAnsi="Times New Roman"/>
          <w:sz w:val="24"/>
          <w:szCs w:val="24"/>
        </w:rPr>
        <w:t xml:space="preserve"> </w:t>
      </w:r>
      <w:r w:rsidR="00B42ADD" w:rsidRPr="00CA2AA9">
        <w:rPr>
          <w:rFonts w:ascii="Times New Roman" w:hAnsi="Times New Roman"/>
          <w:b/>
          <w:sz w:val="24"/>
          <w:szCs w:val="24"/>
          <w:u w:val="single"/>
        </w:rPr>
        <w:t>podwykonawców.</w:t>
      </w:r>
      <w:r w:rsidR="00B42ADD" w:rsidRPr="00CA2AA9">
        <w:rPr>
          <w:rFonts w:ascii="Times New Roman" w:hAnsi="Times New Roman"/>
          <w:sz w:val="24"/>
          <w:szCs w:val="24"/>
        </w:rPr>
        <w:t xml:space="preserve"> Zakres prac, który wykonawca zamierza powierzyć podwykonawcom należy wymienić w ofercie wykonawcy. </w:t>
      </w:r>
      <w:r w:rsidR="00AE6615">
        <w:rPr>
          <w:rFonts w:ascii="Times New Roman" w:hAnsi="Times New Roman"/>
          <w:sz w:val="24"/>
          <w:szCs w:val="24"/>
        </w:rPr>
        <w:t>Nie</w:t>
      </w:r>
      <w:r w:rsidR="00B42ADD">
        <w:rPr>
          <w:rFonts w:ascii="Times New Roman" w:hAnsi="Times New Roman"/>
          <w:sz w:val="24"/>
          <w:szCs w:val="24"/>
        </w:rPr>
        <w:t xml:space="preserve"> zamieszczenie podmiotowej informacji Zamawiający uzna za równoważne z informacją na moment składania ofert o wykonaniu przez wykonawcę zamówienia własnymi siłami.</w:t>
      </w:r>
    </w:p>
    <w:p w:rsidR="007A697C" w:rsidRPr="00B42ADD" w:rsidRDefault="007A697C" w:rsidP="00B42ADD">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9A397D">
      <w:pPr>
        <w:numPr>
          <w:ilvl w:val="0"/>
          <w:numId w:val="42"/>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w:t>
      </w:r>
      <w:r w:rsidR="00497218">
        <w:rPr>
          <w:sz w:val="24"/>
          <w:szCs w:val="24"/>
        </w:rPr>
        <w:t xml:space="preserve">tj. </w:t>
      </w:r>
      <w:r w:rsidRPr="00740ED0">
        <w:rPr>
          <w:sz w:val="24"/>
          <w:szCs w:val="24"/>
        </w:rPr>
        <w:t>Dz.U. z 201</w:t>
      </w:r>
      <w:r w:rsidR="00497218">
        <w:rPr>
          <w:sz w:val="24"/>
          <w:szCs w:val="24"/>
        </w:rPr>
        <w:t>7</w:t>
      </w:r>
      <w:r w:rsidRPr="00740ED0">
        <w:rPr>
          <w:sz w:val="24"/>
          <w:szCs w:val="24"/>
        </w:rPr>
        <w:t xml:space="preserve"> r. poz. </w:t>
      </w:r>
      <w:r w:rsidR="00497218">
        <w:rPr>
          <w:sz w:val="24"/>
          <w:szCs w:val="24"/>
        </w:rPr>
        <w:t>1785</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A397D">
      <w:pPr>
        <w:numPr>
          <w:ilvl w:val="0"/>
          <w:numId w:val="43"/>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r w:rsidR="00D17B7F">
        <w:rPr>
          <w:sz w:val="24"/>
          <w:szCs w:val="24"/>
          <w:u w:val="single"/>
        </w:rPr>
        <w:t>.</w:t>
      </w:r>
    </w:p>
    <w:p w:rsidR="00AB71A2" w:rsidRPr="00AB71A2" w:rsidRDefault="00AB71A2" w:rsidP="009A397D">
      <w:pPr>
        <w:numPr>
          <w:ilvl w:val="0"/>
          <w:numId w:val="43"/>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A397D">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9A397D">
      <w:pPr>
        <w:numPr>
          <w:ilvl w:val="0"/>
          <w:numId w:val="43"/>
        </w:numPr>
        <w:tabs>
          <w:tab w:val="clear" w:pos="360"/>
        </w:tabs>
        <w:ind w:left="1134" w:hanging="567"/>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w:t>
      </w:r>
      <w:r w:rsidR="0000480E">
        <w:rPr>
          <w:iCs/>
          <w:sz w:val="24"/>
          <w:szCs w:val="24"/>
        </w:rPr>
        <w:t>9</w:t>
      </w:r>
      <w:r w:rsidR="00610FB7" w:rsidRPr="009A397D">
        <w:rPr>
          <w:iCs/>
          <w:sz w:val="24"/>
          <w:szCs w:val="24"/>
        </w:rPr>
        <w:t xml:space="preserve"> do siwz)</w:t>
      </w:r>
      <w:r w:rsidRPr="009A397D">
        <w:rPr>
          <w:iCs/>
          <w:sz w:val="24"/>
          <w:szCs w:val="24"/>
        </w:rPr>
        <w:t xml:space="preserve">; </w:t>
      </w:r>
    </w:p>
    <w:p w:rsidR="00C82C4A" w:rsidRDefault="00AB71A2" w:rsidP="00497218">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497218">
      <w:pPr>
        <w:ind w:left="851"/>
        <w:jc w:val="both"/>
        <w:rPr>
          <w:sz w:val="24"/>
          <w:szCs w:val="24"/>
          <w:u w:val="single"/>
        </w:rPr>
      </w:pPr>
      <w:r w:rsidRPr="00AB71A2">
        <w:rPr>
          <w:sz w:val="24"/>
          <w:szCs w:val="24"/>
          <w:u w:val="single"/>
        </w:rPr>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Default="00F900BA" w:rsidP="00497218">
      <w:pPr>
        <w:pStyle w:val="Akapitzlist"/>
        <w:numPr>
          <w:ilvl w:val="3"/>
          <w:numId w:val="6"/>
        </w:numPr>
        <w:spacing w:after="0" w:line="240" w:lineRule="auto"/>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D227AB" w:rsidRPr="00D227AB" w:rsidRDefault="00C338DE" w:rsidP="00497218">
      <w:pPr>
        <w:pStyle w:val="Akapitzlist"/>
        <w:numPr>
          <w:ilvl w:val="3"/>
          <w:numId w:val="6"/>
        </w:numPr>
        <w:spacing w:after="0" w:line="240" w:lineRule="auto"/>
        <w:ind w:left="851"/>
        <w:jc w:val="both"/>
        <w:rPr>
          <w:rFonts w:ascii="Times New Roman" w:eastAsia="Times New Roman" w:hAnsi="Times New Roman"/>
          <w:sz w:val="24"/>
          <w:szCs w:val="24"/>
          <w:lang w:eastAsia="pl-PL"/>
        </w:rPr>
      </w:pPr>
      <w:r>
        <w:rPr>
          <w:rFonts w:ascii="Times New Roman" w:hAnsi="Times New Roman"/>
          <w:sz w:val="24"/>
          <w:szCs w:val="24"/>
        </w:rPr>
        <w:t>n</w:t>
      </w:r>
      <w:r w:rsidR="00D227AB" w:rsidRPr="00D227AB">
        <w:rPr>
          <w:rFonts w:ascii="Times New Roman" w:hAnsi="Times New Roman"/>
          <w:sz w:val="24"/>
          <w:szCs w:val="24"/>
        </w:rPr>
        <w:t xml:space="preserve">iezałączenie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D227AB" w:rsidRPr="00F900BA" w:rsidRDefault="00D227AB" w:rsidP="00497218">
      <w:pPr>
        <w:pStyle w:val="Akapitzlist"/>
        <w:spacing w:after="0" w:line="240" w:lineRule="auto"/>
        <w:ind w:left="851"/>
        <w:jc w:val="both"/>
        <w:rPr>
          <w:rFonts w:ascii="Times New Roman" w:eastAsia="Times New Roman" w:hAnsi="Times New Roman"/>
          <w:sz w:val="24"/>
          <w:szCs w:val="24"/>
          <w:lang w:eastAsia="pl-PL"/>
        </w:rPr>
      </w:pPr>
    </w:p>
    <w:p w:rsidR="00F900BA" w:rsidRPr="00497218" w:rsidRDefault="00F900BA" w:rsidP="00497218">
      <w:pPr>
        <w:pStyle w:val="Akapitzlist"/>
        <w:spacing w:after="0" w:line="240" w:lineRule="auto"/>
        <w:ind w:left="851"/>
        <w:jc w:val="both"/>
        <w:rPr>
          <w:rFonts w:ascii="Times New Roman" w:eastAsia="Times New Roman" w:hAnsi="Times New Roman"/>
          <w:sz w:val="24"/>
          <w:szCs w:val="24"/>
          <w:u w:val="single"/>
          <w:lang w:eastAsia="pl-PL"/>
        </w:rPr>
      </w:pPr>
      <w:r w:rsidRPr="00497218">
        <w:rPr>
          <w:rFonts w:ascii="Times New Roman" w:eastAsia="Times New Roman" w:hAnsi="Times New Roman"/>
          <w:sz w:val="24"/>
          <w:szCs w:val="24"/>
          <w:u w:val="single"/>
          <w:lang w:eastAsia="pl-PL"/>
        </w:rPr>
        <w:t>W przypadku składania oferty wspólnej wykonawcy składający ofertę wspólną składają jeden wspólny ww. dokument</w:t>
      </w:r>
      <w:r w:rsidR="008413A3" w:rsidRPr="00497218">
        <w:rPr>
          <w:rFonts w:ascii="Times New Roman" w:eastAsia="Times New Roman" w:hAnsi="Times New Roman"/>
          <w:sz w:val="24"/>
          <w:szCs w:val="24"/>
          <w:u w:val="single"/>
          <w:lang w:eastAsia="pl-PL"/>
        </w:rPr>
        <w:t>.</w:t>
      </w:r>
    </w:p>
    <w:p w:rsidR="00AB71A2" w:rsidRDefault="00AB71A2" w:rsidP="00497218">
      <w:pPr>
        <w:ind w:left="357" w:hanging="357"/>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amawiającego dokumentów dotyczących sytuacji ekonomicznej lub finansowej (dokumenty wymienione w ppkt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497218" w:rsidRPr="00AB71A2" w:rsidRDefault="00497218" w:rsidP="00497218">
      <w:pPr>
        <w:ind w:left="357" w:hanging="357"/>
        <w:jc w:val="both"/>
        <w:rPr>
          <w:sz w:val="24"/>
          <w:szCs w:val="24"/>
        </w:rPr>
      </w:pP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97218">
        <w:rPr>
          <w:sz w:val="24"/>
          <w:szCs w:val="24"/>
        </w:rPr>
        <w:t>D</w:t>
      </w:r>
      <w:r w:rsidR="00AB71A2" w:rsidRPr="00AB71A2">
        <w:rPr>
          <w:b/>
          <w:sz w:val="24"/>
          <w:szCs w:val="24"/>
        </w:rPr>
        <w:t>okumenty wymagane przez zamawiającego, które należy dołączyć do oferty:</w:t>
      </w:r>
    </w:p>
    <w:p w:rsidR="00AB71A2" w:rsidRPr="00AB71A2" w:rsidRDefault="00AB71A2" w:rsidP="009A397D">
      <w:pPr>
        <w:numPr>
          <w:ilvl w:val="0"/>
          <w:numId w:val="45"/>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1) siwz</w:t>
      </w:r>
      <w:r w:rsidR="000D6ED8">
        <w:rPr>
          <w:sz w:val="24"/>
          <w:szCs w:val="24"/>
        </w:rPr>
        <w:t xml:space="preserve"> </w:t>
      </w:r>
      <w:r w:rsidR="000D6ED8" w:rsidRPr="00AB71A2">
        <w:rPr>
          <w:sz w:val="24"/>
          <w:szCs w:val="24"/>
        </w:rPr>
        <w:t xml:space="preserve">(wzór - zał. nr </w:t>
      </w:r>
      <w:r w:rsidR="000D6ED8">
        <w:rPr>
          <w:sz w:val="24"/>
          <w:szCs w:val="24"/>
        </w:rPr>
        <w:t>2 do siwz</w:t>
      </w:r>
      <w:r w:rsidR="000D6ED8" w:rsidRPr="00AB71A2">
        <w:rPr>
          <w:sz w:val="24"/>
          <w:szCs w:val="24"/>
        </w:rPr>
        <w:t>)</w:t>
      </w:r>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2) siwz</w:t>
      </w:r>
      <w:r w:rsidR="000D6ED8">
        <w:rPr>
          <w:sz w:val="24"/>
          <w:szCs w:val="24"/>
        </w:rPr>
        <w:t xml:space="preserve"> </w:t>
      </w:r>
      <w:r w:rsidR="000D6ED8" w:rsidRPr="00AB71A2">
        <w:rPr>
          <w:sz w:val="24"/>
          <w:szCs w:val="24"/>
        </w:rPr>
        <w:t xml:space="preserve">(wzór - zał. nr </w:t>
      </w:r>
      <w:r w:rsidR="000D6ED8">
        <w:rPr>
          <w:sz w:val="24"/>
          <w:szCs w:val="24"/>
        </w:rPr>
        <w:t>3 do siwz</w:t>
      </w:r>
      <w:r w:rsidR="000D6ED8"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A397D">
      <w:pPr>
        <w:pStyle w:val="Akapitzlist"/>
        <w:numPr>
          <w:ilvl w:val="0"/>
          <w:numId w:val="45"/>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A397D">
      <w:pPr>
        <w:numPr>
          <w:ilvl w:val="0"/>
          <w:numId w:val="45"/>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9A397D">
      <w:pPr>
        <w:pStyle w:val="Akapitzlist"/>
        <w:numPr>
          <w:ilvl w:val="0"/>
          <w:numId w:val="45"/>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97409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14776B" w:rsidRDefault="0014776B" w:rsidP="00EA5FC8">
      <w:pPr>
        <w:numPr>
          <w:ilvl w:val="0"/>
          <w:numId w:val="45"/>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 xml:space="preserve">dowód wniesienia wadium </w:t>
      </w:r>
      <w:r w:rsidRPr="0014776B">
        <w:rPr>
          <w:sz w:val="24"/>
          <w:szCs w:val="24"/>
        </w:rPr>
        <w:t>wraz ze wskazaniem rachunku bankowego, na który za</w:t>
      </w:r>
      <w:r>
        <w:rPr>
          <w:sz w:val="24"/>
          <w:szCs w:val="24"/>
        </w:rPr>
        <w:t>mawiający winien zwrócić wadium</w:t>
      </w:r>
      <w:r w:rsidR="00A43536" w:rsidRPr="0014776B">
        <w:rPr>
          <w:b/>
          <w:sz w:val="24"/>
          <w:szCs w:val="24"/>
        </w:rPr>
        <w:t>;</w:t>
      </w:r>
    </w:p>
    <w:p w:rsidR="009A397D" w:rsidRPr="009A397D" w:rsidRDefault="009A397D" w:rsidP="009A397D">
      <w:pPr>
        <w:numPr>
          <w:ilvl w:val="0"/>
          <w:numId w:val="45"/>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0085318A" w:rsidRPr="0085318A">
        <w:rPr>
          <w:rStyle w:val="Pogrubienie"/>
          <w:bCs w:val="0"/>
          <w:noProof/>
          <w:color w:val="000000"/>
          <w:sz w:val="24"/>
          <w:szCs w:val="24"/>
        </w:rPr>
        <w:t>zakres rzeczowo finansowy</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A397D">
      <w:pPr>
        <w:numPr>
          <w:ilvl w:val="0"/>
          <w:numId w:val="46"/>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A397D">
      <w:pPr>
        <w:numPr>
          <w:ilvl w:val="0"/>
          <w:numId w:val="46"/>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www.bip.um.swinoujscie.pl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DF1CCC">
      <w:pPr>
        <w:pStyle w:val="Akapitzlist"/>
        <w:numPr>
          <w:ilvl w:val="0"/>
          <w:numId w:val="5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024CBF" w:rsidRDefault="009D3F0D" w:rsidP="00EF7936">
      <w:pPr>
        <w:numPr>
          <w:ilvl w:val="0"/>
          <w:numId w:val="19"/>
        </w:numPr>
        <w:tabs>
          <w:tab w:val="num" w:pos="284"/>
        </w:tabs>
        <w:ind w:left="284" w:hanging="284"/>
        <w:jc w:val="both"/>
        <w:rPr>
          <w:i/>
          <w:sz w:val="24"/>
          <w:szCs w:val="24"/>
        </w:rPr>
      </w:pPr>
      <w:r w:rsidRPr="00024CBF">
        <w:rPr>
          <w:b/>
          <w:sz w:val="24"/>
          <w:szCs w:val="24"/>
        </w:rPr>
        <w:t>Zamawiający wymaga wykonania zamówienia w następujących terminach:</w:t>
      </w:r>
    </w:p>
    <w:p w:rsidR="009D3F0D" w:rsidRPr="00024CBF" w:rsidRDefault="009D3F0D" w:rsidP="00794BD0">
      <w:pPr>
        <w:numPr>
          <w:ilvl w:val="0"/>
          <w:numId w:val="30"/>
        </w:numPr>
        <w:contextualSpacing/>
        <w:jc w:val="both"/>
        <w:rPr>
          <w:b/>
          <w:i/>
          <w:sz w:val="24"/>
          <w:szCs w:val="24"/>
        </w:rPr>
      </w:pPr>
      <w:r w:rsidRPr="00024CBF">
        <w:rPr>
          <w:b/>
          <w:sz w:val="24"/>
          <w:szCs w:val="24"/>
        </w:rPr>
        <w:t xml:space="preserve">Termin rozpoczęcia </w:t>
      </w:r>
      <w:r w:rsidRPr="00024CBF">
        <w:rPr>
          <w:b/>
          <w:sz w:val="24"/>
          <w:szCs w:val="24"/>
        </w:rPr>
        <w:tab/>
      </w:r>
      <w:r w:rsidR="00612B8B" w:rsidRPr="00024CBF">
        <w:rPr>
          <w:b/>
          <w:sz w:val="24"/>
          <w:szCs w:val="24"/>
        </w:rPr>
        <w:tab/>
      </w:r>
      <w:r w:rsidRPr="00024CBF">
        <w:rPr>
          <w:b/>
          <w:sz w:val="24"/>
          <w:szCs w:val="24"/>
        </w:rPr>
        <w:t>- w dniu p</w:t>
      </w:r>
      <w:r w:rsidR="000E4FF5">
        <w:rPr>
          <w:b/>
          <w:sz w:val="24"/>
          <w:szCs w:val="24"/>
        </w:rPr>
        <w:t>odpisania umowy</w:t>
      </w:r>
      <w:r w:rsidRPr="00024CBF">
        <w:rPr>
          <w:b/>
          <w:sz w:val="24"/>
          <w:szCs w:val="24"/>
        </w:rPr>
        <w:t>,</w:t>
      </w:r>
    </w:p>
    <w:p w:rsidR="00FD2CC2" w:rsidRPr="00FD2CC2" w:rsidRDefault="008F579B" w:rsidP="00794BD0">
      <w:pPr>
        <w:numPr>
          <w:ilvl w:val="0"/>
          <w:numId w:val="30"/>
        </w:numPr>
        <w:contextualSpacing/>
        <w:jc w:val="both"/>
        <w:rPr>
          <w:b/>
          <w:i/>
          <w:sz w:val="24"/>
          <w:szCs w:val="24"/>
        </w:rPr>
      </w:pPr>
      <w:r w:rsidRPr="00024CBF">
        <w:rPr>
          <w:b/>
          <w:sz w:val="24"/>
          <w:szCs w:val="24"/>
        </w:rPr>
        <w:t xml:space="preserve">termin </w:t>
      </w:r>
      <w:r w:rsidR="00A36D98" w:rsidRPr="00024CBF">
        <w:rPr>
          <w:b/>
          <w:sz w:val="24"/>
          <w:szCs w:val="24"/>
        </w:rPr>
        <w:t>zakończenia</w:t>
      </w:r>
      <w:r w:rsidR="00612B8B" w:rsidRPr="00024CBF">
        <w:rPr>
          <w:b/>
          <w:sz w:val="24"/>
          <w:szCs w:val="24"/>
        </w:rPr>
        <w:t xml:space="preserve"> robót</w:t>
      </w:r>
      <w:r w:rsidR="00A36D98" w:rsidRPr="00024CBF">
        <w:rPr>
          <w:b/>
          <w:sz w:val="24"/>
          <w:szCs w:val="24"/>
        </w:rPr>
        <w:tab/>
      </w:r>
      <w:r w:rsidR="00FC0A4D">
        <w:rPr>
          <w:b/>
          <w:sz w:val="24"/>
          <w:szCs w:val="24"/>
        </w:rPr>
        <w:t xml:space="preserve">- </w:t>
      </w:r>
      <w:r w:rsidR="004328B9">
        <w:rPr>
          <w:b/>
          <w:sz w:val="24"/>
          <w:szCs w:val="24"/>
        </w:rPr>
        <w:t>02.07</w:t>
      </w:r>
      <w:r w:rsidR="003B0F1C">
        <w:rPr>
          <w:b/>
          <w:sz w:val="24"/>
          <w:szCs w:val="24"/>
        </w:rPr>
        <w:t>.2018</w:t>
      </w:r>
      <w:r w:rsidR="00B51CD3">
        <w:rPr>
          <w:b/>
          <w:sz w:val="24"/>
          <w:szCs w:val="24"/>
        </w:rPr>
        <w:t xml:space="preserve"> </w:t>
      </w:r>
      <w:r w:rsidR="00E67C46">
        <w:rPr>
          <w:b/>
          <w:sz w:val="24"/>
          <w:szCs w:val="24"/>
        </w:rPr>
        <w:t>r.</w:t>
      </w: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D464F0" w:rsidRPr="00975773">
        <w:rPr>
          <w:color w:val="000000"/>
          <w:sz w:val="24"/>
          <w:szCs w:val="24"/>
        </w:rPr>
        <w:t>wynosi 6</w:t>
      </w:r>
      <w:r w:rsidR="00975773" w:rsidRPr="00975773">
        <w:rPr>
          <w:color w:val="000000"/>
          <w:sz w:val="24"/>
          <w:szCs w:val="24"/>
        </w:rPr>
        <w:t>0</w:t>
      </w:r>
      <w:r w:rsidRPr="00975773">
        <w:rPr>
          <w:color w:val="000000"/>
          <w:sz w:val="24"/>
          <w:szCs w:val="24"/>
        </w:rPr>
        <w:t xml:space="preserve">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957CAC">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sidR="000D6ED8">
        <w:rPr>
          <w:color w:val="000000"/>
          <w:sz w:val="24"/>
        </w:rPr>
        <w:t> </w:t>
      </w:r>
      <w:r w:rsidRPr="005A6A6B">
        <w:rPr>
          <w:color w:val="000000"/>
          <w:sz w:val="24"/>
        </w:rPr>
        <w:t>protokole końcowym odbioru robót lub w okresie rękojmi za wady lub gwarancji, Wykonawca wyraża zgodę na usunięcie wad i usterek na koszt Wykonawcy.</w:t>
      </w:r>
      <w:r w:rsidRPr="005A6A6B">
        <w:t xml:space="preserve"> </w:t>
      </w:r>
    </w:p>
    <w:p w:rsidR="009D3F0D" w:rsidRPr="00B71CD0" w:rsidRDefault="009D3F0D" w:rsidP="009D3F0D">
      <w:pPr>
        <w:ind w:left="284"/>
        <w:jc w:val="both"/>
        <w:rPr>
          <w:b/>
          <w:bCs/>
          <w:sz w:val="24"/>
          <w:szCs w:val="24"/>
        </w:rPr>
      </w:pPr>
      <w:r w:rsidRPr="00B71CD0">
        <w:rPr>
          <w:b/>
          <w:i/>
          <w:sz w:val="24"/>
          <w:szCs w:val="24"/>
        </w:rPr>
        <w:t>Przedłużenie okresu gwarancji i rękojmi 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DC7B1B" w:rsidRDefault="00734884" w:rsidP="00024CBF">
      <w:pPr>
        <w:pStyle w:val="pkt"/>
        <w:numPr>
          <w:ilvl w:val="0"/>
          <w:numId w:val="14"/>
        </w:numPr>
        <w:tabs>
          <w:tab w:val="clear" w:pos="360"/>
          <w:tab w:val="num" w:pos="284"/>
        </w:tabs>
        <w:spacing w:before="0" w:after="0"/>
        <w:ind w:left="284" w:hanging="284"/>
      </w:pPr>
      <w:r w:rsidRPr="00734884">
        <w:t>Wadium należy wnieść w wysokości</w:t>
      </w:r>
      <w:r w:rsidR="00024CBF">
        <w:t xml:space="preserve"> </w:t>
      </w:r>
      <w:r w:rsidR="007E005C">
        <w:t>2</w:t>
      </w:r>
      <w:r w:rsidR="00656C8D">
        <w:t>0</w:t>
      </w:r>
      <w:r w:rsidR="007E005C">
        <w:t> 000,00 (słownie: dwadzieścia tysięcy złotych)</w:t>
      </w:r>
      <w:r w:rsidRPr="00DC7B1B">
        <w:t xml:space="preserve"> przed upływem terminu składania ofert. </w:t>
      </w:r>
      <w:r w:rsidRPr="00DC7B1B">
        <w:rPr>
          <w:b/>
        </w:rPr>
        <w:t xml:space="preserve">Decyduje moment wpływu środków do </w:t>
      </w:r>
      <w:r w:rsidR="00975773">
        <w:rPr>
          <w:b/>
        </w:rPr>
        <w:t>z</w:t>
      </w:r>
      <w:r w:rsidRPr="00DC7B1B">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E67C46">
        <w:rPr>
          <w:b/>
          <w:bCs/>
          <w:sz w:val="24"/>
          <w:szCs w:val="24"/>
        </w:rPr>
        <w:t>WIM.271.1.77</w:t>
      </w:r>
      <w:r w:rsidRPr="00DC7B1B">
        <w:rPr>
          <w:b/>
          <w:bCs/>
          <w:sz w:val="24"/>
          <w:szCs w:val="24"/>
        </w:rPr>
        <w:t>.2017)</w:t>
      </w:r>
      <w:r w:rsidRPr="00DC7B1B">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77F8" w:rsidRDefault="00734884" w:rsidP="007377F8">
      <w:pPr>
        <w:numPr>
          <w:ilvl w:val="0"/>
          <w:numId w:val="17"/>
        </w:numPr>
        <w:tabs>
          <w:tab w:val="clear" w:pos="360"/>
          <w:tab w:val="left" w:pos="142"/>
          <w:tab w:val="num" w:pos="284"/>
          <w:tab w:val="left" w:pos="851"/>
        </w:tabs>
        <w:ind w:left="284" w:hanging="426"/>
        <w:jc w:val="both"/>
        <w:rPr>
          <w:sz w:val="24"/>
        </w:rPr>
      </w:pPr>
      <w:r w:rsidRPr="007377F8">
        <w:rPr>
          <w:sz w:val="24"/>
        </w:rPr>
        <w:t>W ofercie należy wpisać nr konta, na które zamawiający ma zwrócić wadium</w:t>
      </w:r>
      <w:r w:rsidR="003C1F0E" w:rsidRPr="007377F8">
        <w:rPr>
          <w:sz w:val="24"/>
        </w:rPr>
        <w:t>.</w:t>
      </w:r>
      <w:r w:rsidRPr="007377F8">
        <w:rPr>
          <w:sz w:val="24"/>
        </w:rPr>
        <w:t xml:space="preserve"> </w:t>
      </w:r>
      <w:r w:rsidR="007377F8">
        <w:rPr>
          <w:sz w:val="24"/>
        </w:rPr>
        <w:t>W przypadku gdy wykonawca nie wskaże w ofercie numeru konta, na które należy zwrócić wadium zostanie ono zwrócone na rachunek bankowy, z którego dokonano przelewu wpłaty wadium.</w:t>
      </w:r>
    </w:p>
    <w:p w:rsidR="00734884" w:rsidRPr="007377F8" w:rsidRDefault="0006607A" w:rsidP="00385008">
      <w:pPr>
        <w:tabs>
          <w:tab w:val="left" w:pos="142"/>
          <w:tab w:val="left" w:pos="851"/>
        </w:tabs>
        <w:ind w:left="-142"/>
        <w:jc w:val="both"/>
        <w:rPr>
          <w:sz w:val="24"/>
        </w:rPr>
      </w:pPr>
      <w:r w:rsidRPr="007377F8">
        <w:rPr>
          <w:sz w:val="24"/>
        </w:rPr>
        <w:t xml:space="preserve"> </w:t>
      </w: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A87F0C" w:rsidRDefault="007608AA" w:rsidP="00794BD0">
      <w:pPr>
        <w:numPr>
          <w:ilvl w:val="0"/>
          <w:numId w:val="32"/>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faksem lub e-mailem pod warunkiem ich niezwłocznego dostarczenia w formie pisemnej.</w:t>
      </w:r>
    </w:p>
    <w:p w:rsidR="00A87F0C" w:rsidRPr="00A87F0C" w:rsidRDefault="00A87F0C" w:rsidP="00A87F0C">
      <w:pPr>
        <w:ind w:left="644"/>
        <w:jc w:val="both"/>
        <w:rPr>
          <w:sz w:val="24"/>
          <w:szCs w:val="24"/>
        </w:rPr>
      </w:pPr>
      <w:r w:rsidRPr="00A87F0C">
        <w:rPr>
          <w:sz w:val="24"/>
          <w:szCs w:val="24"/>
        </w:rPr>
        <w:t xml:space="preserve">Wskazane powyżej oświadczenia i dokumenty wykonawca może dostarczyć za pośrednictwem operatora pocztowego w rozumieniu ustawy z dnia 23 listopada 2012 r. – Prawo pocztowe (Dz.U. z 2016 r. poz. 1113 ze zm.), osobiście lub za pośrednictwem posłańca. </w:t>
      </w:r>
    </w:p>
    <w:p w:rsidR="00A87F0C" w:rsidRPr="007608AA" w:rsidRDefault="00A87F0C" w:rsidP="00A87F0C">
      <w:pPr>
        <w:jc w:val="both"/>
        <w:rPr>
          <w:sz w:val="24"/>
        </w:rPr>
      </w:pP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A397D">
      <w:pPr>
        <w:numPr>
          <w:ilvl w:val="0"/>
          <w:numId w:val="49"/>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DC7B1B" w:rsidP="00794BD0">
      <w:pPr>
        <w:numPr>
          <w:ilvl w:val="0"/>
          <w:numId w:val="31"/>
        </w:numPr>
        <w:jc w:val="both"/>
        <w:rPr>
          <w:b/>
          <w:sz w:val="24"/>
          <w:szCs w:val="24"/>
        </w:rPr>
      </w:pPr>
      <w:r w:rsidRPr="00DC7B1B">
        <w:rPr>
          <w:b/>
          <w:sz w:val="24"/>
          <w:szCs w:val="24"/>
        </w:rPr>
        <w:t>Kamil Glapiński</w:t>
      </w:r>
      <w:r w:rsidR="00EA4344" w:rsidRPr="00DC7B1B">
        <w:rPr>
          <w:b/>
          <w:sz w:val="24"/>
          <w:szCs w:val="24"/>
        </w:rPr>
        <w:t xml:space="preserve"> – </w:t>
      </w:r>
      <w:r w:rsidR="00767AFC" w:rsidRPr="00DC7B1B">
        <w:rPr>
          <w:b/>
          <w:sz w:val="24"/>
          <w:szCs w:val="24"/>
        </w:rPr>
        <w:t>Inspektor</w:t>
      </w:r>
      <w:r w:rsidR="00EA4344" w:rsidRPr="00DC7B1B">
        <w:rPr>
          <w:b/>
          <w:sz w:val="24"/>
          <w:szCs w:val="24"/>
        </w:rPr>
        <w:t xml:space="preserve"> Wydziału Inżyniera Miasta</w:t>
      </w:r>
    </w:p>
    <w:p w:rsidR="00EA4344" w:rsidRPr="00DC7B1B" w:rsidRDefault="00EA4344" w:rsidP="00EA4344">
      <w:pPr>
        <w:ind w:left="1980" w:hanging="720"/>
        <w:jc w:val="both"/>
        <w:rPr>
          <w:sz w:val="24"/>
          <w:szCs w:val="24"/>
        </w:rPr>
      </w:pPr>
      <w:r w:rsidRPr="00DC7B1B">
        <w:rPr>
          <w:b/>
          <w:sz w:val="24"/>
          <w:szCs w:val="24"/>
        </w:rPr>
        <w:t>Faks:</w:t>
      </w:r>
      <w:r w:rsidRPr="00DC7B1B">
        <w:rPr>
          <w:b/>
          <w:sz w:val="24"/>
          <w:szCs w:val="24"/>
        </w:rPr>
        <w:tab/>
      </w:r>
      <w:r w:rsidRPr="00DC7B1B">
        <w:rPr>
          <w:b/>
          <w:sz w:val="24"/>
          <w:szCs w:val="24"/>
        </w:rPr>
        <w:tab/>
      </w:r>
      <w:r w:rsidRPr="00DC7B1B">
        <w:rPr>
          <w:b/>
          <w:sz w:val="24"/>
          <w:szCs w:val="24"/>
        </w:rPr>
        <w:tab/>
      </w:r>
      <w:r w:rsidR="00767AFC" w:rsidRPr="00DC7B1B">
        <w:rPr>
          <w:b/>
          <w:sz w:val="24"/>
          <w:szCs w:val="24"/>
        </w:rPr>
        <w:t>(</w:t>
      </w:r>
      <w:r w:rsidRPr="00DC7B1B">
        <w:rPr>
          <w:b/>
          <w:sz w:val="24"/>
          <w:szCs w:val="24"/>
        </w:rPr>
        <w:t>091</w:t>
      </w:r>
      <w:r w:rsidR="00767AFC" w:rsidRPr="00DC7B1B">
        <w:rPr>
          <w:b/>
          <w:sz w:val="24"/>
          <w:szCs w:val="24"/>
        </w:rPr>
        <w:t>)</w:t>
      </w:r>
      <w:r w:rsidRPr="00DC7B1B">
        <w:rPr>
          <w:b/>
          <w:sz w:val="24"/>
          <w:szCs w:val="24"/>
        </w:rPr>
        <w:t xml:space="preserve"> 327-06-29 </w:t>
      </w:r>
      <w:r w:rsidRPr="00DC7B1B">
        <w:rPr>
          <w:sz w:val="24"/>
          <w:szCs w:val="24"/>
        </w:rPr>
        <w:t>(czynny całą dobę),</w:t>
      </w:r>
    </w:p>
    <w:p w:rsidR="00EA4344" w:rsidRPr="001562ED" w:rsidRDefault="00EA4344" w:rsidP="00EA4344">
      <w:pPr>
        <w:ind w:left="1980" w:hanging="720"/>
        <w:jc w:val="both"/>
        <w:rPr>
          <w:b/>
          <w:sz w:val="24"/>
          <w:szCs w:val="24"/>
        </w:rPr>
      </w:pPr>
      <w:r w:rsidRPr="001562ED">
        <w:rPr>
          <w:b/>
          <w:sz w:val="24"/>
          <w:szCs w:val="24"/>
        </w:rPr>
        <w:t xml:space="preserve">e-mail: </w:t>
      </w:r>
      <w:r w:rsidRPr="001562ED">
        <w:rPr>
          <w:b/>
          <w:sz w:val="24"/>
          <w:szCs w:val="24"/>
        </w:rPr>
        <w:tab/>
      </w:r>
      <w:r w:rsidRPr="001562ED">
        <w:rPr>
          <w:b/>
          <w:sz w:val="24"/>
          <w:szCs w:val="24"/>
        </w:rPr>
        <w:tab/>
      </w:r>
      <w:r w:rsidR="00DC7B1B" w:rsidRPr="001562ED">
        <w:rPr>
          <w:b/>
          <w:sz w:val="24"/>
          <w:szCs w:val="24"/>
        </w:rPr>
        <w:t>kglapinski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Pr="00161FFF" w:rsidRDefault="00EA4344" w:rsidP="00EA4344">
      <w:pPr>
        <w:ind w:left="1980" w:hanging="720"/>
        <w:jc w:val="both"/>
        <w:rPr>
          <w:sz w:val="24"/>
          <w:szCs w:val="24"/>
          <w:lang w:val="en-US"/>
        </w:rPr>
      </w:pPr>
      <w:r w:rsidRPr="00161FFF">
        <w:rPr>
          <w:sz w:val="24"/>
          <w:szCs w:val="24"/>
          <w:lang w:val="en-US"/>
        </w:rPr>
        <w:t>Faks:</w:t>
      </w:r>
      <w:r w:rsidRPr="00161FFF">
        <w:rPr>
          <w:sz w:val="24"/>
          <w:szCs w:val="24"/>
          <w:lang w:val="en-US"/>
        </w:rPr>
        <w:tab/>
      </w:r>
      <w:r w:rsidRPr="00161FFF">
        <w:rPr>
          <w:sz w:val="24"/>
          <w:szCs w:val="24"/>
          <w:lang w:val="en-US"/>
        </w:rPr>
        <w:tab/>
      </w:r>
      <w:r w:rsidRPr="00161FFF">
        <w:rPr>
          <w:sz w:val="24"/>
          <w:szCs w:val="24"/>
          <w:lang w:val="en-US"/>
        </w:rPr>
        <w:tab/>
        <w:t xml:space="preserve">(091) 327-06-29; </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DC7B1B" w:rsidRPr="009F5BF7" w:rsidRDefault="00DC7B1B" w:rsidP="00DC7B1B">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w:t>
      </w:r>
      <w:r w:rsidRPr="009F5BF7">
        <w:rPr>
          <w:sz w:val="24"/>
          <w:szCs w:val="24"/>
        </w:rPr>
        <w:t xml:space="preserve">towarów i usług (tj. Dz. U. z </w:t>
      </w:r>
      <w:r w:rsidR="00FD2CC2">
        <w:rPr>
          <w:sz w:val="24"/>
          <w:szCs w:val="24"/>
        </w:rPr>
        <w:t>2017 poz. 1221</w:t>
      </w:r>
      <w:r>
        <w:rPr>
          <w:sz w:val="24"/>
          <w:szCs w:val="24"/>
        </w:rPr>
        <w:t xml:space="preserve"> z</w:t>
      </w:r>
      <w:r w:rsidR="000D6ED8">
        <w:rPr>
          <w:sz w:val="24"/>
          <w:szCs w:val="24"/>
        </w:rPr>
        <w:t>e</w:t>
      </w:r>
      <w:r>
        <w:rPr>
          <w:sz w:val="24"/>
          <w:szCs w:val="24"/>
        </w:rPr>
        <w:t>. zm.</w:t>
      </w:r>
      <w:r w:rsidRPr="009F5BF7">
        <w:rPr>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DC7B1B" w:rsidRPr="00B72E15" w:rsidRDefault="00DC7B1B" w:rsidP="00DC7B1B">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DC7B1B" w:rsidRDefault="00DC7B1B" w:rsidP="00DC7B1B">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7E005C">
        <w:rPr>
          <w:color w:val="auto"/>
        </w:rPr>
        <w:t xml:space="preserve"> </w:t>
      </w:r>
      <w:r w:rsidR="003B0F1C">
        <w:rPr>
          <w:b/>
          <w:color w:val="auto"/>
        </w:rPr>
        <w:t xml:space="preserve"> </w:t>
      </w:r>
      <w:r w:rsidR="00E67C46" w:rsidRPr="00B51CD3">
        <w:rPr>
          <w:b/>
          <w:color w:val="auto"/>
        </w:rPr>
        <w:t>8 grudnia</w:t>
      </w:r>
      <w:r w:rsidR="00970B05" w:rsidRPr="00B51CD3">
        <w:rPr>
          <w:b/>
          <w:color w:val="auto"/>
        </w:rPr>
        <w:t xml:space="preserve"> 2017 r</w:t>
      </w:r>
      <w:r w:rsidR="00970B05" w:rsidRPr="00B51CD3">
        <w:rPr>
          <w:color w:val="auto"/>
        </w:rPr>
        <w:t>.</w:t>
      </w:r>
      <w:r w:rsidRPr="00B51CD3">
        <w:rPr>
          <w:color w:val="auto"/>
        </w:rPr>
        <w:t xml:space="preserve">, </w:t>
      </w:r>
      <w:r w:rsidRPr="00BD5D58">
        <w:rPr>
          <w:color w:val="auto"/>
        </w:rPr>
        <w:t>do godz</w:t>
      </w:r>
      <w:r w:rsidRPr="00BD5D58">
        <w:rPr>
          <w:b/>
          <w:color w:val="auto"/>
        </w:rPr>
        <w:t>.</w:t>
      </w:r>
      <w:r w:rsidR="007E005C">
        <w:rPr>
          <w:b/>
          <w:color w:val="auto"/>
        </w:rPr>
        <w:t xml:space="preserve"> 12:</w:t>
      </w:r>
      <w:r w:rsidR="00970B05">
        <w:rPr>
          <w:b/>
          <w:color w:val="auto"/>
        </w:rPr>
        <w:t>0</w:t>
      </w:r>
      <w:r w:rsidR="002F203E" w:rsidRPr="00BD5D58">
        <w:rPr>
          <w:b/>
          <w:color w:val="auto"/>
        </w:rPr>
        <w:t>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r w:rsidR="007E005C">
        <w:rPr>
          <w:color w:val="auto"/>
        </w:rPr>
        <w:t xml:space="preserve"> </w:t>
      </w:r>
      <w:r w:rsidR="00E67C46" w:rsidRPr="00B51CD3">
        <w:rPr>
          <w:b/>
          <w:color w:val="auto"/>
        </w:rPr>
        <w:t>8 grudnia</w:t>
      </w:r>
      <w:r w:rsidR="00970B05" w:rsidRPr="00B51CD3">
        <w:rPr>
          <w:b/>
          <w:color w:val="auto"/>
        </w:rPr>
        <w:t xml:space="preserve"> 2017 r.</w:t>
      </w:r>
      <w:r w:rsidRPr="00B51CD3">
        <w:rPr>
          <w:color w:val="auto"/>
        </w:rPr>
        <w:t xml:space="preserve">, </w:t>
      </w:r>
      <w:r w:rsidRPr="00BD5D58">
        <w:rPr>
          <w:color w:val="auto"/>
        </w:rPr>
        <w:t xml:space="preserve">o godz. </w:t>
      </w:r>
      <w:r w:rsidR="007E005C">
        <w:rPr>
          <w:b/>
          <w:color w:val="auto"/>
        </w:rPr>
        <w:t>1</w:t>
      </w:r>
      <w:r w:rsidR="00970B05">
        <w:rPr>
          <w:b/>
          <w:color w:val="auto"/>
        </w:rPr>
        <w:t>2</w:t>
      </w:r>
      <w:r w:rsidR="002F203E" w:rsidRPr="00BD5D58">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3B0F1C" w:rsidRPr="003B0F1C" w:rsidRDefault="003B0F1C" w:rsidP="003B0F1C">
      <w:pPr>
        <w:numPr>
          <w:ilvl w:val="0"/>
          <w:numId w:val="34"/>
        </w:numPr>
        <w:autoSpaceDE w:val="0"/>
        <w:autoSpaceDN w:val="0"/>
        <w:adjustRightInd w:val="0"/>
        <w:ind w:hanging="862"/>
        <w:rPr>
          <w:sz w:val="24"/>
          <w:szCs w:val="24"/>
        </w:rPr>
      </w:pPr>
      <w:r w:rsidRPr="003B0F1C">
        <w:rPr>
          <w:b/>
          <w:bCs/>
          <w:sz w:val="24"/>
          <w:szCs w:val="24"/>
        </w:rPr>
        <w:t>Za ofertę najkorzystniejszą zostanie uznana oferta zawierająca najkorzystniejszy bilans punktów w kryteriach:</w:t>
      </w:r>
    </w:p>
    <w:p w:rsidR="003B0F1C" w:rsidRPr="003B0F1C" w:rsidRDefault="003B0F1C" w:rsidP="003B0F1C">
      <w:pPr>
        <w:numPr>
          <w:ilvl w:val="1"/>
          <w:numId w:val="35"/>
        </w:numPr>
        <w:autoSpaceDE w:val="0"/>
        <w:autoSpaceDN w:val="0"/>
        <w:adjustRightInd w:val="0"/>
        <w:ind w:hanging="698"/>
        <w:rPr>
          <w:b/>
          <w:sz w:val="24"/>
          <w:szCs w:val="24"/>
        </w:rPr>
      </w:pPr>
      <w:r w:rsidRPr="003B0F1C">
        <w:rPr>
          <w:b/>
          <w:sz w:val="24"/>
          <w:szCs w:val="24"/>
        </w:rPr>
        <w:t>Cena oferty brutto ( C)</w:t>
      </w:r>
      <w:r w:rsidRPr="003B0F1C">
        <w:rPr>
          <w:b/>
          <w:sz w:val="24"/>
          <w:szCs w:val="24"/>
        </w:rPr>
        <w:tab/>
      </w:r>
      <w:r w:rsidRPr="003B0F1C">
        <w:rPr>
          <w:b/>
          <w:sz w:val="24"/>
          <w:szCs w:val="24"/>
        </w:rPr>
        <w:tab/>
      </w:r>
      <w:r w:rsidRPr="003B0F1C">
        <w:rPr>
          <w:b/>
          <w:sz w:val="24"/>
          <w:szCs w:val="24"/>
        </w:rPr>
        <w:tab/>
      </w:r>
      <w:r w:rsidRPr="003B0F1C">
        <w:rPr>
          <w:b/>
          <w:sz w:val="24"/>
          <w:szCs w:val="24"/>
        </w:rPr>
        <w:tab/>
      </w:r>
      <w:r w:rsidRPr="003B0F1C">
        <w:rPr>
          <w:b/>
          <w:sz w:val="24"/>
          <w:szCs w:val="24"/>
        </w:rPr>
        <w:tab/>
        <w:t>60 %</w:t>
      </w:r>
    </w:p>
    <w:p w:rsidR="003B0F1C" w:rsidRPr="003B0F1C" w:rsidRDefault="003B0F1C" w:rsidP="003B0F1C">
      <w:pPr>
        <w:numPr>
          <w:ilvl w:val="1"/>
          <w:numId w:val="35"/>
        </w:numPr>
        <w:autoSpaceDE w:val="0"/>
        <w:autoSpaceDN w:val="0"/>
        <w:adjustRightInd w:val="0"/>
        <w:ind w:hanging="698"/>
        <w:rPr>
          <w:b/>
          <w:sz w:val="24"/>
          <w:szCs w:val="24"/>
        </w:rPr>
      </w:pPr>
      <w:r w:rsidRPr="003B0F1C">
        <w:rPr>
          <w:b/>
          <w:sz w:val="24"/>
          <w:szCs w:val="24"/>
        </w:rPr>
        <w:t>Przedłużenie okresu gwarancji i rękojmi (G)</w:t>
      </w:r>
      <w:r w:rsidRPr="003B0F1C">
        <w:rPr>
          <w:b/>
          <w:sz w:val="24"/>
          <w:szCs w:val="24"/>
        </w:rPr>
        <w:tab/>
      </w:r>
      <w:r w:rsidRPr="003B0F1C">
        <w:rPr>
          <w:b/>
          <w:sz w:val="24"/>
          <w:szCs w:val="24"/>
        </w:rPr>
        <w:tab/>
        <w:t>20 %</w:t>
      </w:r>
    </w:p>
    <w:p w:rsidR="003B0F1C" w:rsidRPr="003B0F1C" w:rsidRDefault="00F146BC" w:rsidP="003B0F1C">
      <w:pPr>
        <w:numPr>
          <w:ilvl w:val="1"/>
          <w:numId w:val="35"/>
        </w:numPr>
        <w:autoSpaceDE w:val="0"/>
        <w:autoSpaceDN w:val="0"/>
        <w:adjustRightInd w:val="0"/>
        <w:ind w:hanging="698"/>
        <w:rPr>
          <w:b/>
          <w:sz w:val="24"/>
          <w:szCs w:val="24"/>
        </w:rPr>
      </w:pPr>
      <w:r>
        <w:rPr>
          <w:b/>
          <w:sz w:val="24"/>
          <w:szCs w:val="24"/>
        </w:rPr>
        <w:t>Zapewnienie serwisu (S)</w:t>
      </w:r>
      <w:r>
        <w:rPr>
          <w:b/>
          <w:sz w:val="24"/>
          <w:szCs w:val="24"/>
        </w:rPr>
        <w:tab/>
      </w:r>
      <w:r>
        <w:rPr>
          <w:b/>
          <w:sz w:val="24"/>
          <w:szCs w:val="24"/>
        </w:rPr>
        <w:tab/>
      </w:r>
      <w:r>
        <w:rPr>
          <w:b/>
          <w:sz w:val="24"/>
          <w:szCs w:val="24"/>
        </w:rPr>
        <w:tab/>
      </w:r>
      <w:r>
        <w:rPr>
          <w:b/>
          <w:sz w:val="24"/>
          <w:szCs w:val="24"/>
        </w:rPr>
        <w:tab/>
        <w:t>2</w:t>
      </w:r>
      <w:r w:rsidR="003B0F1C" w:rsidRPr="003B0F1C">
        <w:rPr>
          <w:b/>
          <w:sz w:val="24"/>
          <w:szCs w:val="24"/>
        </w:rPr>
        <w:t>0 %</w:t>
      </w:r>
    </w:p>
    <w:p w:rsidR="003B0F1C" w:rsidRPr="003B0F1C" w:rsidRDefault="003B0F1C" w:rsidP="003B0F1C">
      <w:pPr>
        <w:autoSpaceDE w:val="0"/>
        <w:autoSpaceDN w:val="0"/>
        <w:adjustRightInd w:val="0"/>
        <w:ind w:left="840"/>
      </w:pPr>
    </w:p>
    <w:p w:rsidR="003B0F1C" w:rsidRPr="003B0F1C" w:rsidRDefault="003B0F1C" w:rsidP="003B0F1C">
      <w:pPr>
        <w:numPr>
          <w:ilvl w:val="0"/>
          <w:numId w:val="34"/>
        </w:numPr>
        <w:autoSpaceDE w:val="0"/>
        <w:autoSpaceDN w:val="0"/>
        <w:adjustRightInd w:val="0"/>
        <w:ind w:left="567" w:hanging="720"/>
        <w:rPr>
          <w:sz w:val="24"/>
          <w:szCs w:val="24"/>
        </w:rPr>
      </w:pPr>
      <w:r w:rsidRPr="003B0F1C">
        <w:rPr>
          <w:sz w:val="24"/>
          <w:szCs w:val="24"/>
        </w:rPr>
        <w:t>Punkty będą przyznawane wg następujących zasad: 1% = 1 punkt.</w:t>
      </w:r>
    </w:p>
    <w:p w:rsidR="003B0F1C" w:rsidRPr="003B0F1C" w:rsidRDefault="003B0F1C" w:rsidP="003B0F1C">
      <w:pPr>
        <w:numPr>
          <w:ilvl w:val="1"/>
          <w:numId w:val="36"/>
        </w:numPr>
        <w:tabs>
          <w:tab w:val="num" w:pos="851"/>
        </w:tabs>
        <w:autoSpaceDE w:val="0"/>
        <w:autoSpaceDN w:val="0"/>
        <w:adjustRightInd w:val="0"/>
        <w:ind w:left="1134" w:hanging="992"/>
        <w:rPr>
          <w:b/>
          <w:sz w:val="24"/>
          <w:szCs w:val="24"/>
        </w:rPr>
      </w:pPr>
      <w:r w:rsidRPr="003B0F1C">
        <w:rPr>
          <w:b/>
          <w:sz w:val="24"/>
          <w:szCs w:val="24"/>
        </w:rPr>
        <w:t>Cena oferty (C)</w:t>
      </w:r>
    </w:p>
    <w:p w:rsidR="003B0F1C" w:rsidRPr="003B0F1C" w:rsidRDefault="003B0F1C" w:rsidP="003B0F1C">
      <w:pPr>
        <w:numPr>
          <w:ilvl w:val="0"/>
          <w:numId w:val="58"/>
        </w:numPr>
        <w:autoSpaceDE w:val="0"/>
        <w:autoSpaceDN w:val="0"/>
        <w:adjustRightInd w:val="0"/>
        <w:spacing w:after="200" w:line="276" w:lineRule="auto"/>
        <w:contextualSpacing/>
        <w:rPr>
          <w:b/>
          <w:sz w:val="24"/>
          <w:szCs w:val="24"/>
        </w:rPr>
      </w:pPr>
      <w:r w:rsidRPr="003B0F1C">
        <w:rPr>
          <w:sz w:val="24"/>
          <w:szCs w:val="24"/>
        </w:rPr>
        <w:t>oferta z najniższą ceną brutto otrzyma</w:t>
      </w:r>
      <w:r w:rsidRPr="003B0F1C">
        <w:rPr>
          <w:b/>
          <w:sz w:val="24"/>
          <w:szCs w:val="24"/>
        </w:rPr>
        <w:t xml:space="preserve"> 60 punktów</w:t>
      </w:r>
    </w:p>
    <w:p w:rsidR="003B0F1C" w:rsidRPr="003B0F1C" w:rsidRDefault="003B0F1C" w:rsidP="003B0F1C">
      <w:pPr>
        <w:numPr>
          <w:ilvl w:val="0"/>
          <w:numId w:val="58"/>
        </w:numPr>
        <w:autoSpaceDE w:val="0"/>
        <w:autoSpaceDN w:val="0"/>
        <w:adjustRightInd w:val="0"/>
        <w:spacing w:after="200" w:line="276" w:lineRule="auto"/>
        <w:contextualSpacing/>
        <w:rPr>
          <w:sz w:val="24"/>
          <w:szCs w:val="24"/>
        </w:rPr>
      </w:pPr>
      <w:r w:rsidRPr="003B0F1C">
        <w:rPr>
          <w:sz w:val="24"/>
          <w:szCs w:val="24"/>
        </w:rPr>
        <w:t>punkty pozostałych ofert liczone będą wg proporcji matematycznej z dokładnością do dwóch miejsc po przecinku:</w:t>
      </w:r>
    </w:p>
    <w:p w:rsidR="003B0F1C" w:rsidRPr="003B0F1C" w:rsidRDefault="003B0F1C" w:rsidP="003B0F1C">
      <w:pPr>
        <w:ind w:left="1440"/>
        <w:jc w:val="both"/>
        <w:rPr>
          <w:b/>
          <w:sz w:val="24"/>
          <w:szCs w:val="24"/>
        </w:rPr>
      </w:pPr>
      <w:r w:rsidRPr="003B0F1C">
        <w:rPr>
          <w:b/>
          <w:sz w:val="24"/>
          <w:szCs w:val="24"/>
        </w:rPr>
        <w:t>C = (C</w:t>
      </w:r>
      <w:r w:rsidRPr="003B0F1C">
        <w:rPr>
          <w:b/>
          <w:sz w:val="24"/>
          <w:szCs w:val="24"/>
          <w:vertAlign w:val="subscript"/>
        </w:rPr>
        <w:t>min</w:t>
      </w:r>
      <w:r w:rsidRPr="003B0F1C">
        <w:rPr>
          <w:b/>
          <w:sz w:val="24"/>
          <w:szCs w:val="24"/>
        </w:rPr>
        <w:t xml:space="preserve"> / C</w:t>
      </w:r>
      <w:r w:rsidRPr="003B0F1C">
        <w:rPr>
          <w:b/>
          <w:sz w:val="24"/>
          <w:szCs w:val="24"/>
          <w:vertAlign w:val="subscript"/>
        </w:rPr>
        <w:t>ob</w:t>
      </w:r>
      <w:r w:rsidRPr="003B0F1C">
        <w:rPr>
          <w:b/>
          <w:sz w:val="24"/>
          <w:szCs w:val="24"/>
        </w:rPr>
        <w:t>) x 60 </w:t>
      </w:r>
    </w:p>
    <w:p w:rsidR="003B0F1C" w:rsidRPr="003B0F1C" w:rsidRDefault="003B0F1C" w:rsidP="003B0F1C">
      <w:pPr>
        <w:ind w:left="1440"/>
        <w:jc w:val="both"/>
      </w:pPr>
    </w:p>
    <w:p w:rsidR="003B0F1C" w:rsidRPr="003B0F1C" w:rsidRDefault="003B0F1C" w:rsidP="003B0F1C">
      <w:pPr>
        <w:ind w:left="1440"/>
        <w:jc w:val="both"/>
      </w:pPr>
      <w:r w:rsidRPr="003B0F1C">
        <w:t>gdzie:</w:t>
      </w:r>
      <w:r w:rsidRPr="003B0F1C">
        <w:tab/>
      </w:r>
      <w:r w:rsidRPr="003B0F1C">
        <w:tab/>
        <w:t>C</w:t>
      </w:r>
      <w:r w:rsidRPr="003B0F1C">
        <w:tab/>
        <w:t>- ilość punktów za kryterium ceny</w:t>
      </w:r>
      <w:r w:rsidRPr="003B0F1C">
        <w:tab/>
      </w:r>
    </w:p>
    <w:p w:rsidR="003B0F1C" w:rsidRPr="003B0F1C" w:rsidRDefault="003B0F1C" w:rsidP="003B0F1C">
      <w:pPr>
        <w:ind w:left="2148" w:firstLine="684"/>
        <w:jc w:val="both"/>
      </w:pPr>
      <w:r w:rsidRPr="003B0F1C">
        <w:t>C</w:t>
      </w:r>
      <w:r w:rsidRPr="003B0F1C">
        <w:rPr>
          <w:vertAlign w:val="subscript"/>
        </w:rPr>
        <w:t>min</w:t>
      </w:r>
      <w:r w:rsidRPr="003B0F1C">
        <w:tab/>
        <w:t>- najniższa cena oferowana brutto</w:t>
      </w:r>
    </w:p>
    <w:p w:rsidR="003B0F1C" w:rsidRDefault="003B0F1C" w:rsidP="00F146BC">
      <w:pPr>
        <w:autoSpaceDE w:val="0"/>
        <w:autoSpaceDN w:val="0"/>
        <w:adjustRightInd w:val="0"/>
        <w:ind w:left="1920"/>
      </w:pPr>
      <w:r w:rsidRPr="003B0F1C">
        <w:tab/>
      </w:r>
      <w:r w:rsidRPr="003B0F1C">
        <w:tab/>
      </w:r>
      <w:r w:rsidRPr="003B0F1C">
        <w:rPr>
          <w:b/>
        </w:rPr>
        <w:t>C</w:t>
      </w:r>
      <w:r w:rsidRPr="003B0F1C">
        <w:rPr>
          <w:b/>
          <w:vertAlign w:val="subscript"/>
        </w:rPr>
        <w:t>ob</w:t>
      </w:r>
      <w:r w:rsidRPr="003B0F1C">
        <w:tab/>
        <w:t>- cena brutto oferty badanej</w:t>
      </w:r>
    </w:p>
    <w:p w:rsidR="00F146BC" w:rsidRPr="00F146BC" w:rsidRDefault="00F146BC" w:rsidP="00F146BC">
      <w:pPr>
        <w:autoSpaceDE w:val="0"/>
        <w:autoSpaceDN w:val="0"/>
        <w:adjustRightInd w:val="0"/>
        <w:ind w:left="1920"/>
      </w:pPr>
    </w:p>
    <w:p w:rsidR="003B0F1C" w:rsidRPr="003B0F1C" w:rsidRDefault="003B0F1C" w:rsidP="003B0F1C">
      <w:pPr>
        <w:numPr>
          <w:ilvl w:val="1"/>
          <w:numId w:val="36"/>
        </w:numPr>
        <w:tabs>
          <w:tab w:val="num" w:pos="1134"/>
        </w:tabs>
        <w:autoSpaceDE w:val="0"/>
        <w:autoSpaceDN w:val="0"/>
        <w:adjustRightInd w:val="0"/>
        <w:ind w:left="851" w:hanging="709"/>
        <w:rPr>
          <w:b/>
          <w:sz w:val="24"/>
          <w:szCs w:val="24"/>
        </w:rPr>
      </w:pPr>
      <w:r w:rsidRPr="003B0F1C">
        <w:rPr>
          <w:b/>
          <w:sz w:val="24"/>
          <w:szCs w:val="24"/>
        </w:rPr>
        <w:t>Przedłużenie okresu gwarancji i rękojmi(G)</w:t>
      </w:r>
    </w:p>
    <w:p w:rsidR="003B0F1C" w:rsidRPr="003B0F1C" w:rsidRDefault="003B0F1C" w:rsidP="003B0F1C">
      <w:pPr>
        <w:ind w:left="1200" w:hanging="66"/>
        <w:jc w:val="both"/>
        <w:rPr>
          <w:sz w:val="24"/>
          <w:szCs w:val="24"/>
        </w:rPr>
      </w:pPr>
      <w:r w:rsidRPr="003B0F1C">
        <w:rPr>
          <w:sz w:val="24"/>
          <w:szCs w:val="24"/>
        </w:rPr>
        <w:t>Ocenie podlegać będzie gwarancja i rękojmia ponad wymagane minimum.</w:t>
      </w:r>
    </w:p>
    <w:p w:rsidR="003B0F1C" w:rsidRPr="003B0F1C" w:rsidRDefault="003B0F1C" w:rsidP="003B0F1C">
      <w:pPr>
        <w:ind w:left="1200" w:hanging="66"/>
        <w:jc w:val="both"/>
        <w:rPr>
          <w:sz w:val="24"/>
          <w:szCs w:val="24"/>
        </w:rPr>
      </w:pPr>
    </w:p>
    <w:p w:rsidR="003B0F1C" w:rsidRPr="003B0F1C" w:rsidRDefault="003B0F1C" w:rsidP="003B0F1C">
      <w:pPr>
        <w:numPr>
          <w:ilvl w:val="0"/>
          <w:numId w:val="37"/>
        </w:numPr>
        <w:contextualSpacing/>
        <w:jc w:val="both"/>
        <w:rPr>
          <w:sz w:val="24"/>
          <w:szCs w:val="24"/>
        </w:rPr>
      </w:pPr>
      <w:r w:rsidRPr="003B0F1C">
        <w:rPr>
          <w:sz w:val="24"/>
          <w:szCs w:val="24"/>
        </w:rPr>
        <w:t>Oferta z okresem gwarancji i rękojmi równym 84 miesiące lub dłuższym otrzyma 20 punktów</w:t>
      </w:r>
    </w:p>
    <w:p w:rsidR="003B0F1C" w:rsidRPr="003B0F1C" w:rsidRDefault="003B0F1C" w:rsidP="003B0F1C">
      <w:pPr>
        <w:numPr>
          <w:ilvl w:val="0"/>
          <w:numId w:val="37"/>
        </w:numPr>
        <w:contextualSpacing/>
        <w:jc w:val="both"/>
        <w:rPr>
          <w:sz w:val="24"/>
          <w:szCs w:val="24"/>
        </w:rPr>
      </w:pPr>
      <w:r w:rsidRPr="003B0F1C">
        <w:rPr>
          <w:sz w:val="24"/>
          <w:szCs w:val="24"/>
        </w:rPr>
        <w:t>Zaoferowanie gwarancji i rękojmi równej wymaganemu minimum (60 miesięcy) spowoduje nieprzyznanie żadnego punktu w tym kryterium.</w:t>
      </w:r>
    </w:p>
    <w:p w:rsidR="003B0F1C" w:rsidRPr="003B0F1C" w:rsidRDefault="003B0F1C" w:rsidP="003B0F1C">
      <w:pPr>
        <w:numPr>
          <w:ilvl w:val="0"/>
          <w:numId w:val="37"/>
        </w:numPr>
        <w:contextualSpacing/>
        <w:jc w:val="both"/>
        <w:rPr>
          <w:sz w:val="24"/>
          <w:szCs w:val="24"/>
        </w:rPr>
      </w:pPr>
      <w:r w:rsidRPr="003B0F1C">
        <w:rPr>
          <w:sz w:val="24"/>
          <w:szCs w:val="24"/>
        </w:rPr>
        <w:t>Zaoferowanie gwarancji i rękojmi poniżej wymaganego minimum spowoduje odrzucenie oferty zgodnie z art. 89 ust.1 pkt 2 ustawy Pzp.</w:t>
      </w:r>
    </w:p>
    <w:p w:rsidR="003B0F1C" w:rsidRPr="003B0F1C" w:rsidRDefault="003B0F1C" w:rsidP="003B0F1C">
      <w:pPr>
        <w:numPr>
          <w:ilvl w:val="0"/>
          <w:numId w:val="37"/>
        </w:numPr>
        <w:contextualSpacing/>
        <w:jc w:val="both"/>
        <w:rPr>
          <w:sz w:val="24"/>
          <w:szCs w:val="24"/>
        </w:rPr>
      </w:pPr>
      <w:r w:rsidRPr="003B0F1C">
        <w:rPr>
          <w:sz w:val="24"/>
          <w:szCs w:val="24"/>
        </w:rPr>
        <w:t>W przypadku gdy wykonawca zaoferuje okres gwarancji i rękojmi powyżej 84 miesięcy, zamawiający do oceny ofert przyjmie 84 miesiące, natomiast do umowy zostanie wpisany okres gwarancji i rękojmi zaproponowany przez Wykonawcę.</w:t>
      </w:r>
    </w:p>
    <w:p w:rsidR="003B0F1C" w:rsidRPr="003B0F1C" w:rsidRDefault="003B0F1C" w:rsidP="003B0F1C">
      <w:pPr>
        <w:numPr>
          <w:ilvl w:val="0"/>
          <w:numId w:val="37"/>
        </w:numPr>
        <w:contextualSpacing/>
        <w:jc w:val="both"/>
        <w:rPr>
          <w:sz w:val="24"/>
          <w:szCs w:val="24"/>
        </w:rPr>
      </w:pPr>
      <w:r w:rsidRPr="003B0F1C">
        <w:rPr>
          <w:sz w:val="24"/>
          <w:szCs w:val="24"/>
        </w:rPr>
        <w:t>Punkty za okres gwarancji i rękojmi pozostałych ofert będą liczone wg proporcji matematycznej z dokładnością do dwóch miejsc po przecinku:</w:t>
      </w:r>
    </w:p>
    <w:p w:rsidR="003B0F1C" w:rsidRPr="003B0F1C" w:rsidRDefault="003B0F1C" w:rsidP="003B0F1C">
      <w:pPr>
        <w:ind w:left="1854"/>
        <w:contextualSpacing/>
        <w:jc w:val="both"/>
        <w:rPr>
          <w:sz w:val="24"/>
          <w:szCs w:val="24"/>
        </w:rPr>
      </w:pPr>
    </w:p>
    <w:p w:rsidR="003B0F1C" w:rsidRPr="003B0F1C" w:rsidRDefault="003B0F1C" w:rsidP="003B0F1C">
      <w:pPr>
        <w:ind w:left="3270" w:firstLine="270"/>
        <w:contextualSpacing/>
        <w:jc w:val="both"/>
        <w:rPr>
          <w:sz w:val="28"/>
          <w:szCs w:val="28"/>
          <w:lang w:val="en-US"/>
        </w:rPr>
      </w:pPr>
      <w:r w:rsidRPr="003B0F1C">
        <w:rPr>
          <w:sz w:val="28"/>
          <w:szCs w:val="28"/>
          <w:lang w:val="en-US"/>
        </w:rPr>
        <w:t>G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Gob</m:t>
                </m:r>
                <m:r>
                  <w:rPr>
                    <w:rFonts w:ascii="Cambria Math" w:hAnsi="Cambria Math"/>
                    <w:sz w:val="28"/>
                    <w:szCs w:val="28"/>
                    <w:lang w:val="en-US"/>
                  </w:rPr>
                  <m:t xml:space="preserve"> - 60</m:t>
                </m:r>
              </m:num>
              <m:den>
                <m:r>
                  <w:rPr>
                    <w:rFonts w:ascii="Cambria Math" w:hAnsi="Cambria Math"/>
                    <w:sz w:val="28"/>
                    <w:szCs w:val="28"/>
                  </w:rPr>
                  <m:t>Gmax</m:t>
                </m:r>
                <m:r>
                  <w:rPr>
                    <w:rFonts w:ascii="Cambria Math" w:hAnsi="Cambria Math"/>
                    <w:sz w:val="28"/>
                    <w:szCs w:val="28"/>
                    <w:lang w:val="en-US"/>
                  </w:rPr>
                  <m:t xml:space="preserve">- </m:t>
                </m:r>
                <m:r>
                  <w:rPr>
                    <w:rFonts w:ascii="Cambria Math" w:hAnsi="Cambria Math"/>
                    <w:sz w:val="28"/>
                    <w:szCs w:val="28"/>
                  </w:rPr>
                  <m:t>Gmin</m:t>
                </m:r>
              </m:den>
            </m:f>
          </m:e>
        </m:box>
      </m:oMath>
      <w:r w:rsidRPr="003B0F1C">
        <w:rPr>
          <w:sz w:val="28"/>
          <w:szCs w:val="28"/>
          <w:lang w:val="en-US"/>
        </w:rPr>
        <w:t>) x 20</w:t>
      </w:r>
    </w:p>
    <w:p w:rsidR="003B0F1C" w:rsidRPr="003B0F1C" w:rsidRDefault="003B0F1C" w:rsidP="003B0F1C">
      <w:pPr>
        <w:ind w:left="1854"/>
        <w:contextualSpacing/>
        <w:jc w:val="both"/>
        <w:rPr>
          <w:sz w:val="24"/>
          <w:szCs w:val="24"/>
        </w:rPr>
      </w:pPr>
      <w:r w:rsidRPr="003B0F1C">
        <w:rPr>
          <w:sz w:val="24"/>
          <w:szCs w:val="24"/>
        </w:rPr>
        <w:t>gdzie:</w:t>
      </w:r>
    </w:p>
    <w:p w:rsidR="003B0F1C" w:rsidRPr="003B0F1C" w:rsidRDefault="003B0F1C" w:rsidP="003B0F1C">
      <w:pPr>
        <w:ind w:left="1854"/>
        <w:contextualSpacing/>
        <w:jc w:val="both"/>
      </w:pPr>
      <w:r w:rsidRPr="003B0F1C">
        <w:t>G - ilość punktów za kryterium gwarancji i rękojmi</w:t>
      </w:r>
    </w:p>
    <w:p w:rsidR="003B0F1C" w:rsidRPr="003B0F1C" w:rsidRDefault="003B0F1C" w:rsidP="003B0F1C">
      <w:pPr>
        <w:ind w:left="1854"/>
        <w:contextualSpacing/>
        <w:jc w:val="both"/>
      </w:pPr>
      <w:r w:rsidRPr="003B0F1C">
        <w:rPr>
          <w:sz w:val="24"/>
          <w:szCs w:val="24"/>
        </w:rPr>
        <w:t>G</w:t>
      </w:r>
      <w:r w:rsidRPr="003B0F1C">
        <w:rPr>
          <w:sz w:val="16"/>
          <w:szCs w:val="16"/>
        </w:rPr>
        <w:t xml:space="preserve">ob - </w:t>
      </w:r>
      <w:r w:rsidRPr="003B0F1C">
        <w:t>okres gwarancji i rękojmi oferty badanej</w:t>
      </w:r>
    </w:p>
    <w:p w:rsidR="003B0F1C" w:rsidRPr="003B0F1C" w:rsidRDefault="003B0F1C" w:rsidP="003B0F1C">
      <w:pPr>
        <w:ind w:left="1854"/>
        <w:contextualSpacing/>
        <w:jc w:val="both"/>
      </w:pPr>
      <w:r w:rsidRPr="003B0F1C">
        <w:rPr>
          <w:sz w:val="24"/>
          <w:szCs w:val="24"/>
        </w:rPr>
        <w:t>G</w:t>
      </w:r>
      <w:r w:rsidRPr="003B0F1C">
        <w:rPr>
          <w:sz w:val="16"/>
          <w:szCs w:val="16"/>
        </w:rPr>
        <w:t>max</w:t>
      </w:r>
      <w:r w:rsidRPr="003B0F1C">
        <w:t xml:space="preserve"> - maksymalny punktowany okres gwarancji i rękojmi równy 84 miesiące</w:t>
      </w:r>
    </w:p>
    <w:p w:rsidR="003B0F1C" w:rsidRPr="003B0F1C" w:rsidRDefault="003B0F1C" w:rsidP="003B0F1C">
      <w:pPr>
        <w:ind w:left="1854"/>
        <w:contextualSpacing/>
        <w:jc w:val="both"/>
      </w:pPr>
      <w:r w:rsidRPr="003B0F1C">
        <w:rPr>
          <w:sz w:val="24"/>
          <w:szCs w:val="24"/>
        </w:rPr>
        <w:t>G</w:t>
      </w:r>
      <w:r w:rsidRPr="003B0F1C">
        <w:rPr>
          <w:sz w:val="16"/>
          <w:szCs w:val="16"/>
        </w:rPr>
        <w:t>min</w:t>
      </w:r>
      <w:r w:rsidRPr="003B0F1C">
        <w:t xml:space="preserve"> - minimalny wymagany okres gwarancji i rękojmi równy 60 miesięcy</w:t>
      </w:r>
    </w:p>
    <w:p w:rsidR="003B0F1C" w:rsidRPr="003B0F1C" w:rsidRDefault="003B0F1C" w:rsidP="003B0F1C">
      <w:pPr>
        <w:ind w:left="143" w:firstLine="708"/>
        <w:jc w:val="both"/>
        <w:rPr>
          <w:sz w:val="24"/>
          <w:szCs w:val="24"/>
        </w:rPr>
      </w:pPr>
      <w:r w:rsidRPr="003B0F1C">
        <w:rPr>
          <w:sz w:val="24"/>
          <w:szCs w:val="24"/>
        </w:rPr>
        <w:t>Okres gwarancji i rękojmi należy określić w miesiącach.</w:t>
      </w:r>
    </w:p>
    <w:p w:rsidR="003B0F1C" w:rsidRPr="003B0F1C" w:rsidRDefault="003B0F1C" w:rsidP="003B0F1C">
      <w:pPr>
        <w:tabs>
          <w:tab w:val="num" w:pos="1134"/>
        </w:tabs>
        <w:autoSpaceDE w:val="0"/>
        <w:autoSpaceDN w:val="0"/>
        <w:adjustRightInd w:val="0"/>
        <w:ind w:left="851"/>
        <w:rPr>
          <w:b/>
          <w:sz w:val="24"/>
          <w:szCs w:val="24"/>
        </w:rPr>
      </w:pPr>
    </w:p>
    <w:p w:rsidR="003B0F1C" w:rsidRPr="003B0F1C" w:rsidRDefault="003B0F1C" w:rsidP="003B0F1C">
      <w:pPr>
        <w:numPr>
          <w:ilvl w:val="1"/>
          <w:numId w:val="36"/>
        </w:numPr>
        <w:tabs>
          <w:tab w:val="num" w:pos="1134"/>
        </w:tabs>
        <w:autoSpaceDE w:val="0"/>
        <w:autoSpaceDN w:val="0"/>
        <w:adjustRightInd w:val="0"/>
        <w:ind w:left="851" w:hanging="709"/>
        <w:rPr>
          <w:b/>
          <w:sz w:val="24"/>
          <w:szCs w:val="24"/>
        </w:rPr>
      </w:pPr>
      <w:r w:rsidRPr="003B0F1C">
        <w:rPr>
          <w:b/>
          <w:sz w:val="24"/>
          <w:szCs w:val="24"/>
        </w:rPr>
        <w:t>Zapewnienie serwisu (S)</w:t>
      </w:r>
    </w:p>
    <w:p w:rsidR="003B0F1C" w:rsidRPr="003B0F1C" w:rsidRDefault="003B0F1C" w:rsidP="003B0F1C">
      <w:pPr>
        <w:tabs>
          <w:tab w:val="num" w:pos="1134"/>
        </w:tabs>
        <w:autoSpaceDE w:val="0"/>
        <w:autoSpaceDN w:val="0"/>
        <w:adjustRightInd w:val="0"/>
        <w:ind w:left="851"/>
        <w:rPr>
          <w:b/>
          <w:sz w:val="24"/>
          <w:szCs w:val="24"/>
        </w:rPr>
      </w:pPr>
      <w:r w:rsidRPr="003B0F1C">
        <w:rPr>
          <w:b/>
          <w:sz w:val="24"/>
          <w:szCs w:val="24"/>
        </w:rPr>
        <w:t xml:space="preserve">Wykonawca który zapewni na okres tożsamy z okresem udzielonej gwarancji serwisowanie elektronicznej wagi samochodowej otrzyma </w:t>
      </w:r>
      <w:r w:rsidR="00404236">
        <w:rPr>
          <w:b/>
          <w:sz w:val="24"/>
          <w:szCs w:val="24"/>
        </w:rPr>
        <w:t>2</w:t>
      </w:r>
      <w:r w:rsidRPr="003B0F1C">
        <w:rPr>
          <w:b/>
          <w:sz w:val="24"/>
          <w:szCs w:val="24"/>
        </w:rPr>
        <w:t>0 punktów</w:t>
      </w:r>
    </w:p>
    <w:p w:rsidR="003B0F1C" w:rsidRPr="003B0F1C" w:rsidRDefault="003B0F1C" w:rsidP="003B0F1C">
      <w:pPr>
        <w:autoSpaceDE w:val="0"/>
        <w:autoSpaceDN w:val="0"/>
        <w:adjustRightInd w:val="0"/>
      </w:pPr>
    </w:p>
    <w:p w:rsidR="003B0F1C" w:rsidRPr="003B0F1C" w:rsidRDefault="003B0F1C" w:rsidP="003B0F1C">
      <w:pPr>
        <w:numPr>
          <w:ilvl w:val="0"/>
          <w:numId w:val="34"/>
        </w:numPr>
        <w:autoSpaceDE w:val="0"/>
        <w:autoSpaceDN w:val="0"/>
        <w:adjustRightInd w:val="0"/>
        <w:ind w:hanging="720"/>
        <w:jc w:val="both"/>
        <w:rPr>
          <w:sz w:val="24"/>
          <w:szCs w:val="24"/>
        </w:rPr>
      </w:pPr>
      <w:r w:rsidRPr="003B0F1C">
        <w:rPr>
          <w:sz w:val="24"/>
          <w:szCs w:val="24"/>
        </w:rPr>
        <w:t>Całkowita liczba punktów, jaką otrzyma dana oferta, zostanie obliczona wg poniższego wzoru:</w:t>
      </w:r>
    </w:p>
    <w:p w:rsidR="003B0F1C" w:rsidRPr="003B0F1C" w:rsidRDefault="00F146BC" w:rsidP="003B0F1C">
      <w:pPr>
        <w:autoSpaceDE w:val="0"/>
        <w:autoSpaceDN w:val="0"/>
        <w:adjustRightInd w:val="0"/>
        <w:ind w:left="720"/>
        <w:jc w:val="center"/>
        <w:rPr>
          <w:b/>
          <w:sz w:val="24"/>
          <w:szCs w:val="24"/>
        </w:rPr>
      </w:pPr>
      <w:r>
        <w:rPr>
          <w:b/>
          <w:sz w:val="24"/>
          <w:szCs w:val="24"/>
        </w:rPr>
        <w:t>L = Cn</w:t>
      </w:r>
      <w:r w:rsidR="003B0F1C" w:rsidRPr="003B0F1C">
        <w:rPr>
          <w:b/>
          <w:sz w:val="24"/>
          <w:szCs w:val="24"/>
        </w:rPr>
        <w:t xml:space="preserve"> + Gn + Sn</w:t>
      </w:r>
    </w:p>
    <w:p w:rsidR="003B0F1C" w:rsidRPr="003B0F1C" w:rsidRDefault="003B0F1C" w:rsidP="003B0F1C">
      <w:pPr>
        <w:autoSpaceDE w:val="0"/>
        <w:autoSpaceDN w:val="0"/>
        <w:adjustRightInd w:val="0"/>
        <w:ind w:left="720"/>
        <w:jc w:val="both"/>
        <w:rPr>
          <w:sz w:val="24"/>
          <w:szCs w:val="24"/>
        </w:rPr>
      </w:pPr>
      <w:r w:rsidRPr="003B0F1C">
        <w:rPr>
          <w:sz w:val="24"/>
          <w:szCs w:val="24"/>
        </w:rPr>
        <w:t xml:space="preserve"> gdzie:</w:t>
      </w:r>
    </w:p>
    <w:p w:rsidR="003B0F1C" w:rsidRPr="003B0F1C" w:rsidRDefault="003B0F1C" w:rsidP="003B0F1C">
      <w:pPr>
        <w:autoSpaceDE w:val="0"/>
        <w:autoSpaceDN w:val="0"/>
        <w:adjustRightInd w:val="0"/>
        <w:ind w:left="720"/>
        <w:rPr>
          <w:sz w:val="24"/>
          <w:szCs w:val="24"/>
        </w:rPr>
      </w:pPr>
      <w:r w:rsidRPr="003B0F1C">
        <w:tab/>
      </w:r>
      <w:r w:rsidRPr="003B0F1C">
        <w:rPr>
          <w:sz w:val="24"/>
          <w:szCs w:val="24"/>
        </w:rPr>
        <w:t>L</w:t>
      </w:r>
      <w:r w:rsidRPr="003B0F1C">
        <w:rPr>
          <w:sz w:val="24"/>
          <w:szCs w:val="24"/>
        </w:rPr>
        <w:tab/>
        <w:t>- całkowita liczba punktów</w:t>
      </w:r>
    </w:p>
    <w:p w:rsidR="003B0F1C" w:rsidRPr="003B0F1C" w:rsidRDefault="003B0F1C" w:rsidP="003B0F1C">
      <w:pPr>
        <w:autoSpaceDE w:val="0"/>
        <w:autoSpaceDN w:val="0"/>
        <w:adjustRightInd w:val="0"/>
        <w:ind w:left="708" w:firstLine="708"/>
        <w:rPr>
          <w:sz w:val="24"/>
          <w:szCs w:val="24"/>
        </w:rPr>
      </w:pPr>
      <w:r w:rsidRPr="003B0F1C">
        <w:rPr>
          <w:sz w:val="24"/>
          <w:szCs w:val="24"/>
        </w:rPr>
        <w:t>Cn</w:t>
      </w:r>
      <w:r w:rsidRPr="003B0F1C">
        <w:rPr>
          <w:sz w:val="24"/>
          <w:szCs w:val="24"/>
        </w:rPr>
        <w:tab/>
        <w:t>- ilość punktów za cenę oferty</w:t>
      </w:r>
    </w:p>
    <w:p w:rsidR="003B0F1C" w:rsidRPr="003B0F1C" w:rsidRDefault="003B0F1C" w:rsidP="003B0F1C">
      <w:pPr>
        <w:autoSpaceDE w:val="0"/>
        <w:autoSpaceDN w:val="0"/>
        <w:adjustRightInd w:val="0"/>
        <w:ind w:left="708" w:firstLine="708"/>
        <w:rPr>
          <w:sz w:val="24"/>
          <w:szCs w:val="24"/>
        </w:rPr>
      </w:pPr>
      <w:r w:rsidRPr="003B0F1C">
        <w:rPr>
          <w:sz w:val="24"/>
          <w:szCs w:val="24"/>
        </w:rPr>
        <w:t xml:space="preserve">Gn </w:t>
      </w:r>
      <w:r w:rsidRPr="003B0F1C">
        <w:rPr>
          <w:sz w:val="24"/>
          <w:szCs w:val="24"/>
        </w:rPr>
        <w:tab/>
        <w:t>- ilość punktów za przedłużenie okresu gwarancji i rękojmi</w:t>
      </w:r>
    </w:p>
    <w:p w:rsidR="003B0F1C" w:rsidRPr="003B0F1C" w:rsidRDefault="003B0F1C" w:rsidP="003B0F1C">
      <w:pPr>
        <w:autoSpaceDE w:val="0"/>
        <w:autoSpaceDN w:val="0"/>
        <w:adjustRightInd w:val="0"/>
        <w:ind w:left="708" w:firstLine="708"/>
        <w:rPr>
          <w:sz w:val="24"/>
          <w:szCs w:val="24"/>
        </w:rPr>
      </w:pPr>
      <w:r w:rsidRPr="003B0F1C">
        <w:rPr>
          <w:sz w:val="24"/>
          <w:szCs w:val="24"/>
        </w:rPr>
        <w:t>Sn</w:t>
      </w:r>
      <w:r w:rsidRPr="003B0F1C">
        <w:rPr>
          <w:sz w:val="24"/>
          <w:szCs w:val="24"/>
        </w:rPr>
        <w:tab/>
        <w:t>- ilość punktów za zapewnienie serwisu</w:t>
      </w:r>
    </w:p>
    <w:p w:rsidR="003B0F1C" w:rsidRPr="003B0F1C" w:rsidRDefault="003B0F1C" w:rsidP="003B0F1C">
      <w:pPr>
        <w:autoSpaceDE w:val="0"/>
        <w:autoSpaceDN w:val="0"/>
        <w:adjustRightInd w:val="0"/>
        <w:ind w:left="708" w:firstLine="708"/>
        <w:rPr>
          <w:sz w:val="24"/>
          <w:szCs w:val="24"/>
        </w:rPr>
      </w:pPr>
    </w:p>
    <w:p w:rsidR="003B0F1C" w:rsidRPr="003B0F1C" w:rsidRDefault="003B0F1C" w:rsidP="003B0F1C">
      <w:pPr>
        <w:autoSpaceDE w:val="0"/>
        <w:autoSpaceDN w:val="0"/>
        <w:adjustRightInd w:val="0"/>
        <w:ind w:left="708"/>
        <w:jc w:val="both"/>
        <w:rPr>
          <w:sz w:val="24"/>
          <w:szCs w:val="24"/>
        </w:rPr>
      </w:pPr>
      <w:r w:rsidRPr="003B0F1C">
        <w:rPr>
          <w:sz w:val="24"/>
          <w:szCs w:val="24"/>
        </w:rPr>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587041" w:rsidRPr="00757D29" w:rsidRDefault="00587041" w:rsidP="00587041">
      <w:pPr>
        <w:pStyle w:val="Tekstpodstawowy"/>
        <w:numPr>
          <w:ilvl w:val="2"/>
          <w:numId w:val="24"/>
        </w:numPr>
        <w:tabs>
          <w:tab w:val="clear" w:pos="2340"/>
          <w:tab w:val="left" w:pos="-1843"/>
          <w:tab w:val="num" w:pos="284"/>
          <w:tab w:val="num" w:pos="567"/>
        </w:tabs>
        <w:ind w:left="284" w:hanging="284"/>
        <w:rPr>
          <w:sz w:val="24"/>
        </w:rPr>
      </w:pPr>
      <w:r w:rsidRPr="00757D29">
        <w:rPr>
          <w:sz w:val="24"/>
        </w:rPr>
        <w:t>Wymagania dodatkowe, dotyczące Wykonawcy, który w ramach oferty zadeklarował zapewnienie serwisu: Wykonawca zapewni na swój koszt na okres tożsamy z okresem udzielonej gwarancji i rękojmi, serwis urządzenia – wagi samochodowej na warunkach określonych w umowie.</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3B342B" w:rsidRDefault="003B342B" w:rsidP="0082781F">
      <w:pPr>
        <w:pStyle w:val="pkt"/>
        <w:spacing w:before="0" w:after="0"/>
        <w:ind w:left="567" w:firstLine="0"/>
        <w:jc w:val="center"/>
        <w:rPr>
          <w:b/>
        </w:rPr>
      </w:pP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7E005C" w:rsidRDefault="0082781F" w:rsidP="007E005C">
      <w:pPr>
        <w:pStyle w:val="pkt"/>
        <w:ind w:left="567"/>
        <w:rPr>
          <w:b/>
          <w:bCs/>
          <w:lang w:val="x-none"/>
        </w:rPr>
      </w:pPr>
      <w:r>
        <w:rPr>
          <w:b/>
        </w:rPr>
        <w:t>z dopiskiem: zabezpieczenie należytego wykonania umo</w:t>
      </w:r>
      <w:r w:rsidR="00B970E9">
        <w:rPr>
          <w:b/>
        </w:rPr>
        <w:t xml:space="preserve">wy dot. postępowania </w:t>
      </w:r>
      <w:r w:rsidR="0093599B">
        <w:rPr>
          <w:b/>
        </w:rPr>
        <w:t>WIM.271.1.77</w:t>
      </w:r>
      <w:r w:rsidRPr="00BF0FF8">
        <w:rPr>
          <w:b/>
        </w:rPr>
        <w:t xml:space="preserve">.2017 - </w:t>
      </w:r>
      <w:r w:rsidR="003B0F1C">
        <w:rPr>
          <w:b/>
        </w:rPr>
        <w:t>Budowa Punktu selektywnej Zbiórki Odpadów Komunalnych w  Świnoujściu</w:t>
      </w:r>
      <w:r w:rsidR="007E005C" w:rsidRPr="007E005C">
        <w:rPr>
          <w:b/>
          <w:bCs/>
          <w:lang w:val="x-none"/>
        </w:rPr>
        <w:t>”</w:t>
      </w:r>
      <w:r w:rsidR="00B1354C">
        <w:rPr>
          <w:b/>
          <w:spacing w:val="-4"/>
          <w:lang w:eastAsia="ar-SA"/>
        </w:rPr>
        <w:t xml:space="preserve"> </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9233F8"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xml:space="preserve">, na pierwsze żądanie zamawiającego (beneficjenta </w:t>
      </w:r>
    </w:p>
    <w:p w:rsidR="009233F8" w:rsidRDefault="009233F8" w:rsidP="009233F8">
      <w:pPr>
        <w:ind w:left="851"/>
        <w:jc w:val="both"/>
        <w:rPr>
          <w:sz w:val="24"/>
        </w:rPr>
      </w:pPr>
    </w:p>
    <w:p w:rsidR="00B2246F" w:rsidRDefault="00B2246F" w:rsidP="009233F8">
      <w:pPr>
        <w:ind w:left="851"/>
        <w:jc w:val="both"/>
        <w:rPr>
          <w:sz w:val="24"/>
        </w:rPr>
      </w:pPr>
      <w:r>
        <w:rPr>
          <w:sz w:val="24"/>
        </w:rPr>
        <w:t>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Wypłata, o której mowa w ppkt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7E005C" w:rsidRPr="00EB5D42" w:rsidRDefault="00A87D2E" w:rsidP="00EB5D42">
      <w:pPr>
        <w:pStyle w:val="Tekstpodstawowywcity"/>
        <w:numPr>
          <w:ilvl w:val="0"/>
          <w:numId w:val="60"/>
        </w:numPr>
        <w:ind w:left="284" w:hanging="284"/>
        <w:rPr>
          <w:b/>
        </w:rPr>
      </w:pPr>
      <w:r w:rsidRPr="007E005C">
        <w:rPr>
          <w:color w:val="auto"/>
        </w:rPr>
        <w:t>Przedmiotem zamówienia jest</w:t>
      </w:r>
      <w:r w:rsidR="007E005C" w:rsidRPr="007E005C">
        <w:rPr>
          <w:color w:val="auto"/>
        </w:rPr>
        <w:t xml:space="preserve"> </w:t>
      </w:r>
      <w:r w:rsidR="00075F66">
        <w:rPr>
          <w:color w:val="auto"/>
        </w:rPr>
        <w:t>b</w:t>
      </w:r>
      <w:r w:rsidR="003A296B">
        <w:rPr>
          <w:color w:val="auto"/>
        </w:rPr>
        <w:t xml:space="preserve">udowa </w:t>
      </w:r>
      <w:r w:rsidR="004B588C">
        <w:rPr>
          <w:color w:val="auto"/>
        </w:rPr>
        <w:t xml:space="preserve">Punktu Selektywnej Zbiórki </w:t>
      </w:r>
      <w:r w:rsidR="005B1B34">
        <w:rPr>
          <w:color w:val="auto"/>
        </w:rPr>
        <w:t>Odpadów Komunalnych</w:t>
      </w:r>
      <w:r w:rsidR="005B1B34">
        <w:t xml:space="preserve"> przy ul. Karsiborskiej w Świnoujściu (działki nr 208/8 oraz 208/12 obręb 0010) wraz z</w:t>
      </w:r>
      <w:r w:rsidR="00EB5D42">
        <w:t xml:space="preserve"> </w:t>
      </w:r>
      <w:r w:rsidR="005B1B34">
        <w:t>pierwszym wyposażeniem.</w:t>
      </w:r>
    </w:p>
    <w:p w:rsidR="00430310" w:rsidRPr="007E005C" w:rsidRDefault="00430310" w:rsidP="00075F66">
      <w:pPr>
        <w:pStyle w:val="Tekstpodstawowywcity"/>
        <w:numPr>
          <w:ilvl w:val="0"/>
          <w:numId w:val="38"/>
        </w:numPr>
        <w:ind w:left="284" w:hanging="284"/>
        <w:rPr>
          <w:b/>
          <w:color w:val="auto"/>
        </w:rPr>
      </w:pPr>
      <w:r w:rsidRPr="007E005C">
        <w:rPr>
          <w:color w:val="auto"/>
        </w:rPr>
        <w:t>Przedmiot i zakre</w:t>
      </w:r>
      <w:r w:rsidR="00822226" w:rsidRPr="007E005C">
        <w:rPr>
          <w:color w:val="auto"/>
        </w:rPr>
        <w:t>s zamówienia określa</w:t>
      </w:r>
      <w:r w:rsidRPr="007E005C">
        <w:rPr>
          <w:color w:val="auto"/>
        </w:rPr>
        <w:t xml:space="preserve"> </w:t>
      </w:r>
      <w:r w:rsidR="00A46BC4" w:rsidRPr="007E005C">
        <w:rPr>
          <w:color w:val="auto"/>
        </w:rPr>
        <w:t>o</w:t>
      </w:r>
      <w:r w:rsidRPr="007E005C">
        <w:rPr>
          <w:color w:val="auto"/>
        </w:rPr>
        <w:t xml:space="preserve">pis przedmiotu zamówienia </w:t>
      </w:r>
      <w:r w:rsidR="00A46BC4" w:rsidRPr="007E005C">
        <w:rPr>
          <w:color w:val="auto"/>
        </w:rPr>
        <w:t>stanowiący załącznik nr 1 do umowy,</w:t>
      </w:r>
      <w:r w:rsidRPr="007E005C">
        <w:rPr>
          <w:color w:val="auto"/>
        </w:rPr>
        <w:t xml:space="preserve"> </w:t>
      </w:r>
      <w:r w:rsidR="00EB5D42">
        <w:rPr>
          <w:color w:val="auto"/>
        </w:rPr>
        <w:t>zakres rzeczowo finansowy</w:t>
      </w:r>
      <w:r w:rsidR="005D18E7" w:rsidRPr="007E005C">
        <w:rPr>
          <w:color w:val="auto"/>
        </w:rPr>
        <w:t xml:space="preserve"> (załącznik nr 2 do umowy</w:t>
      </w:r>
      <w:r w:rsidR="005B2ACD" w:rsidRPr="007E005C">
        <w:rPr>
          <w:color w:val="auto"/>
        </w:rPr>
        <w:t xml:space="preserve">) </w:t>
      </w:r>
      <w:r w:rsidRPr="007E005C">
        <w:rPr>
          <w:color w:val="auto"/>
        </w:rPr>
        <w:t xml:space="preserve">oraz </w:t>
      </w:r>
      <w:r w:rsidR="00A46BC4" w:rsidRPr="007E005C">
        <w:rPr>
          <w:color w:val="auto"/>
        </w:rPr>
        <w:t>dokumentacja</w:t>
      </w:r>
      <w:r w:rsidR="00941453" w:rsidRPr="007E005C">
        <w:rPr>
          <w:color w:val="auto"/>
        </w:rPr>
        <w:t xml:space="preserve"> projektow</w:t>
      </w:r>
      <w:r w:rsidR="00A46BC4" w:rsidRPr="007E005C">
        <w:rPr>
          <w:color w:val="auto"/>
        </w:rPr>
        <w:t>a</w:t>
      </w:r>
      <w:r w:rsidRPr="007E005C">
        <w:rPr>
          <w:color w:val="auto"/>
        </w:rPr>
        <w:t>.</w:t>
      </w:r>
    </w:p>
    <w:p w:rsidR="000952C4" w:rsidRPr="007E005C" w:rsidRDefault="000952C4" w:rsidP="00075F66">
      <w:pPr>
        <w:pStyle w:val="Tekstpodstawowywcity"/>
        <w:numPr>
          <w:ilvl w:val="0"/>
          <w:numId w:val="38"/>
        </w:numPr>
        <w:ind w:left="284" w:hanging="284"/>
        <w:rPr>
          <w:b/>
          <w:color w:val="auto"/>
        </w:rPr>
      </w:pPr>
      <w:r w:rsidRPr="007E005C">
        <w:rPr>
          <w:color w:val="auto"/>
        </w:rPr>
        <w:t>Przedmiot zamówienia odpowiada następującym kodom CPV:</w:t>
      </w:r>
    </w:p>
    <w:p w:rsidR="003B0F1C" w:rsidRDefault="006A19BD" w:rsidP="00075F66">
      <w:pPr>
        <w:pStyle w:val="Tekstpodstawowywcity"/>
        <w:tabs>
          <w:tab w:val="clear" w:pos="709"/>
        </w:tabs>
        <w:ind w:left="284"/>
      </w:pPr>
      <w:r w:rsidRPr="007E005C">
        <w:t>Główny kod CPV:</w:t>
      </w:r>
      <w:r w:rsidRPr="007E005C">
        <w:tab/>
      </w:r>
      <w:r w:rsidRPr="007E005C">
        <w:tab/>
      </w:r>
    </w:p>
    <w:p w:rsidR="003B0F1C" w:rsidRDefault="003B0F1C" w:rsidP="003B0F1C">
      <w:pPr>
        <w:spacing w:line="276" w:lineRule="auto"/>
        <w:ind w:left="2127" w:hanging="1843"/>
        <w:jc w:val="both"/>
        <w:rPr>
          <w:sz w:val="24"/>
          <w:szCs w:val="24"/>
        </w:rPr>
      </w:pPr>
      <w:r>
        <w:rPr>
          <w:sz w:val="24"/>
          <w:szCs w:val="24"/>
        </w:rPr>
        <w:t>- 45 21 32 00 -5</w:t>
      </w:r>
      <w:r>
        <w:rPr>
          <w:sz w:val="24"/>
          <w:szCs w:val="24"/>
        </w:rPr>
        <w:tab/>
        <w:t>- roboty budowlane w zakresie magazynów i przemysłowych obiektów   budowlanych.</w:t>
      </w:r>
    </w:p>
    <w:p w:rsidR="003B0F1C" w:rsidRDefault="003B0F1C" w:rsidP="003B0F1C">
      <w:pPr>
        <w:spacing w:line="276" w:lineRule="auto"/>
        <w:ind w:left="284"/>
        <w:jc w:val="both"/>
        <w:rPr>
          <w:sz w:val="24"/>
          <w:szCs w:val="24"/>
        </w:rPr>
      </w:pPr>
      <w:r>
        <w:rPr>
          <w:sz w:val="24"/>
          <w:szCs w:val="24"/>
        </w:rPr>
        <w:t>Dodatkowe kody CPV:</w:t>
      </w:r>
    </w:p>
    <w:p w:rsidR="003B0F1C" w:rsidRDefault="003B0F1C" w:rsidP="003B0F1C">
      <w:pPr>
        <w:spacing w:line="276" w:lineRule="auto"/>
        <w:ind w:left="284"/>
        <w:jc w:val="both"/>
        <w:rPr>
          <w:sz w:val="24"/>
          <w:szCs w:val="24"/>
        </w:rPr>
      </w:pPr>
      <w:r>
        <w:rPr>
          <w:sz w:val="24"/>
          <w:szCs w:val="24"/>
        </w:rPr>
        <w:t>- 38 31 10 00 -8</w:t>
      </w:r>
      <w:r>
        <w:rPr>
          <w:sz w:val="24"/>
          <w:szCs w:val="24"/>
        </w:rPr>
        <w:tab/>
        <w:t>- wagi elektroniczne i akcesoria,</w:t>
      </w:r>
    </w:p>
    <w:p w:rsidR="003B0F1C" w:rsidRDefault="003B0F1C" w:rsidP="003B0F1C">
      <w:pPr>
        <w:spacing w:line="276" w:lineRule="auto"/>
        <w:ind w:left="284"/>
        <w:jc w:val="both"/>
        <w:rPr>
          <w:sz w:val="24"/>
          <w:szCs w:val="24"/>
        </w:rPr>
      </w:pPr>
      <w:r>
        <w:rPr>
          <w:sz w:val="24"/>
          <w:szCs w:val="24"/>
        </w:rPr>
        <w:t>- 45 23 32 00 -1</w:t>
      </w:r>
      <w:r>
        <w:rPr>
          <w:sz w:val="24"/>
          <w:szCs w:val="24"/>
        </w:rPr>
        <w:tab/>
        <w:t>- roboty w zakresie różnych nawierzchni,</w:t>
      </w:r>
    </w:p>
    <w:p w:rsidR="003B0F1C" w:rsidRDefault="003B0F1C" w:rsidP="003B0F1C">
      <w:pPr>
        <w:spacing w:line="276" w:lineRule="auto"/>
        <w:ind w:left="284"/>
        <w:jc w:val="both"/>
        <w:rPr>
          <w:sz w:val="24"/>
          <w:szCs w:val="24"/>
        </w:rPr>
      </w:pPr>
      <w:r>
        <w:rPr>
          <w:sz w:val="24"/>
          <w:szCs w:val="24"/>
        </w:rPr>
        <w:t>- 45 21 00 00 -2</w:t>
      </w:r>
      <w:r>
        <w:rPr>
          <w:sz w:val="24"/>
          <w:szCs w:val="24"/>
        </w:rPr>
        <w:tab/>
        <w:t>- roboty budowlane w zakresie budynków,</w:t>
      </w:r>
    </w:p>
    <w:p w:rsidR="003B0F1C" w:rsidRDefault="003B0F1C" w:rsidP="003B0F1C">
      <w:pPr>
        <w:spacing w:line="276" w:lineRule="auto"/>
        <w:ind w:left="284"/>
        <w:jc w:val="both"/>
        <w:rPr>
          <w:sz w:val="24"/>
          <w:szCs w:val="24"/>
        </w:rPr>
      </w:pPr>
      <w:r>
        <w:rPr>
          <w:sz w:val="24"/>
          <w:szCs w:val="24"/>
        </w:rPr>
        <w:t>- 45 21 32 50 -0</w:t>
      </w:r>
      <w:r>
        <w:rPr>
          <w:sz w:val="24"/>
          <w:szCs w:val="24"/>
        </w:rPr>
        <w:tab/>
        <w:t>- roboty budowlane w zakresie przemysłowych obiektów budowlanych</w:t>
      </w:r>
    </w:p>
    <w:p w:rsidR="003B0F1C" w:rsidRDefault="003B0F1C" w:rsidP="003B0F1C">
      <w:pPr>
        <w:spacing w:line="276" w:lineRule="auto"/>
        <w:ind w:left="284"/>
        <w:jc w:val="both"/>
        <w:rPr>
          <w:sz w:val="24"/>
          <w:szCs w:val="24"/>
        </w:rPr>
      </w:pPr>
      <w:r>
        <w:rPr>
          <w:sz w:val="24"/>
          <w:szCs w:val="24"/>
        </w:rPr>
        <w:t>- 45 30 00 00 -0</w:t>
      </w:r>
      <w:r>
        <w:rPr>
          <w:sz w:val="24"/>
          <w:szCs w:val="24"/>
        </w:rPr>
        <w:tab/>
        <w:t>- roboty instalacyjne w budynkach,</w:t>
      </w:r>
    </w:p>
    <w:p w:rsidR="003B0F1C" w:rsidRDefault="003B0F1C" w:rsidP="003B0F1C">
      <w:pPr>
        <w:spacing w:line="276" w:lineRule="auto"/>
        <w:ind w:left="284"/>
        <w:jc w:val="both"/>
        <w:rPr>
          <w:sz w:val="24"/>
          <w:szCs w:val="24"/>
        </w:rPr>
      </w:pPr>
      <w:r>
        <w:rPr>
          <w:sz w:val="24"/>
          <w:szCs w:val="24"/>
        </w:rPr>
        <w:t>- 45 31 00 00 -3</w:t>
      </w:r>
      <w:r>
        <w:rPr>
          <w:sz w:val="24"/>
          <w:szCs w:val="24"/>
        </w:rPr>
        <w:tab/>
        <w:t>- roboty instalacyjne elektryczne,</w:t>
      </w:r>
    </w:p>
    <w:p w:rsidR="003B0F1C" w:rsidRDefault="003B0F1C" w:rsidP="003B0F1C">
      <w:pPr>
        <w:spacing w:line="276" w:lineRule="auto"/>
        <w:ind w:left="284"/>
        <w:jc w:val="both"/>
        <w:rPr>
          <w:sz w:val="24"/>
          <w:szCs w:val="24"/>
        </w:rPr>
      </w:pPr>
      <w:r>
        <w:rPr>
          <w:sz w:val="24"/>
          <w:szCs w:val="24"/>
        </w:rPr>
        <w:t>- 45 33 00 00 -9</w:t>
      </w:r>
      <w:r>
        <w:rPr>
          <w:sz w:val="24"/>
          <w:szCs w:val="24"/>
        </w:rPr>
        <w:tab/>
        <w:t>- roboty instalacyjne wodno- kanalizacyjne i sanitarne,</w:t>
      </w:r>
    </w:p>
    <w:p w:rsidR="003B0F1C" w:rsidRDefault="003B0F1C" w:rsidP="003B0F1C">
      <w:pPr>
        <w:spacing w:line="276" w:lineRule="auto"/>
        <w:ind w:left="284"/>
        <w:jc w:val="both"/>
        <w:rPr>
          <w:sz w:val="24"/>
          <w:szCs w:val="24"/>
        </w:rPr>
      </w:pPr>
      <w:r>
        <w:rPr>
          <w:sz w:val="24"/>
          <w:szCs w:val="24"/>
        </w:rPr>
        <w:t>- 45 23 21 30 -2</w:t>
      </w:r>
      <w:r>
        <w:rPr>
          <w:sz w:val="24"/>
          <w:szCs w:val="24"/>
        </w:rPr>
        <w:tab/>
        <w:t>- roboty budowlane w zakresie rurociągów do odprowadzania wody</w:t>
      </w:r>
    </w:p>
    <w:p w:rsidR="003B0F1C" w:rsidRDefault="003B0F1C" w:rsidP="003B0F1C">
      <w:pPr>
        <w:spacing w:line="276" w:lineRule="auto"/>
        <w:ind w:left="1700" w:firstLine="424"/>
        <w:jc w:val="both"/>
        <w:rPr>
          <w:sz w:val="24"/>
          <w:szCs w:val="24"/>
        </w:rPr>
      </w:pPr>
      <w:r>
        <w:rPr>
          <w:sz w:val="24"/>
          <w:szCs w:val="24"/>
        </w:rPr>
        <w:t xml:space="preserve"> burzowej,</w:t>
      </w:r>
    </w:p>
    <w:p w:rsidR="006A19BD" w:rsidRPr="003B0F1C" w:rsidRDefault="003B0F1C" w:rsidP="003B0F1C">
      <w:pPr>
        <w:spacing w:line="276" w:lineRule="auto"/>
        <w:ind w:firstLine="284"/>
        <w:jc w:val="both"/>
        <w:rPr>
          <w:sz w:val="24"/>
          <w:szCs w:val="24"/>
        </w:rPr>
      </w:pPr>
      <w:r>
        <w:rPr>
          <w:sz w:val="24"/>
          <w:szCs w:val="24"/>
        </w:rPr>
        <w:t>- 45 31 61 00 -6</w:t>
      </w:r>
      <w:r>
        <w:rPr>
          <w:sz w:val="24"/>
          <w:szCs w:val="24"/>
        </w:rPr>
        <w:tab/>
        <w:t xml:space="preserve">- instalowanie urządzeń oświetlenia zewnętrznego. </w:t>
      </w:r>
    </w:p>
    <w:p w:rsidR="00430310" w:rsidRPr="00D934CC" w:rsidRDefault="00430310" w:rsidP="00075F66">
      <w:pPr>
        <w:pStyle w:val="Tekstpodstawowywcity"/>
        <w:numPr>
          <w:ilvl w:val="0"/>
          <w:numId w:val="38"/>
        </w:numPr>
        <w:ind w:left="284" w:hanging="284"/>
        <w:rPr>
          <w:b/>
          <w:color w:val="auto"/>
        </w:rPr>
      </w:pPr>
      <w:r w:rsidRPr="00D934CC">
        <w:rPr>
          <w:rFonts w:eastAsia="Calibri"/>
          <w:color w:val="auto"/>
        </w:rPr>
        <w:t xml:space="preserve">Stosownie do treści art. 29 ust. 3a ustawy Pzp </w:t>
      </w:r>
      <w:r w:rsidR="00A62A12" w:rsidRPr="00D934CC">
        <w:rPr>
          <w:rFonts w:eastAsia="Calibri"/>
          <w:color w:val="auto"/>
        </w:rPr>
        <w:t>z</w:t>
      </w:r>
      <w:r w:rsidRPr="00D934CC">
        <w:rPr>
          <w:rFonts w:eastAsia="Calibri"/>
          <w:color w:val="auto"/>
        </w:rPr>
        <w:t xml:space="preserve">amawiający wymaga, aby </w:t>
      </w:r>
      <w:r w:rsidR="00A62A12" w:rsidRPr="00D934CC">
        <w:rPr>
          <w:rFonts w:eastAsia="Calibri"/>
          <w:color w:val="auto"/>
        </w:rPr>
        <w:t>wykonawca lub p</w:t>
      </w:r>
      <w:r w:rsidRPr="00D934CC">
        <w:rPr>
          <w:rFonts w:eastAsia="Calibri"/>
          <w:color w:val="auto"/>
        </w:rPr>
        <w:t xml:space="preserve">odwykonawca(y) zatrudniali na podstawie umowy o pracę osoby wykonujące czynności objęte zakresem przedmiotu niniejszej umowy, jeżeli wykonywanie tych czynności polega na wykonywaniu </w:t>
      </w:r>
      <w:r w:rsidR="004A7A1E" w:rsidRPr="00D934CC">
        <w:rPr>
          <w:rFonts w:eastAsia="Calibri"/>
          <w:color w:val="auto"/>
        </w:rPr>
        <w:t>pracy w rozumieniu art</w:t>
      </w:r>
      <w:r w:rsidRPr="00D934CC">
        <w:rPr>
          <w:rFonts w:eastAsia="Calibri"/>
          <w:color w:val="auto"/>
        </w:rPr>
        <w:t xml:space="preserve">. 22 §1 ustawy z dnia 26 czerwca 1974 r. - Kodeks pracy </w:t>
      </w:r>
      <w:r w:rsidRPr="00D934CC">
        <w:rPr>
          <w:rFonts w:eastAsia="Calibri"/>
          <w:color w:val="auto"/>
          <w:lang w:eastAsia="en-US"/>
        </w:rPr>
        <w:t>(Dz. U. z 2016 r. poz. 1666</w:t>
      </w:r>
      <w:r w:rsidR="00A87D2E" w:rsidRPr="00D934CC">
        <w:rPr>
          <w:rFonts w:eastAsia="Calibri"/>
          <w:color w:val="auto"/>
          <w:lang w:eastAsia="en-US"/>
        </w:rPr>
        <w:t xml:space="preserve"> ze zm.</w:t>
      </w:r>
      <w:r w:rsidRPr="00D934CC">
        <w:rPr>
          <w:rFonts w:eastAsia="Calibri"/>
          <w:color w:val="auto"/>
          <w:lang w:eastAsia="en-US"/>
        </w:rPr>
        <w:t>), tj</w:t>
      </w:r>
      <w:r w:rsidR="00B1791F" w:rsidRPr="00D934CC">
        <w:rPr>
          <w:rFonts w:eastAsia="Calibri"/>
          <w:color w:val="auto"/>
          <w:lang w:eastAsia="en-US"/>
        </w:rPr>
        <w:t>. by te osoby wykonywały następujące czynności</w:t>
      </w:r>
      <w:r w:rsidRPr="00D934CC">
        <w:rPr>
          <w:rFonts w:eastAsia="Calibri"/>
          <w:color w:val="auto"/>
          <w:lang w:eastAsia="en-US"/>
        </w:rPr>
        <w:t>:</w:t>
      </w:r>
    </w:p>
    <w:p w:rsidR="003B0F1C" w:rsidRPr="003B0F1C" w:rsidRDefault="003B0F1C" w:rsidP="003B0F1C">
      <w:pPr>
        <w:numPr>
          <w:ilvl w:val="0"/>
          <w:numId w:val="41"/>
        </w:numPr>
        <w:jc w:val="both"/>
        <w:rPr>
          <w:sz w:val="24"/>
          <w:szCs w:val="24"/>
        </w:rPr>
      </w:pPr>
      <w:r w:rsidRPr="003B0F1C">
        <w:rPr>
          <w:sz w:val="24"/>
          <w:szCs w:val="24"/>
        </w:rPr>
        <w:t xml:space="preserve">budowa obiektu kubaturowego:  (stan surowy zamknięty, stan wykończeniowy, instalacje wewnętrzne), </w:t>
      </w:r>
    </w:p>
    <w:p w:rsidR="003B0F1C" w:rsidRPr="003B0F1C" w:rsidRDefault="003B0F1C" w:rsidP="003B0F1C">
      <w:pPr>
        <w:numPr>
          <w:ilvl w:val="0"/>
          <w:numId w:val="41"/>
        </w:numPr>
        <w:jc w:val="both"/>
        <w:rPr>
          <w:sz w:val="24"/>
          <w:szCs w:val="24"/>
        </w:rPr>
      </w:pPr>
      <w:r w:rsidRPr="003B0F1C">
        <w:rPr>
          <w:sz w:val="24"/>
          <w:szCs w:val="24"/>
        </w:rPr>
        <w:t>budowa wiaty na pojemniki na odpady,</w:t>
      </w:r>
    </w:p>
    <w:p w:rsidR="003B0F1C" w:rsidRPr="003B0F1C" w:rsidRDefault="003B0F1C" w:rsidP="003B0F1C">
      <w:pPr>
        <w:numPr>
          <w:ilvl w:val="0"/>
          <w:numId w:val="41"/>
        </w:numPr>
        <w:jc w:val="both"/>
        <w:rPr>
          <w:sz w:val="24"/>
          <w:szCs w:val="24"/>
        </w:rPr>
      </w:pPr>
      <w:r w:rsidRPr="003B0F1C">
        <w:rPr>
          <w:sz w:val="24"/>
          <w:szCs w:val="24"/>
        </w:rPr>
        <w:t>prace przy ukształtowaniu i uzbrojeniu terenu, oświetlenie, ogrodzenie,</w:t>
      </w:r>
    </w:p>
    <w:p w:rsidR="003B0F1C" w:rsidRPr="003B0F1C" w:rsidRDefault="003B0F1C" w:rsidP="003B0F1C">
      <w:pPr>
        <w:numPr>
          <w:ilvl w:val="0"/>
          <w:numId w:val="41"/>
        </w:numPr>
        <w:jc w:val="both"/>
        <w:rPr>
          <w:sz w:val="24"/>
          <w:szCs w:val="24"/>
        </w:rPr>
      </w:pPr>
      <w:r w:rsidRPr="003B0F1C">
        <w:rPr>
          <w:sz w:val="24"/>
          <w:szCs w:val="24"/>
        </w:rPr>
        <w:t>wykonanie części komunikacyjnej.</w:t>
      </w:r>
    </w:p>
    <w:p w:rsidR="00430310" w:rsidRPr="00474D36" w:rsidRDefault="00430310" w:rsidP="00075F66">
      <w:pPr>
        <w:pStyle w:val="Tekstpodstawowy"/>
        <w:numPr>
          <w:ilvl w:val="0"/>
          <w:numId w:val="38"/>
        </w:numPr>
        <w:tabs>
          <w:tab w:val="clear" w:pos="567"/>
          <w:tab w:val="left" w:pos="-1843"/>
        </w:tabs>
        <w:autoSpaceDE w:val="0"/>
        <w:autoSpaceDN w:val="0"/>
        <w:adjustRightInd w:val="0"/>
        <w:ind w:left="284" w:hanging="284"/>
        <w:rPr>
          <w:b w:val="0"/>
          <w:sz w:val="24"/>
          <w:szCs w:val="24"/>
        </w:rPr>
      </w:pPr>
      <w:r w:rsidRPr="00474D36">
        <w:rPr>
          <w:b w:val="0"/>
          <w:sz w:val="24"/>
          <w:szCs w:val="24"/>
        </w:rPr>
        <w:t>W trakcie realizacji zamówienia zamawiający uprawniony jest do wykonywania czynności kontrolnych wobec wykonawcy odnośnie spełniania przez wykonawcę lub</w:t>
      </w:r>
      <w:r w:rsidR="007A3BD4" w:rsidRPr="00474D36">
        <w:rPr>
          <w:b w:val="0"/>
          <w:sz w:val="24"/>
          <w:szCs w:val="24"/>
        </w:rPr>
        <w:t> </w:t>
      </w:r>
      <w:r w:rsidRPr="00474D36">
        <w:rPr>
          <w:b w:val="0"/>
          <w:sz w:val="24"/>
          <w:szCs w:val="24"/>
        </w:rPr>
        <w:t>podwykonawcę wymogu zatrudnienia na podstawie umowy o pracę osób wykonujących w</w:t>
      </w:r>
      <w:r w:rsidR="009104AE" w:rsidRPr="00474D36">
        <w:rPr>
          <w:b w:val="0"/>
          <w:sz w:val="24"/>
          <w:szCs w:val="24"/>
        </w:rPr>
        <w:t>skazane w punkcie 4 c</w:t>
      </w:r>
      <w:r w:rsidR="00BD5D58">
        <w:rPr>
          <w:b w:val="0"/>
          <w:sz w:val="24"/>
          <w:szCs w:val="24"/>
        </w:rPr>
        <w:t>zynności. Z</w:t>
      </w:r>
      <w:r w:rsidRPr="00474D36">
        <w:rPr>
          <w:b w:val="0"/>
          <w:sz w:val="24"/>
          <w:szCs w:val="24"/>
        </w:rPr>
        <w:t>amawiający uprawniony jest w</w:t>
      </w:r>
      <w:r w:rsidR="007A3BD4" w:rsidRPr="00474D36">
        <w:rPr>
          <w:b w:val="0"/>
          <w:sz w:val="24"/>
          <w:szCs w:val="24"/>
        </w:rPr>
        <w:t> </w:t>
      </w:r>
      <w:r w:rsidRPr="00474D36">
        <w:rPr>
          <w:b w:val="0"/>
          <w:sz w:val="24"/>
          <w:szCs w:val="24"/>
        </w:rPr>
        <w:t>szczególności do:</w:t>
      </w:r>
    </w:p>
    <w:p w:rsidR="00430310" w:rsidRPr="00474D36" w:rsidRDefault="00430310" w:rsidP="008F4197">
      <w:pPr>
        <w:numPr>
          <w:ilvl w:val="0"/>
          <w:numId w:val="40"/>
        </w:numPr>
        <w:ind w:hanging="357"/>
        <w:jc w:val="both"/>
        <w:rPr>
          <w:sz w:val="24"/>
          <w:szCs w:val="24"/>
        </w:rPr>
      </w:pPr>
      <w:r w:rsidRPr="00474D36">
        <w:rPr>
          <w:sz w:val="24"/>
          <w:szCs w:val="24"/>
        </w:rPr>
        <w:t>żądania oświadczeń i dokumentów w zakresie potwierdzenia spełniania ww. wymogów i dokonywania ich oceny,</w:t>
      </w:r>
    </w:p>
    <w:p w:rsidR="00430310" w:rsidRPr="00474D36" w:rsidRDefault="00430310" w:rsidP="008F4197">
      <w:pPr>
        <w:numPr>
          <w:ilvl w:val="0"/>
          <w:numId w:val="40"/>
        </w:numPr>
        <w:ind w:hanging="357"/>
        <w:jc w:val="both"/>
        <w:rPr>
          <w:sz w:val="24"/>
          <w:szCs w:val="24"/>
        </w:rPr>
      </w:pPr>
      <w:r w:rsidRPr="00474D36">
        <w:rPr>
          <w:sz w:val="24"/>
          <w:szCs w:val="24"/>
        </w:rPr>
        <w:t>żądania wyjaśnień w przypadku wątpliwości w zakresie potwierdzenia spełniania ww. wymogów,</w:t>
      </w:r>
    </w:p>
    <w:p w:rsidR="00430310" w:rsidRPr="00474D36" w:rsidRDefault="00430310" w:rsidP="008F4197">
      <w:pPr>
        <w:numPr>
          <w:ilvl w:val="0"/>
          <w:numId w:val="40"/>
        </w:numPr>
        <w:ind w:hanging="357"/>
        <w:jc w:val="both"/>
        <w:rPr>
          <w:sz w:val="24"/>
          <w:szCs w:val="24"/>
        </w:rPr>
      </w:pPr>
      <w:r w:rsidRPr="00474D36">
        <w:rPr>
          <w:sz w:val="24"/>
          <w:szCs w:val="24"/>
        </w:rPr>
        <w:t>przeprowadzania kontroli na miejscu wykonywania świadczenia.</w:t>
      </w:r>
    </w:p>
    <w:p w:rsidR="006E769F" w:rsidRPr="006E769F" w:rsidRDefault="006E769F" w:rsidP="00075F66">
      <w:pPr>
        <w:pStyle w:val="Akapitzlist"/>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6E769F">
        <w:rPr>
          <w:rFonts w:ascii="Times New Roman" w:hAnsi="Times New Roman"/>
          <w:sz w:val="24"/>
          <w:szCs w:val="24"/>
        </w:rPr>
        <w:t>Wykonawca w ciągu 7 dni od dnia podpis</w:t>
      </w:r>
      <w:r>
        <w:rPr>
          <w:rFonts w:ascii="Times New Roman" w:hAnsi="Times New Roman"/>
          <w:sz w:val="24"/>
          <w:szCs w:val="24"/>
        </w:rPr>
        <w:t>ania niniejszej umowy przekaże z</w:t>
      </w:r>
      <w:r w:rsidRPr="006E769F">
        <w:rPr>
          <w:rFonts w:ascii="Times New Roman" w:hAnsi="Times New Roman"/>
          <w:sz w:val="24"/>
          <w:szCs w:val="24"/>
        </w:rPr>
        <w:t xml:space="preserve">amawiającemu wykaz osób, które realizują przedmiot umowy wraz z oświadczeniem, że są one zatrudnione na podstawie umowy o pracę. Wykonawca zobowiązany jest do aktualizacji wykazu </w:t>
      </w:r>
      <w:r>
        <w:rPr>
          <w:rFonts w:ascii="Times New Roman" w:hAnsi="Times New Roman"/>
          <w:sz w:val="24"/>
          <w:szCs w:val="24"/>
        </w:rPr>
        <w:t>i przekazywania go z</w:t>
      </w:r>
      <w:r w:rsidRPr="006E769F">
        <w:rPr>
          <w:rFonts w:ascii="Times New Roman" w:hAnsi="Times New Roman"/>
          <w:sz w:val="24"/>
          <w:szCs w:val="24"/>
        </w:rPr>
        <w:t>amawiającemu w ciągu 7 dni od dnia dokonania zmiany osoby wskazanej w wykazie. Zmiana osób wymienionych w wykazie nie wymaga aneksu do umowy.</w:t>
      </w:r>
    </w:p>
    <w:p w:rsidR="00430310" w:rsidRPr="00474D36" w:rsidRDefault="00430310" w:rsidP="00075F66">
      <w:pPr>
        <w:pStyle w:val="Akapitzlist"/>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474D36">
        <w:rPr>
          <w:rFonts w:ascii="Times New Roman" w:hAnsi="Times New Roman"/>
          <w:sz w:val="24"/>
          <w:szCs w:val="24"/>
        </w:rPr>
        <w:t>W trakcie realizacj</w:t>
      </w:r>
      <w:r w:rsidR="009104AE" w:rsidRPr="00474D36">
        <w:rPr>
          <w:rFonts w:ascii="Times New Roman" w:hAnsi="Times New Roman"/>
          <w:sz w:val="24"/>
          <w:szCs w:val="24"/>
        </w:rPr>
        <w:t>i zamówienia na każde wezwanie z</w:t>
      </w:r>
      <w:r w:rsidRPr="00474D36">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sidRPr="00474D36">
        <w:rPr>
          <w:rFonts w:ascii="Times New Roman" w:hAnsi="Times New Roman"/>
          <w:sz w:val="24"/>
          <w:szCs w:val="24"/>
        </w:rPr>
        <w:t xml:space="preserve"> podstawie umowy o pracę przez </w:t>
      </w:r>
      <w:r w:rsidR="009104AE" w:rsidRPr="00474D36">
        <w:rPr>
          <w:rFonts w:ascii="Times New Roman" w:hAnsi="Times New Roman"/>
          <w:sz w:val="24"/>
          <w:szCs w:val="24"/>
        </w:rPr>
        <w:t>w</w:t>
      </w:r>
      <w:r w:rsidRPr="00474D36">
        <w:rPr>
          <w:rFonts w:ascii="Times New Roman" w:hAnsi="Times New Roman"/>
          <w:sz w:val="24"/>
          <w:szCs w:val="24"/>
        </w:rPr>
        <w:t>ykonawcę lub podwykonawcę osób wykonujących wskazane w punkcie 4 czynności w</w:t>
      </w:r>
      <w:r w:rsidR="000952C4" w:rsidRPr="00474D36">
        <w:rPr>
          <w:rFonts w:ascii="Times New Roman" w:hAnsi="Times New Roman"/>
          <w:sz w:val="24"/>
          <w:szCs w:val="24"/>
        </w:rPr>
        <w:t> </w:t>
      </w:r>
      <w:r w:rsidRPr="00474D36">
        <w:rPr>
          <w:rFonts w:ascii="Times New Roman" w:hAnsi="Times New Roman"/>
          <w:sz w:val="24"/>
          <w:szCs w:val="24"/>
        </w:rPr>
        <w:t>trakcie realizacji zamówienia:</w:t>
      </w:r>
    </w:p>
    <w:p w:rsidR="00430310" w:rsidRPr="00474D36" w:rsidRDefault="009104AE" w:rsidP="00075F66">
      <w:pPr>
        <w:pStyle w:val="Akapitzlist"/>
        <w:numPr>
          <w:ilvl w:val="0"/>
          <w:numId w:val="39"/>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oświadczenie w</w:t>
      </w:r>
      <w:r w:rsidR="00430310" w:rsidRPr="00474D36">
        <w:rPr>
          <w:rFonts w:ascii="Times New Roman" w:hAnsi="Times New Roman"/>
          <w:b/>
          <w:sz w:val="24"/>
          <w:szCs w:val="24"/>
        </w:rPr>
        <w:t xml:space="preserve">ykonawcy lub podwykonawcy </w:t>
      </w:r>
      <w:r w:rsidR="00430310" w:rsidRPr="00474D36">
        <w:rPr>
          <w:rFonts w:ascii="Times New Roman" w:hAnsi="Times New Roman"/>
          <w:sz w:val="24"/>
          <w:szCs w:val="24"/>
        </w:rPr>
        <w:t>o zatrudnieniu na podstawie umowy o</w:t>
      </w:r>
      <w:r w:rsidR="000952C4" w:rsidRPr="00474D36">
        <w:rPr>
          <w:rFonts w:ascii="Times New Roman" w:hAnsi="Times New Roman"/>
          <w:sz w:val="24"/>
          <w:szCs w:val="24"/>
        </w:rPr>
        <w:t> </w:t>
      </w:r>
      <w:r w:rsidR="00430310" w:rsidRPr="00474D36">
        <w:rPr>
          <w:rFonts w:ascii="Times New Roman" w:hAnsi="Times New Roman"/>
          <w:sz w:val="24"/>
          <w:szCs w:val="24"/>
        </w:rPr>
        <w:t>pracę osób wykonujących czynn</w:t>
      </w:r>
      <w:r w:rsidRPr="00474D36">
        <w:rPr>
          <w:rFonts w:ascii="Times New Roman" w:hAnsi="Times New Roman"/>
          <w:sz w:val="24"/>
          <w:szCs w:val="24"/>
        </w:rPr>
        <w:t>ości, których dotyczy wezwanie z</w:t>
      </w:r>
      <w:r w:rsidR="00430310" w:rsidRPr="00474D36">
        <w:rPr>
          <w:rFonts w:ascii="Times New Roman" w:hAnsi="Times New Roman"/>
          <w:sz w:val="24"/>
          <w:szCs w:val="24"/>
        </w:rPr>
        <w:t>amawiającego.</w:t>
      </w:r>
      <w:r w:rsidR="00430310" w:rsidRPr="00474D36">
        <w:rPr>
          <w:rFonts w:ascii="Times New Roman" w:hAnsi="Times New Roman"/>
          <w:b/>
          <w:sz w:val="24"/>
          <w:szCs w:val="24"/>
        </w:rPr>
        <w:t xml:space="preserve"> </w:t>
      </w:r>
      <w:r w:rsidR="00430310"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74D36">
        <w:rPr>
          <w:rFonts w:ascii="Times New Roman" w:hAnsi="Times New Roman"/>
          <w:sz w:val="24"/>
          <w:szCs w:val="24"/>
        </w:rPr>
        <w:t>łożenia oświadczenia w imieniu w</w:t>
      </w:r>
      <w:r w:rsidR="00430310" w:rsidRPr="00474D36">
        <w:rPr>
          <w:rFonts w:ascii="Times New Roman" w:hAnsi="Times New Roman"/>
          <w:sz w:val="24"/>
          <w:szCs w:val="24"/>
        </w:rPr>
        <w:t>ykonawcy lub podwykonawcy;</w:t>
      </w:r>
    </w:p>
    <w:p w:rsidR="00430310" w:rsidRPr="00474D36" w:rsidRDefault="00430310" w:rsidP="00075F66">
      <w:pPr>
        <w:pStyle w:val="Akapitzlist"/>
        <w:numPr>
          <w:ilvl w:val="0"/>
          <w:numId w:val="39"/>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9104AE"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w:t>
      </w:r>
      <w:r w:rsidR="00B26781" w:rsidRPr="00474D36">
        <w:rPr>
          <w:rFonts w:ascii="Times New Roman" w:hAnsi="Times New Roman"/>
          <w:sz w:val="24"/>
          <w:szCs w:val="24"/>
        </w:rPr>
        <w:t>órych dotyczy ww. oś</w:t>
      </w:r>
      <w:r w:rsidR="009104AE" w:rsidRPr="00474D36">
        <w:rPr>
          <w:rFonts w:ascii="Times New Roman" w:hAnsi="Times New Roman"/>
          <w:sz w:val="24"/>
          <w:szCs w:val="24"/>
        </w:rPr>
        <w:t>wiadczenie w</w:t>
      </w:r>
      <w:r w:rsidRPr="00474D36">
        <w:rPr>
          <w:rFonts w:ascii="Times New Roman" w:hAnsi="Times New Roman"/>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sidR="00346FEF">
        <w:rPr>
          <w:rFonts w:ascii="Times New Roman" w:hAnsi="Times New Roman"/>
          <w:sz w:val="24"/>
          <w:szCs w:val="24"/>
        </w:rPr>
        <w:t>Imię i nazwisko pracownika nie podlega ano</w:t>
      </w:r>
      <w:r w:rsidR="00075F66">
        <w:rPr>
          <w:rFonts w:ascii="Times New Roman" w:hAnsi="Times New Roman"/>
          <w:sz w:val="24"/>
          <w:szCs w:val="24"/>
        </w:rPr>
        <w:t>ni</w:t>
      </w:r>
      <w:r w:rsidR="00346FEF">
        <w:rPr>
          <w:rFonts w:ascii="Times New Roman" w:hAnsi="Times New Roman"/>
          <w:sz w:val="24"/>
          <w:szCs w:val="24"/>
        </w:rPr>
        <w:t xml:space="preserve">mizacji. </w:t>
      </w:r>
      <w:r w:rsidRPr="00474D36">
        <w:rPr>
          <w:rFonts w:ascii="Times New Roman" w:hAnsi="Times New Roman"/>
          <w:sz w:val="24"/>
          <w:szCs w:val="24"/>
        </w:rPr>
        <w:t>Informacje takie jak: data zawarcia umowy, rodzaj umowy o pracę i</w:t>
      </w:r>
      <w:r w:rsidR="00346FEF">
        <w:rPr>
          <w:rFonts w:ascii="Times New Roman" w:hAnsi="Times New Roman"/>
          <w:sz w:val="24"/>
          <w:szCs w:val="24"/>
        </w:rPr>
        <w:t> </w:t>
      </w:r>
      <w:r w:rsidRPr="00474D36">
        <w:rPr>
          <w:rFonts w:ascii="Times New Roman" w:hAnsi="Times New Roman"/>
          <w:sz w:val="24"/>
          <w:szCs w:val="24"/>
        </w:rPr>
        <w:t>wymiar etatu powinny być możliwe do</w:t>
      </w:r>
      <w:r w:rsidR="00B26781" w:rsidRPr="00474D36">
        <w:rPr>
          <w:rFonts w:ascii="Times New Roman" w:hAnsi="Times New Roman"/>
          <w:sz w:val="24"/>
          <w:szCs w:val="24"/>
        </w:rPr>
        <w:t> </w:t>
      </w:r>
      <w:r w:rsidRPr="00474D36">
        <w:rPr>
          <w:rFonts w:ascii="Times New Roman" w:hAnsi="Times New Roman"/>
          <w:sz w:val="24"/>
          <w:szCs w:val="24"/>
        </w:rPr>
        <w:t>zidentyfikowania;</w:t>
      </w:r>
    </w:p>
    <w:p w:rsidR="00430310" w:rsidRPr="00474D36" w:rsidRDefault="00430310" w:rsidP="00075F66">
      <w:pPr>
        <w:pStyle w:val="Akapitzlist"/>
        <w:numPr>
          <w:ilvl w:val="0"/>
          <w:numId w:val="39"/>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w:t>
      </w:r>
      <w:r w:rsidR="009104AE" w:rsidRPr="00474D36">
        <w:rPr>
          <w:rFonts w:ascii="Times New Roman" w:hAnsi="Times New Roman"/>
          <w:sz w:val="24"/>
          <w:szCs w:val="24"/>
        </w:rPr>
        <w:t>przez w</w:t>
      </w:r>
      <w:r w:rsidRPr="00474D36">
        <w:rPr>
          <w:rFonts w:ascii="Times New Roman" w:hAnsi="Times New Roman"/>
          <w:sz w:val="24"/>
          <w:szCs w:val="24"/>
        </w:rPr>
        <w:t>ykonawcę lub podwykonawcę składek na ubezpieczenia społeczne i zdrowotne z tytułu zatrudnienia na podstawie umów o pracę za ostatni okres rozliczeniowy;</w:t>
      </w:r>
    </w:p>
    <w:p w:rsidR="00430310" w:rsidRPr="00474D36" w:rsidRDefault="00430310" w:rsidP="00075F66">
      <w:pPr>
        <w:pStyle w:val="Akapitzlist"/>
        <w:numPr>
          <w:ilvl w:val="0"/>
          <w:numId w:val="39"/>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B26781"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346FEF">
        <w:rPr>
          <w:rFonts w:ascii="Times New Roman" w:hAnsi="Times New Roman"/>
          <w:i/>
          <w:sz w:val="24"/>
          <w:szCs w:val="24"/>
        </w:rPr>
        <w:t xml:space="preserve"> </w:t>
      </w:r>
      <w:r w:rsidR="00346FEF">
        <w:rPr>
          <w:rFonts w:ascii="Times New Roman" w:hAnsi="Times New Roman"/>
          <w:sz w:val="24"/>
          <w:szCs w:val="24"/>
        </w:rPr>
        <w:t>Imię i nazwisko pracownika nie podlega ano</w:t>
      </w:r>
      <w:r w:rsidR="00075F66">
        <w:rPr>
          <w:rFonts w:ascii="Times New Roman" w:hAnsi="Times New Roman"/>
          <w:sz w:val="24"/>
          <w:szCs w:val="24"/>
        </w:rPr>
        <w:t>ni</w:t>
      </w:r>
      <w:r w:rsidR="00346FEF">
        <w:rPr>
          <w:rFonts w:ascii="Times New Roman" w:hAnsi="Times New Roman"/>
          <w:sz w:val="24"/>
          <w:szCs w:val="24"/>
        </w:rPr>
        <w:t>mizacji.</w:t>
      </w:r>
    </w:p>
    <w:p w:rsidR="00430310" w:rsidRPr="00474D36" w:rsidRDefault="00430310" w:rsidP="00075F66">
      <w:pPr>
        <w:pStyle w:val="Akapitzlist"/>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474D36">
        <w:rPr>
          <w:rFonts w:ascii="Times New Roman" w:hAnsi="Times New Roman"/>
          <w:sz w:val="24"/>
          <w:szCs w:val="24"/>
        </w:rPr>
        <w:t xml:space="preserve"> Z tytułu niespełnienia przez </w:t>
      </w:r>
      <w:r w:rsidR="009104AE" w:rsidRPr="00474D36">
        <w:rPr>
          <w:rFonts w:ascii="Times New Roman" w:hAnsi="Times New Roman"/>
          <w:sz w:val="24"/>
          <w:szCs w:val="24"/>
        </w:rPr>
        <w:t>w</w:t>
      </w:r>
      <w:r w:rsidRPr="00474D36">
        <w:rPr>
          <w:rFonts w:ascii="Times New Roman" w:hAnsi="Times New Roman"/>
          <w:sz w:val="24"/>
          <w:szCs w:val="24"/>
        </w:rPr>
        <w:t>ykonawcę lub podwykonawcę wymogu zatrudnienia na</w:t>
      </w:r>
      <w:r w:rsidR="00100576" w:rsidRPr="00474D36">
        <w:rPr>
          <w:rFonts w:ascii="Times New Roman" w:hAnsi="Times New Roman"/>
          <w:sz w:val="24"/>
          <w:szCs w:val="24"/>
        </w:rPr>
        <w:t> </w:t>
      </w:r>
      <w:r w:rsidRPr="00474D36">
        <w:rPr>
          <w:rFonts w:ascii="Times New Roman" w:hAnsi="Times New Roman"/>
          <w:sz w:val="24"/>
          <w:szCs w:val="24"/>
        </w:rPr>
        <w:t xml:space="preserve">podstawie umowy o pracę osób wykonujących </w:t>
      </w:r>
      <w:r w:rsidR="00B26781" w:rsidRPr="00474D36">
        <w:rPr>
          <w:rFonts w:ascii="Times New Roman" w:hAnsi="Times New Roman"/>
          <w:sz w:val="24"/>
          <w:szCs w:val="24"/>
        </w:rPr>
        <w:t>wskazane w punkcie 4 czynności Z</w:t>
      </w:r>
      <w:r w:rsidRPr="00474D36">
        <w:rPr>
          <w:rFonts w:ascii="Times New Roman" w:hAnsi="Times New Roman"/>
          <w:sz w:val="24"/>
          <w:szCs w:val="24"/>
        </w:rPr>
        <w:t xml:space="preserve">amawiający przewiduje sankcję w postaci obowiązku zapłaty przez wykonawcę kary umownej w wysokości określonej w </w:t>
      </w:r>
      <w:r w:rsidR="004E57E2" w:rsidRPr="00474D36">
        <w:rPr>
          <w:rFonts w:ascii="Times New Roman" w:hAnsi="Times New Roman"/>
          <w:sz w:val="24"/>
          <w:szCs w:val="24"/>
        </w:rPr>
        <w:t>projekcie umowy</w:t>
      </w:r>
      <w:r w:rsidRPr="00474D36">
        <w:rPr>
          <w:rFonts w:ascii="Times New Roman" w:hAnsi="Times New Roman"/>
          <w:sz w:val="24"/>
          <w:szCs w:val="24"/>
        </w:rPr>
        <w:t xml:space="preserve"> w sprawie zamówienia </w:t>
      </w:r>
      <w:r w:rsidR="009104AE" w:rsidRPr="00474D36">
        <w:rPr>
          <w:rFonts w:ascii="Times New Roman" w:hAnsi="Times New Roman"/>
          <w:sz w:val="24"/>
          <w:szCs w:val="24"/>
        </w:rPr>
        <w:t>publicznego. Niezłożenie przez w</w:t>
      </w:r>
      <w:r w:rsidRPr="00474D36">
        <w:rPr>
          <w:rFonts w:ascii="Times New Roman" w:hAnsi="Times New Roman"/>
          <w:sz w:val="24"/>
          <w:szCs w:val="24"/>
        </w:rPr>
        <w:t>ykonawcę w wyznaczonym przez zamawia</w:t>
      </w:r>
      <w:r w:rsidR="009104AE" w:rsidRPr="00474D36">
        <w:rPr>
          <w:rFonts w:ascii="Times New Roman" w:hAnsi="Times New Roman"/>
          <w:sz w:val="24"/>
          <w:szCs w:val="24"/>
        </w:rPr>
        <w:t>jącego terminie żądanych przez z</w:t>
      </w:r>
      <w:r w:rsidRPr="00474D36">
        <w:rPr>
          <w:rFonts w:ascii="Times New Roman" w:hAnsi="Times New Roman"/>
          <w:sz w:val="24"/>
          <w:szCs w:val="24"/>
        </w:rPr>
        <w:t xml:space="preserve">amawiającego dowodów w celu potwierdzenia spełnienia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traktowane będzie jako niespełnienie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osób wykonujących wskazane w punkcie 4 czynności. </w:t>
      </w:r>
    </w:p>
    <w:p w:rsidR="00430310" w:rsidRPr="00474D36" w:rsidRDefault="00430310" w:rsidP="00075F66">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w:t>
      </w:r>
      <w:r w:rsidR="009104AE" w:rsidRPr="00474D36">
        <w:rPr>
          <w:rFonts w:ascii="Times New Roman" w:hAnsi="Times New Roman"/>
          <w:sz w:val="24"/>
          <w:szCs w:val="24"/>
        </w:rPr>
        <w:t>zestrzegania prawa pracy przez wykonawcę lub podwykonawcę, z</w:t>
      </w:r>
      <w:r w:rsidRPr="00474D36">
        <w:rPr>
          <w:rFonts w:ascii="Times New Roman" w:hAnsi="Times New Roman"/>
          <w:sz w:val="24"/>
          <w:szCs w:val="24"/>
        </w:rPr>
        <w:t>amawiający może zwrócić się o przeprowadzenie kontroli przez Państwową Inspekcję Pracy.</w:t>
      </w:r>
    </w:p>
    <w:p w:rsidR="00430310" w:rsidRPr="00474D36" w:rsidRDefault="00430310" w:rsidP="00075F66">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Zatrudnienie, o którym mowa w pkt 4 powinno trwać przez cały okres realizacji zamówienia.</w:t>
      </w:r>
    </w:p>
    <w:p w:rsidR="00430310" w:rsidRDefault="00430310" w:rsidP="00075F66">
      <w:pPr>
        <w:pStyle w:val="Tekstpodstawowy"/>
        <w:numPr>
          <w:ilvl w:val="0"/>
          <w:numId w:val="38"/>
        </w:numPr>
        <w:tabs>
          <w:tab w:val="clear" w:pos="567"/>
          <w:tab w:val="left" w:pos="-1843"/>
        </w:tabs>
        <w:autoSpaceDE w:val="0"/>
        <w:autoSpaceDN w:val="0"/>
        <w:adjustRightInd w:val="0"/>
        <w:ind w:left="284" w:hanging="284"/>
        <w:rPr>
          <w:rFonts w:eastAsia="Calibri"/>
          <w:sz w:val="24"/>
          <w:szCs w:val="24"/>
        </w:rPr>
      </w:pPr>
      <w:r w:rsidRPr="00474D36">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582682" w:rsidRDefault="00582682" w:rsidP="003B0F1C">
      <w:pPr>
        <w:spacing w:line="276" w:lineRule="auto"/>
        <w:rPr>
          <w:sz w:val="24"/>
        </w:rPr>
      </w:pPr>
    </w:p>
    <w:p w:rsidR="00075F66" w:rsidRDefault="00075F66" w:rsidP="003B0F1C">
      <w:pPr>
        <w:spacing w:line="276" w:lineRule="auto"/>
        <w:rPr>
          <w:sz w:val="24"/>
        </w:rPr>
      </w:pPr>
    </w:p>
    <w:p w:rsidR="00075F66" w:rsidRPr="00754846" w:rsidRDefault="00075F66" w:rsidP="003B0F1C">
      <w:pPr>
        <w:spacing w:line="276" w:lineRule="auto"/>
        <w:rPr>
          <w:sz w:val="24"/>
        </w:rPr>
      </w:pPr>
    </w:p>
    <w:p w:rsidR="002243CD" w:rsidRPr="00754846" w:rsidRDefault="002243CD" w:rsidP="002243CD">
      <w:pPr>
        <w:ind w:left="4956" w:firstLine="84"/>
        <w:rPr>
          <w:sz w:val="24"/>
        </w:rPr>
      </w:pPr>
      <w:r w:rsidRPr="00754846">
        <w:rPr>
          <w:sz w:val="24"/>
        </w:rPr>
        <w:t>..............................................................</w:t>
      </w:r>
    </w:p>
    <w:p w:rsidR="002243CD" w:rsidRPr="00754846" w:rsidRDefault="002243CD" w:rsidP="002243CD">
      <w:pPr>
        <w:ind w:left="4956" w:firstLine="84"/>
        <w:jc w:val="center"/>
      </w:pPr>
      <w:r w:rsidRPr="00754846">
        <w:rPr>
          <w:sz w:val="24"/>
        </w:rPr>
        <w:t>Podpis i pieczątka kierownika komórki organizacyjnej</w:t>
      </w:r>
    </w:p>
    <w:p w:rsidR="002243CD" w:rsidRPr="00754846" w:rsidRDefault="002243CD" w:rsidP="002243CD">
      <w:pPr>
        <w:ind w:left="4956" w:firstLine="84"/>
        <w:jc w:val="center"/>
      </w:pPr>
    </w:p>
    <w:p w:rsidR="002243CD" w:rsidRPr="00754846" w:rsidRDefault="002243CD" w:rsidP="002243CD"/>
    <w:p w:rsidR="002243CD" w:rsidRPr="00754846" w:rsidRDefault="002243CD" w:rsidP="002243CD">
      <w:r w:rsidRPr="00754846">
        <w:t xml:space="preserve">Sporządził: </w:t>
      </w:r>
    </w:p>
    <w:p w:rsidR="00CB675C" w:rsidRPr="00754846" w:rsidRDefault="00CB675C" w:rsidP="002243CD">
      <w:pPr>
        <w:pStyle w:val="pkt"/>
        <w:spacing w:before="0" w:after="0"/>
        <w:ind w:left="0" w:firstLine="0"/>
      </w:pPr>
    </w:p>
    <w:sectPr w:rsidR="00CB675C" w:rsidRPr="00754846"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57" w:rsidRDefault="002F7C57">
      <w:r>
        <w:separator/>
      </w:r>
    </w:p>
  </w:endnote>
  <w:endnote w:type="continuationSeparator" w:id="0">
    <w:p w:rsidR="002F7C57" w:rsidRDefault="002F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57" w:rsidRDefault="002F7C57">
    <w:pPr>
      <w:pStyle w:val="Stopka"/>
      <w:jc w:val="center"/>
    </w:pPr>
    <w:r>
      <w:fldChar w:fldCharType="begin"/>
    </w:r>
    <w:r>
      <w:instrText>PAGE   \* MERGEFORMAT</w:instrText>
    </w:r>
    <w:r>
      <w:fldChar w:fldCharType="separate"/>
    </w:r>
    <w:r w:rsidR="00373B2D">
      <w:rPr>
        <w:noProof/>
      </w:rPr>
      <w:t>19</w:t>
    </w:r>
    <w:r>
      <w:fldChar w:fldCharType="end"/>
    </w:r>
  </w:p>
  <w:p w:rsidR="002F7C57" w:rsidRDefault="002F7C5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57" w:rsidRDefault="002F7C57">
      <w:r>
        <w:separator/>
      </w:r>
    </w:p>
  </w:footnote>
  <w:footnote w:type="continuationSeparator" w:id="0">
    <w:p w:rsidR="002F7C57" w:rsidRDefault="002F7C57">
      <w:r>
        <w:continuationSeparator/>
      </w:r>
    </w:p>
  </w:footnote>
  <w:footnote w:id="1">
    <w:p w:rsidR="002F7C57" w:rsidRDefault="002F7C57"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57" w:rsidRPr="00A815FF" w:rsidRDefault="002F7C57">
    <w:pPr>
      <w:pStyle w:val="Nagwek"/>
      <w:rPr>
        <w:b/>
      </w:rPr>
    </w:pPr>
    <w:r w:rsidRPr="00A815FF">
      <w:rPr>
        <w:b/>
      </w:rPr>
      <w:t>Nr sprawy</w:t>
    </w:r>
    <w:r>
      <w:rPr>
        <w:b/>
      </w:rPr>
      <w:t xml:space="preserve">: </w:t>
    </w:r>
    <w:r w:rsidRPr="00A815FF">
      <w:rPr>
        <w:b/>
      </w:rPr>
      <w:t xml:space="preserve"> </w:t>
    </w:r>
    <w:r>
      <w:rPr>
        <w:b/>
      </w:rPr>
      <w:t>WIM.271.1.77.2017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3"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7"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22695E07"/>
    <w:multiLevelType w:val="hybridMultilevel"/>
    <w:tmpl w:val="C9EE39F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DE4431"/>
    <w:multiLevelType w:val="multilevel"/>
    <w:tmpl w:val="F1F02980"/>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0"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5" w15:restartNumberingAfterBreak="0">
    <w:nsid w:val="49323B8F"/>
    <w:multiLevelType w:val="hybridMultilevel"/>
    <w:tmpl w:val="63D6A55A"/>
    <w:lvl w:ilvl="0" w:tplc="E75AE56A">
      <w:start w:val="1"/>
      <w:numFmt w:val="lowerLetter"/>
      <w:lvlText w:val="%1)"/>
      <w:lvlJc w:val="left"/>
      <w:pPr>
        <w:ind w:left="1854" w:hanging="360"/>
      </w:pPr>
      <w:rPr>
        <w:rFonts w:ascii="Times New Roman" w:hAnsi="Times New Roman" w:cs="Times New Roman" w:hint="default"/>
        <w:b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4C383CAD"/>
    <w:multiLevelType w:val="hybridMultilevel"/>
    <w:tmpl w:val="841A46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6A5B54"/>
    <w:multiLevelType w:val="multilevel"/>
    <w:tmpl w:val="DD22F1F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5"/>
      <w:numFmt w:val="bullet"/>
      <w:lvlText w:val=""/>
      <w:lvlJc w:val="left"/>
      <w:pPr>
        <w:ind w:left="2880" w:hanging="360"/>
      </w:pPr>
      <w:rPr>
        <w:rFonts w:ascii="Symbol" w:eastAsia="Times New Roman" w:hAnsi="Symbol"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9"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346350"/>
    <w:multiLevelType w:val="hybridMultilevel"/>
    <w:tmpl w:val="C5E47452"/>
    <w:lvl w:ilvl="0" w:tplc="02B2D5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2"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4" w15:restartNumberingAfterBreak="0">
    <w:nsid w:val="6E783636"/>
    <w:multiLevelType w:val="hybridMultilevel"/>
    <w:tmpl w:val="E1BEC05C"/>
    <w:lvl w:ilvl="0" w:tplc="ADDC77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6"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15:restartNumberingAfterBreak="0">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
  </w:num>
  <w:num w:numId="3">
    <w:abstractNumId w:val="55"/>
  </w:num>
  <w:num w:numId="4">
    <w:abstractNumId w:val="1"/>
  </w:num>
  <w:num w:numId="5">
    <w:abstractNumId w:val="24"/>
  </w:num>
  <w:num w:numId="6">
    <w:abstractNumId w:val="57"/>
  </w:num>
  <w:num w:numId="7">
    <w:abstractNumId w:val="14"/>
  </w:num>
  <w:num w:numId="8">
    <w:abstractNumId w:val="45"/>
    <w:lvlOverride w:ilvl="0">
      <w:startOverride w:val="1"/>
    </w:lvlOverride>
  </w:num>
  <w:num w:numId="9">
    <w:abstractNumId w:val="40"/>
  </w:num>
  <w:num w:numId="10">
    <w:abstractNumId w:val="34"/>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num>
  <w:num w:numId="13">
    <w:abstractNumId w:val="8"/>
    <w:lvlOverride w:ilvl="0">
      <w:startOverride w:val="1"/>
    </w:lvlOverride>
  </w:num>
  <w:num w:numId="14">
    <w:abstractNumId w:val="31"/>
  </w:num>
  <w:num w:numId="15">
    <w:abstractNumId w:val="38"/>
  </w:num>
  <w:num w:numId="16">
    <w:abstractNumId w:val="36"/>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3"/>
  </w:num>
  <w:num w:numId="21">
    <w:abstractNumId w:val="21"/>
  </w:num>
  <w:num w:numId="22">
    <w:abstractNumId w:val="5"/>
  </w:num>
  <w:num w:numId="23">
    <w:abstractNumId w:val="56"/>
  </w:num>
  <w:num w:numId="24">
    <w:abstractNumId w:val="2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8"/>
  </w:num>
  <w:num w:numId="32">
    <w:abstractNumId w:val="44"/>
  </w:num>
  <w:num w:numId="33">
    <w:abstractNumId w:val="19"/>
  </w:num>
  <w:num w:numId="34">
    <w:abstractNumId w:val="33"/>
  </w:num>
  <w:num w:numId="35">
    <w:abstractNumId w:val="7"/>
  </w:num>
  <w:num w:numId="36">
    <w:abstractNumId w:val="9"/>
  </w:num>
  <w:num w:numId="37">
    <w:abstractNumId w:val="15"/>
  </w:num>
  <w:num w:numId="38">
    <w:abstractNumId w:val="43"/>
  </w:num>
  <w:num w:numId="39">
    <w:abstractNumId w:val="3"/>
  </w:num>
  <w:num w:numId="40">
    <w:abstractNumId w:val="29"/>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7"/>
  </w:num>
  <w:num w:numId="45">
    <w:abstractNumId w:val="13"/>
  </w:num>
  <w:num w:numId="46">
    <w:abstractNumId w:val="41"/>
  </w:num>
  <w:num w:numId="47">
    <w:abstractNumId w:val="25"/>
  </w:num>
  <w:num w:numId="48">
    <w:abstractNumId w:val="2"/>
  </w:num>
  <w:num w:numId="49">
    <w:abstractNumId w:val="18"/>
  </w:num>
  <w:num w:numId="50">
    <w:abstractNumId w:val="17"/>
  </w:num>
  <w:num w:numId="51">
    <w:abstractNumId w:val="51"/>
  </w:num>
  <w:num w:numId="52">
    <w:abstractNumId w:val="58"/>
  </w:num>
  <w:num w:numId="53">
    <w:abstractNumId w:val="49"/>
  </w:num>
  <w:num w:numId="54">
    <w:abstractNumId w:val="54"/>
  </w:num>
  <w:num w:numId="55">
    <w:abstractNumId w:val="12"/>
  </w:num>
  <w:num w:numId="56">
    <w:abstractNumId w:val="27"/>
  </w:num>
  <w:num w:numId="57">
    <w:abstractNumId w:val="20"/>
  </w:num>
  <w:num w:numId="58">
    <w:abstractNumId w:val="35"/>
  </w:num>
  <w:num w:numId="59">
    <w:abstractNumId w:val="50"/>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480E"/>
    <w:rsid w:val="0000624D"/>
    <w:rsid w:val="00006274"/>
    <w:rsid w:val="00011F8E"/>
    <w:rsid w:val="00015276"/>
    <w:rsid w:val="0002151F"/>
    <w:rsid w:val="0002295A"/>
    <w:rsid w:val="00023004"/>
    <w:rsid w:val="00024CBF"/>
    <w:rsid w:val="00026B2D"/>
    <w:rsid w:val="000328D6"/>
    <w:rsid w:val="00034C54"/>
    <w:rsid w:val="00037D51"/>
    <w:rsid w:val="00042CE9"/>
    <w:rsid w:val="00043F24"/>
    <w:rsid w:val="000446E1"/>
    <w:rsid w:val="000451D3"/>
    <w:rsid w:val="00051F79"/>
    <w:rsid w:val="000522C8"/>
    <w:rsid w:val="000538FB"/>
    <w:rsid w:val="0005514D"/>
    <w:rsid w:val="00055788"/>
    <w:rsid w:val="00063074"/>
    <w:rsid w:val="0006406D"/>
    <w:rsid w:val="0006607A"/>
    <w:rsid w:val="0007122A"/>
    <w:rsid w:val="00071E5A"/>
    <w:rsid w:val="00072358"/>
    <w:rsid w:val="00072897"/>
    <w:rsid w:val="00072C59"/>
    <w:rsid w:val="00073B72"/>
    <w:rsid w:val="00075F66"/>
    <w:rsid w:val="0007737A"/>
    <w:rsid w:val="000804DA"/>
    <w:rsid w:val="00080974"/>
    <w:rsid w:val="00080F66"/>
    <w:rsid w:val="000812CF"/>
    <w:rsid w:val="00081FE5"/>
    <w:rsid w:val="0008223D"/>
    <w:rsid w:val="00084625"/>
    <w:rsid w:val="00084ED5"/>
    <w:rsid w:val="00085615"/>
    <w:rsid w:val="000864F4"/>
    <w:rsid w:val="00091BCC"/>
    <w:rsid w:val="0009356B"/>
    <w:rsid w:val="000952C4"/>
    <w:rsid w:val="00096DAE"/>
    <w:rsid w:val="000A019B"/>
    <w:rsid w:val="000A4788"/>
    <w:rsid w:val="000A4ACB"/>
    <w:rsid w:val="000A6143"/>
    <w:rsid w:val="000A7604"/>
    <w:rsid w:val="000A7E55"/>
    <w:rsid w:val="000B42EB"/>
    <w:rsid w:val="000B5E14"/>
    <w:rsid w:val="000C2A6C"/>
    <w:rsid w:val="000C70F8"/>
    <w:rsid w:val="000C792F"/>
    <w:rsid w:val="000C7E11"/>
    <w:rsid w:val="000D0DF5"/>
    <w:rsid w:val="000D3F4C"/>
    <w:rsid w:val="000D62BE"/>
    <w:rsid w:val="000D6ED8"/>
    <w:rsid w:val="000E2FC9"/>
    <w:rsid w:val="000E4FF5"/>
    <w:rsid w:val="000E6FE7"/>
    <w:rsid w:val="000E7F3A"/>
    <w:rsid w:val="000F37A6"/>
    <w:rsid w:val="000F4457"/>
    <w:rsid w:val="000F76A6"/>
    <w:rsid w:val="000F7C10"/>
    <w:rsid w:val="00100576"/>
    <w:rsid w:val="00100D10"/>
    <w:rsid w:val="00103C4B"/>
    <w:rsid w:val="00104DE4"/>
    <w:rsid w:val="00105930"/>
    <w:rsid w:val="00105EC5"/>
    <w:rsid w:val="00107905"/>
    <w:rsid w:val="001131BF"/>
    <w:rsid w:val="00113E7B"/>
    <w:rsid w:val="00116F7C"/>
    <w:rsid w:val="00122B5D"/>
    <w:rsid w:val="00123B18"/>
    <w:rsid w:val="001260CC"/>
    <w:rsid w:val="00126936"/>
    <w:rsid w:val="00126BAF"/>
    <w:rsid w:val="001275E6"/>
    <w:rsid w:val="001301D0"/>
    <w:rsid w:val="001307D5"/>
    <w:rsid w:val="00141DE5"/>
    <w:rsid w:val="00144965"/>
    <w:rsid w:val="0014776B"/>
    <w:rsid w:val="00150DFC"/>
    <w:rsid w:val="001562ED"/>
    <w:rsid w:val="00161464"/>
    <w:rsid w:val="00161A79"/>
    <w:rsid w:val="00161FFF"/>
    <w:rsid w:val="0016654C"/>
    <w:rsid w:val="00166C5A"/>
    <w:rsid w:val="00170041"/>
    <w:rsid w:val="0017070B"/>
    <w:rsid w:val="001747F1"/>
    <w:rsid w:val="001750A9"/>
    <w:rsid w:val="00176378"/>
    <w:rsid w:val="00176931"/>
    <w:rsid w:val="00183D84"/>
    <w:rsid w:val="0018422C"/>
    <w:rsid w:val="00184CEB"/>
    <w:rsid w:val="00185797"/>
    <w:rsid w:val="001911AA"/>
    <w:rsid w:val="00193296"/>
    <w:rsid w:val="00196C04"/>
    <w:rsid w:val="00197228"/>
    <w:rsid w:val="0019789B"/>
    <w:rsid w:val="001A14DE"/>
    <w:rsid w:val="001A434B"/>
    <w:rsid w:val="001A5C77"/>
    <w:rsid w:val="001B4BDF"/>
    <w:rsid w:val="001C3A7C"/>
    <w:rsid w:val="001C67AA"/>
    <w:rsid w:val="001C6BFB"/>
    <w:rsid w:val="001D115A"/>
    <w:rsid w:val="001D316B"/>
    <w:rsid w:val="001D430E"/>
    <w:rsid w:val="001D6389"/>
    <w:rsid w:val="001D7FC6"/>
    <w:rsid w:val="001E0E3E"/>
    <w:rsid w:val="001E622C"/>
    <w:rsid w:val="001F2C09"/>
    <w:rsid w:val="001F4E49"/>
    <w:rsid w:val="001F6ED5"/>
    <w:rsid w:val="00201AD6"/>
    <w:rsid w:val="00205127"/>
    <w:rsid w:val="00207171"/>
    <w:rsid w:val="00207E35"/>
    <w:rsid w:val="0021306A"/>
    <w:rsid w:val="00213A05"/>
    <w:rsid w:val="00213BBA"/>
    <w:rsid w:val="00214516"/>
    <w:rsid w:val="00215746"/>
    <w:rsid w:val="0021575C"/>
    <w:rsid w:val="002243CD"/>
    <w:rsid w:val="002255E4"/>
    <w:rsid w:val="00227F99"/>
    <w:rsid w:val="00233171"/>
    <w:rsid w:val="00233735"/>
    <w:rsid w:val="0024172A"/>
    <w:rsid w:val="00241D73"/>
    <w:rsid w:val="0024200A"/>
    <w:rsid w:val="002458CC"/>
    <w:rsid w:val="00246A7B"/>
    <w:rsid w:val="00247041"/>
    <w:rsid w:val="00247056"/>
    <w:rsid w:val="002506B0"/>
    <w:rsid w:val="00253CA3"/>
    <w:rsid w:val="0025531E"/>
    <w:rsid w:val="002576B8"/>
    <w:rsid w:val="0027495F"/>
    <w:rsid w:val="00274AEB"/>
    <w:rsid w:val="00274F9E"/>
    <w:rsid w:val="002833BD"/>
    <w:rsid w:val="00283A20"/>
    <w:rsid w:val="002A0927"/>
    <w:rsid w:val="002A0E5B"/>
    <w:rsid w:val="002A1978"/>
    <w:rsid w:val="002A1BD3"/>
    <w:rsid w:val="002A1FA2"/>
    <w:rsid w:val="002A25C2"/>
    <w:rsid w:val="002A49C4"/>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4C52"/>
    <w:rsid w:val="002F7C57"/>
    <w:rsid w:val="003025A4"/>
    <w:rsid w:val="00304AC7"/>
    <w:rsid w:val="0033026E"/>
    <w:rsid w:val="00330A32"/>
    <w:rsid w:val="003336B8"/>
    <w:rsid w:val="003419EF"/>
    <w:rsid w:val="0034347B"/>
    <w:rsid w:val="003440CC"/>
    <w:rsid w:val="00346E0C"/>
    <w:rsid w:val="00346FEF"/>
    <w:rsid w:val="00347015"/>
    <w:rsid w:val="00356FFA"/>
    <w:rsid w:val="00373B2D"/>
    <w:rsid w:val="00375181"/>
    <w:rsid w:val="00380C80"/>
    <w:rsid w:val="003835AC"/>
    <w:rsid w:val="00383EE9"/>
    <w:rsid w:val="00384C26"/>
    <w:rsid w:val="00385008"/>
    <w:rsid w:val="00385F0D"/>
    <w:rsid w:val="003865AB"/>
    <w:rsid w:val="00391096"/>
    <w:rsid w:val="00393D6D"/>
    <w:rsid w:val="003A1F27"/>
    <w:rsid w:val="003A2813"/>
    <w:rsid w:val="003A296B"/>
    <w:rsid w:val="003A63A7"/>
    <w:rsid w:val="003A7715"/>
    <w:rsid w:val="003B0772"/>
    <w:rsid w:val="003B0F1C"/>
    <w:rsid w:val="003B2B97"/>
    <w:rsid w:val="003B342B"/>
    <w:rsid w:val="003C04FF"/>
    <w:rsid w:val="003C0F78"/>
    <w:rsid w:val="003C1F0E"/>
    <w:rsid w:val="003C2675"/>
    <w:rsid w:val="003C5EF0"/>
    <w:rsid w:val="003C79A7"/>
    <w:rsid w:val="003D04FB"/>
    <w:rsid w:val="003D18DB"/>
    <w:rsid w:val="003D27E8"/>
    <w:rsid w:val="003D37B1"/>
    <w:rsid w:val="003D7105"/>
    <w:rsid w:val="003E0568"/>
    <w:rsid w:val="003E1909"/>
    <w:rsid w:val="003E2749"/>
    <w:rsid w:val="003E5038"/>
    <w:rsid w:val="003F18AE"/>
    <w:rsid w:val="003F3F9E"/>
    <w:rsid w:val="003F5660"/>
    <w:rsid w:val="004020F0"/>
    <w:rsid w:val="004024FC"/>
    <w:rsid w:val="00404236"/>
    <w:rsid w:val="00411479"/>
    <w:rsid w:val="004139C3"/>
    <w:rsid w:val="00417BD6"/>
    <w:rsid w:val="00422569"/>
    <w:rsid w:val="00425ECD"/>
    <w:rsid w:val="00430310"/>
    <w:rsid w:val="004308B2"/>
    <w:rsid w:val="00430B36"/>
    <w:rsid w:val="004328B9"/>
    <w:rsid w:val="00433B76"/>
    <w:rsid w:val="00434672"/>
    <w:rsid w:val="00440F5B"/>
    <w:rsid w:val="004427E5"/>
    <w:rsid w:val="004429BC"/>
    <w:rsid w:val="00455D17"/>
    <w:rsid w:val="00456061"/>
    <w:rsid w:val="00460413"/>
    <w:rsid w:val="00463D2F"/>
    <w:rsid w:val="00470E04"/>
    <w:rsid w:val="0047205D"/>
    <w:rsid w:val="00472487"/>
    <w:rsid w:val="00474D36"/>
    <w:rsid w:val="004760C0"/>
    <w:rsid w:val="00476802"/>
    <w:rsid w:val="00477A63"/>
    <w:rsid w:val="0048251E"/>
    <w:rsid w:val="004846C9"/>
    <w:rsid w:val="00491C5A"/>
    <w:rsid w:val="00496D90"/>
    <w:rsid w:val="0049700F"/>
    <w:rsid w:val="00497149"/>
    <w:rsid w:val="00497218"/>
    <w:rsid w:val="004A4BE7"/>
    <w:rsid w:val="004A517B"/>
    <w:rsid w:val="004A5435"/>
    <w:rsid w:val="004A7A1E"/>
    <w:rsid w:val="004B2EF2"/>
    <w:rsid w:val="004B588C"/>
    <w:rsid w:val="004C310E"/>
    <w:rsid w:val="004C3353"/>
    <w:rsid w:val="004C46E6"/>
    <w:rsid w:val="004C4D84"/>
    <w:rsid w:val="004C52E0"/>
    <w:rsid w:val="004C5E49"/>
    <w:rsid w:val="004C61B5"/>
    <w:rsid w:val="004D0594"/>
    <w:rsid w:val="004D2A59"/>
    <w:rsid w:val="004D3335"/>
    <w:rsid w:val="004D5D2A"/>
    <w:rsid w:val="004E0F41"/>
    <w:rsid w:val="004E1935"/>
    <w:rsid w:val="004E1A32"/>
    <w:rsid w:val="004E23B5"/>
    <w:rsid w:val="004E2B7E"/>
    <w:rsid w:val="004E57E2"/>
    <w:rsid w:val="004E64C1"/>
    <w:rsid w:val="00507F7D"/>
    <w:rsid w:val="005104C7"/>
    <w:rsid w:val="00513EE8"/>
    <w:rsid w:val="00517353"/>
    <w:rsid w:val="005238C0"/>
    <w:rsid w:val="00525227"/>
    <w:rsid w:val="0052770B"/>
    <w:rsid w:val="00537ABF"/>
    <w:rsid w:val="00540E4D"/>
    <w:rsid w:val="0054608E"/>
    <w:rsid w:val="0055524E"/>
    <w:rsid w:val="00557989"/>
    <w:rsid w:val="00563397"/>
    <w:rsid w:val="005653E0"/>
    <w:rsid w:val="005659DE"/>
    <w:rsid w:val="00565FB1"/>
    <w:rsid w:val="00567FEF"/>
    <w:rsid w:val="00570EF8"/>
    <w:rsid w:val="00572360"/>
    <w:rsid w:val="005729D9"/>
    <w:rsid w:val="00572D39"/>
    <w:rsid w:val="0057304A"/>
    <w:rsid w:val="005749A1"/>
    <w:rsid w:val="00574D7E"/>
    <w:rsid w:val="00577466"/>
    <w:rsid w:val="005814AA"/>
    <w:rsid w:val="00582682"/>
    <w:rsid w:val="0058600A"/>
    <w:rsid w:val="00587041"/>
    <w:rsid w:val="0058780F"/>
    <w:rsid w:val="00594619"/>
    <w:rsid w:val="00596721"/>
    <w:rsid w:val="005A1EA6"/>
    <w:rsid w:val="005A39B9"/>
    <w:rsid w:val="005A49E4"/>
    <w:rsid w:val="005A5692"/>
    <w:rsid w:val="005A6EDC"/>
    <w:rsid w:val="005A7F6E"/>
    <w:rsid w:val="005B105C"/>
    <w:rsid w:val="005B1B34"/>
    <w:rsid w:val="005B2ACD"/>
    <w:rsid w:val="005B5AC2"/>
    <w:rsid w:val="005C09A6"/>
    <w:rsid w:val="005C3E9B"/>
    <w:rsid w:val="005C4977"/>
    <w:rsid w:val="005D18E7"/>
    <w:rsid w:val="005D2889"/>
    <w:rsid w:val="005D2F75"/>
    <w:rsid w:val="005D3F4A"/>
    <w:rsid w:val="005D5FF6"/>
    <w:rsid w:val="005D7066"/>
    <w:rsid w:val="005D7439"/>
    <w:rsid w:val="005E172B"/>
    <w:rsid w:val="005E4E4A"/>
    <w:rsid w:val="005E61DA"/>
    <w:rsid w:val="005E6592"/>
    <w:rsid w:val="005E710F"/>
    <w:rsid w:val="005E7CCA"/>
    <w:rsid w:val="005F146A"/>
    <w:rsid w:val="005F1C78"/>
    <w:rsid w:val="005F4194"/>
    <w:rsid w:val="006019E1"/>
    <w:rsid w:val="00610290"/>
    <w:rsid w:val="00610FB7"/>
    <w:rsid w:val="00612679"/>
    <w:rsid w:val="00612B8B"/>
    <w:rsid w:val="006132B7"/>
    <w:rsid w:val="00617505"/>
    <w:rsid w:val="00617A68"/>
    <w:rsid w:val="006249E9"/>
    <w:rsid w:val="00625F46"/>
    <w:rsid w:val="006302D5"/>
    <w:rsid w:val="00631A06"/>
    <w:rsid w:val="00631B67"/>
    <w:rsid w:val="00636AA3"/>
    <w:rsid w:val="00637F80"/>
    <w:rsid w:val="00641E2A"/>
    <w:rsid w:val="0064777A"/>
    <w:rsid w:val="00651DF1"/>
    <w:rsid w:val="00653E01"/>
    <w:rsid w:val="00655610"/>
    <w:rsid w:val="00655778"/>
    <w:rsid w:val="00655E4E"/>
    <w:rsid w:val="00656C8D"/>
    <w:rsid w:val="00660B08"/>
    <w:rsid w:val="00661623"/>
    <w:rsid w:val="0066234A"/>
    <w:rsid w:val="00663D0E"/>
    <w:rsid w:val="00667F3C"/>
    <w:rsid w:val="00682F89"/>
    <w:rsid w:val="0068457D"/>
    <w:rsid w:val="00685672"/>
    <w:rsid w:val="006864D2"/>
    <w:rsid w:val="0069474A"/>
    <w:rsid w:val="00696A38"/>
    <w:rsid w:val="006A11A3"/>
    <w:rsid w:val="006A19BD"/>
    <w:rsid w:val="006A228B"/>
    <w:rsid w:val="006B1140"/>
    <w:rsid w:val="006C1DBC"/>
    <w:rsid w:val="006D1662"/>
    <w:rsid w:val="006D5599"/>
    <w:rsid w:val="006D6C3B"/>
    <w:rsid w:val="006D7567"/>
    <w:rsid w:val="006E0007"/>
    <w:rsid w:val="006E1955"/>
    <w:rsid w:val="006E6872"/>
    <w:rsid w:val="006E7502"/>
    <w:rsid w:val="006E769F"/>
    <w:rsid w:val="006F300D"/>
    <w:rsid w:val="006F3EDE"/>
    <w:rsid w:val="006F5EA2"/>
    <w:rsid w:val="00700578"/>
    <w:rsid w:val="00702765"/>
    <w:rsid w:val="00703915"/>
    <w:rsid w:val="0070679E"/>
    <w:rsid w:val="00706F3C"/>
    <w:rsid w:val="00707C12"/>
    <w:rsid w:val="0071035E"/>
    <w:rsid w:val="00712B9B"/>
    <w:rsid w:val="00717833"/>
    <w:rsid w:val="00721C6C"/>
    <w:rsid w:val="0072278C"/>
    <w:rsid w:val="00722851"/>
    <w:rsid w:val="00727BF8"/>
    <w:rsid w:val="007328B9"/>
    <w:rsid w:val="00732B7A"/>
    <w:rsid w:val="00733071"/>
    <w:rsid w:val="00734497"/>
    <w:rsid w:val="007345CC"/>
    <w:rsid w:val="00734884"/>
    <w:rsid w:val="00735506"/>
    <w:rsid w:val="007377F8"/>
    <w:rsid w:val="00740ED0"/>
    <w:rsid w:val="00741AA7"/>
    <w:rsid w:val="00743BF2"/>
    <w:rsid w:val="00743E86"/>
    <w:rsid w:val="00744145"/>
    <w:rsid w:val="00745222"/>
    <w:rsid w:val="0074680B"/>
    <w:rsid w:val="00751469"/>
    <w:rsid w:val="00754846"/>
    <w:rsid w:val="00757D29"/>
    <w:rsid w:val="007608AA"/>
    <w:rsid w:val="007638D2"/>
    <w:rsid w:val="00764514"/>
    <w:rsid w:val="007649CF"/>
    <w:rsid w:val="0076537D"/>
    <w:rsid w:val="00766915"/>
    <w:rsid w:val="00766939"/>
    <w:rsid w:val="00767AFC"/>
    <w:rsid w:val="00770F9B"/>
    <w:rsid w:val="00771468"/>
    <w:rsid w:val="0077423F"/>
    <w:rsid w:val="00777AA9"/>
    <w:rsid w:val="007832AD"/>
    <w:rsid w:val="0079278D"/>
    <w:rsid w:val="00794BD0"/>
    <w:rsid w:val="007959D5"/>
    <w:rsid w:val="00797A20"/>
    <w:rsid w:val="007A1EF2"/>
    <w:rsid w:val="007A2EBB"/>
    <w:rsid w:val="007A3582"/>
    <w:rsid w:val="007A3BD4"/>
    <w:rsid w:val="007A524E"/>
    <w:rsid w:val="007A697C"/>
    <w:rsid w:val="007B1254"/>
    <w:rsid w:val="007B3988"/>
    <w:rsid w:val="007C1B82"/>
    <w:rsid w:val="007C235D"/>
    <w:rsid w:val="007C45AC"/>
    <w:rsid w:val="007C5330"/>
    <w:rsid w:val="007D0860"/>
    <w:rsid w:val="007D0E9A"/>
    <w:rsid w:val="007D19D1"/>
    <w:rsid w:val="007D7FC3"/>
    <w:rsid w:val="007E005C"/>
    <w:rsid w:val="007E02E1"/>
    <w:rsid w:val="007E095E"/>
    <w:rsid w:val="007E39EC"/>
    <w:rsid w:val="007E5183"/>
    <w:rsid w:val="007E5951"/>
    <w:rsid w:val="007E5CC6"/>
    <w:rsid w:val="007F2121"/>
    <w:rsid w:val="007F3807"/>
    <w:rsid w:val="00800B56"/>
    <w:rsid w:val="00803467"/>
    <w:rsid w:val="0080642D"/>
    <w:rsid w:val="00810FAE"/>
    <w:rsid w:val="00822226"/>
    <w:rsid w:val="00823791"/>
    <w:rsid w:val="00825514"/>
    <w:rsid w:val="0082781F"/>
    <w:rsid w:val="00834885"/>
    <w:rsid w:val="008360FF"/>
    <w:rsid w:val="00840DEF"/>
    <w:rsid w:val="008413A3"/>
    <w:rsid w:val="0084272D"/>
    <w:rsid w:val="00845D7F"/>
    <w:rsid w:val="00847C3F"/>
    <w:rsid w:val="0085170A"/>
    <w:rsid w:val="0085318A"/>
    <w:rsid w:val="00853973"/>
    <w:rsid w:val="00855A94"/>
    <w:rsid w:val="00857967"/>
    <w:rsid w:val="008635CD"/>
    <w:rsid w:val="00863949"/>
    <w:rsid w:val="0086425B"/>
    <w:rsid w:val="00864C4C"/>
    <w:rsid w:val="008737FB"/>
    <w:rsid w:val="00876245"/>
    <w:rsid w:val="00876C8C"/>
    <w:rsid w:val="00877BD1"/>
    <w:rsid w:val="0088024A"/>
    <w:rsid w:val="00890DEC"/>
    <w:rsid w:val="00891D17"/>
    <w:rsid w:val="00896348"/>
    <w:rsid w:val="00897424"/>
    <w:rsid w:val="008A0586"/>
    <w:rsid w:val="008A2682"/>
    <w:rsid w:val="008A2911"/>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529F"/>
    <w:rsid w:val="008F4197"/>
    <w:rsid w:val="008F579B"/>
    <w:rsid w:val="008F622F"/>
    <w:rsid w:val="008F6350"/>
    <w:rsid w:val="008F683C"/>
    <w:rsid w:val="008F6C29"/>
    <w:rsid w:val="00901571"/>
    <w:rsid w:val="00901695"/>
    <w:rsid w:val="00906024"/>
    <w:rsid w:val="009063FA"/>
    <w:rsid w:val="00906CDB"/>
    <w:rsid w:val="009104AE"/>
    <w:rsid w:val="009107EA"/>
    <w:rsid w:val="00910CA1"/>
    <w:rsid w:val="0091358C"/>
    <w:rsid w:val="009141A8"/>
    <w:rsid w:val="0091758D"/>
    <w:rsid w:val="009233F8"/>
    <w:rsid w:val="009242FF"/>
    <w:rsid w:val="009255A7"/>
    <w:rsid w:val="00925FE2"/>
    <w:rsid w:val="00930752"/>
    <w:rsid w:val="00930F47"/>
    <w:rsid w:val="0093308E"/>
    <w:rsid w:val="0093539A"/>
    <w:rsid w:val="0093599B"/>
    <w:rsid w:val="0093799B"/>
    <w:rsid w:val="009379F0"/>
    <w:rsid w:val="00941453"/>
    <w:rsid w:val="0094512D"/>
    <w:rsid w:val="00952501"/>
    <w:rsid w:val="00954591"/>
    <w:rsid w:val="00956F59"/>
    <w:rsid w:val="00957CAC"/>
    <w:rsid w:val="00960ABB"/>
    <w:rsid w:val="00963B44"/>
    <w:rsid w:val="00965B27"/>
    <w:rsid w:val="00967AAA"/>
    <w:rsid w:val="009702DC"/>
    <w:rsid w:val="009704B7"/>
    <w:rsid w:val="00970B05"/>
    <w:rsid w:val="00972515"/>
    <w:rsid w:val="009725B9"/>
    <w:rsid w:val="009733E2"/>
    <w:rsid w:val="0097406E"/>
    <w:rsid w:val="00974094"/>
    <w:rsid w:val="00974C07"/>
    <w:rsid w:val="00975773"/>
    <w:rsid w:val="00983531"/>
    <w:rsid w:val="0098789D"/>
    <w:rsid w:val="009909A6"/>
    <w:rsid w:val="00991C0A"/>
    <w:rsid w:val="00992374"/>
    <w:rsid w:val="0099292B"/>
    <w:rsid w:val="00996749"/>
    <w:rsid w:val="00997616"/>
    <w:rsid w:val="00997665"/>
    <w:rsid w:val="009A1C63"/>
    <w:rsid w:val="009A1F14"/>
    <w:rsid w:val="009A2B48"/>
    <w:rsid w:val="009A397D"/>
    <w:rsid w:val="009A675A"/>
    <w:rsid w:val="009B0FEA"/>
    <w:rsid w:val="009B2B8E"/>
    <w:rsid w:val="009B3913"/>
    <w:rsid w:val="009B5281"/>
    <w:rsid w:val="009B536D"/>
    <w:rsid w:val="009B7E7B"/>
    <w:rsid w:val="009C0DF1"/>
    <w:rsid w:val="009C3FE8"/>
    <w:rsid w:val="009C63F2"/>
    <w:rsid w:val="009D016B"/>
    <w:rsid w:val="009D20BA"/>
    <w:rsid w:val="009D3ECE"/>
    <w:rsid w:val="009D3F0D"/>
    <w:rsid w:val="009D4351"/>
    <w:rsid w:val="009E2F34"/>
    <w:rsid w:val="009E4853"/>
    <w:rsid w:val="009E64A0"/>
    <w:rsid w:val="009F17C7"/>
    <w:rsid w:val="009F3BDE"/>
    <w:rsid w:val="009F47CE"/>
    <w:rsid w:val="00A00625"/>
    <w:rsid w:val="00A00B9D"/>
    <w:rsid w:val="00A0137B"/>
    <w:rsid w:val="00A0731A"/>
    <w:rsid w:val="00A15BE4"/>
    <w:rsid w:val="00A16626"/>
    <w:rsid w:val="00A34CD5"/>
    <w:rsid w:val="00A35281"/>
    <w:rsid w:val="00A36D98"/>
    <w:rsid w:val="00A40002"/>
    <w:rsid w:val="00A40971"/>
    <w:rsid w:val="00A41502"/>
    <w:rsid w:val="00A43506"/>
    <w:rsid w:val="00A43536"/>
    <w:rsid w:val="00A46BC4"/>
    <w:rsid w:val="00A474A5"/>
    <w:rsid w:val="00A52259"/>
    <w:rsid w:val="00A611D6"/>
    <w:rsid w:val="00A62A12"/>
    <w:rsid w:val="00A635E9"/>
    <w:rsid w:val="00A63B77"/>
    <w:rsid w:val="00A665F9"/>
    <w:rsid w:val="00A67355"/>
    <w:rsid w:val="00A71AD6"/>
    <w:rsid w:val="00A7490F"/>
    <w:rsid w:val="00A765C0"/>
    <w:rsid w:val="00A7723E"/>
    <w:rsid w:val="00A77D72"/>
    <w:rsid w:val="00A77F3C"/>
    <w:rsid w:val="00A815FF"/>
    <w:rsid w:val="00A81B2B"/>
    <w:rsid w:val="00A82EA2"/>
    <w:rsid w:val="00A84574"/>
    <w:rsid w:val="00A868BE"/>
    <w:rsid w:val="00A877A8"/>
    <w:rsid w:val="00A87D2E"/>
    <w:rsid w:val="00A87DF1"/>
    <w:rsid w:val="00A87F0C"/>
    <w:rsid w:val="00A9122F"/>
    <w:rsid w:val="00A952B6"/>
    <w:rsid w:val="00AA46C7"/>
    <w:rsid w:val="00AA4D3B"/>
    <w:rsid w:val="00AB116D"/>
    <w:rsid w:val="00AB1986"/>
    <w:rsid w:val="00AB3B92"/>
    <w:rsid w:val="00AB71A2"/>
    <w:rsid w:val="00AB7404"/>
    <w:rsid w:val="00AB7D06"/>
    <w:rsid w:val="00AC0E50"/>
    <w:rsid w:val="00AC1336"/>
    <w:rsid w:val="00AC39FE"/>
    <w:rsid w:val="00AC5587"/>
    <w:rsid w:val="00AC7D9B"/>
    <w:rsid w:val="00AC7E86"/>
    <w:rsid w:val="00AD0E76"/>
    <w:rsid w:val="00AE5B1D"/>
    <w:rsid w:val="00AE6615"/>
    <w:rsid w:val="00AF3776"/>
    <w:rsid w:val="00AF6B87"/>
    <w:rsid w:val="00AF7F38"/>
    <w:rsid w:val="00B058F5"/>
    <w:rsid w:val="00B10FC4"/>
    <w:rsid w:val="00B115BF"/>
    <w:rsid w:val="00B1354C"/>
    <w:rsid w:val="00B14806"/>
    <w:rsid w:val="00B1791F"/>
    <w:rsid w:val="00B216C6"/>
    <w:rsid w:val="00B2246F"/>
    <w:rsid w:val="00B22AD0"/>
    <w:rsid w:val="00B23B2B"/>
    <w:rsid w:val="00B26781"/>
    <w:rsid w:val="00B37D9D"/>
    <w:rsid w:val="00B40EE8"/>
    <w:rsid w:val="00B426E9"/>
    <w:rsid w:val="00B42ADD"/>
    <w:rsid w:val="00B455FF"/>
    <w:rsid w:val="00B50F08"/>
    <w:rsid w:val="00B51CD3"/>
    <w:rsid w:val="00B54D51"/>
    <w:rsid w:val="00B62299"/>
    <w:rsid w:val="00B62E0F"/>
    <w:rsid w:val="00B64A3A"/>
    <w:rsid w:val="00B64E17"/>
    <w:rsid w:val="00B6581F"/>
    <w:rsid w:val="00B666D7"/>
    <w:rsid w:val="00B71CD0"/>
    <w:rsid w:val="00B730BD"/>
    <w:rsid w:val="00B8101A"/>
    <w:rsid w:val="00B8320C"/>
    <w:rsid w:val="00B84C14"/>
    <w:rsid w:val="00B84E16"/>
    <w:rsid w:val="00B91207"/>
    <w:rsid w:val="00B92CFA"/>
    <w:rsid w:val="00B932A1"/>
    <w:rsid w:val="00B970E9"/>
    <w:rsid w:val="00B97DAF"/>
    <w:rsid w:val="00BA0BFE"/>
    <w:rsid w:val="00BA2482"/>
    <w:rsid w:val="00BA6456"/>
    <w:rsid w:val="00BC001D"/>
    <w:rsid w:val="00BC0F1C"/>
    <w:rsid w:val="00BC25A6"/>
    <w:rsid w:val="00BC27FB"/>
    <w:rsid w:val="00BC3F4C"/>
    <w:rsid w:val="00BD4014"/>
    <w:rsid w:val="00BD5D58"/>
    <w:rsid w:val="00BD7AEB"/>
    <w:rsid w:val="00BD7F6F"/>
    <w:rsid w:val="00BE5D29"/>
    <w:rsid w:val="00BF0FF8"/>
    <w:rsid w:val="00BF1E99"/>
    <w:rsid w:val="00BF4EA8"/>
    <w:rsid w:val="00BF669F"/>
    <w:rsid w:val="00C033AC"/>
    <w:rsid w:val="00C049F6"/>
    <w:rsid w:val="00C051D4"/>
    <w:rsid w:val="00C05A7C"/>
    <w:rsid w:val="00C07D6D"/>
    <w:rsid w:val="00C1043B"/>
    <w:rsid w:val="00C10BA0"/>
    <w:rsid w:val="00C10C78"/>
    <w:rsid w:val="00C1201E"/>
    <w:rsid w:val="00C1505F"/>
    <w:rsid w:val="00C179FF"/>
    <w:rsid w:val="00C22397"/>
    <w:rsid w:val="00C229C0"/>
    <w:rsid w:val="00C2351E"/>
    <w:rsid w:val="00C25E2F"/>
    <w:rsid w:val="00C30FEA"/>
    <w:rsid w:val="00C31F04"/>
    <w:rsid w:val="00C338DE"/>
    <w:rsid w:val="00C341C8"/>
    <w:rsid w:val="00C3590C"/>
    <w:rsid w:val="00C35FC9"/>
    <w:rsid w:val="00C37E83"/>
    <w:rsid w:val="00C450A5"/>
    <w:rsid w:val="00C45CD7"/>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910E9"/>
    <w:rsid w:val="00C913C2"/>
    <w:rsid w:val="00C935DA"/>
    <w:rsid w:val="00C94B0E"/>
    <w:rsid w:val="00C94CD8"/>
    <w:rsid w:val="00C95535"/>
    <w:rsid w:val="00CA21CE"/>
    <w:rsid w:val="00CA2AA9"/>
    <w:rsid w:val="00CA7568"/>
    <w:rsid w:val="00CB2BF4"/>
    <w:rsid w:val="00CB41BD"/>
    <w:rsid w:val="00CB643B"/>
    <w:rsid w:val="00CB675C"/>
    <w:rsid w:val="00CC13C0"/>
    <w:rsid w:val="00CC3FC3"/>
    <w:rsid w:val="00CD0A68"/>
    <w:rsid w:val="00CD0C36"/>
    <w:rsid w:val="00CD118B"/>
    <w:rsid w:val="00CD3B7F"/>
    <w:rsid w:val="00CE4C25"/>
    <w:rsid w:val="00CE4C68"/>
    <w:rsid w:val="00CF16FE"/>
    <w:rsid w:val="00CF7FD9"/>
    <w:rsid w:val="00D016E6"/>
    <w:rsid w:val="00D01AD7"/>
    <w:rsid w:val="00D071AE"/>
    <w:rsid w:val="00D07A06"/>
    <w:rsid w:val="00D113EF"/>
    <w:rsid w:val="00D12A44"/>
    <w:rsid w:val="00D14633"/>
    <w:rsid w:val="00D17B7F"/>
    <w:rsid w:val="00D21DCC"/>
    <w:rsid w:val="00D227AB"/>
    <w:rsid w:val="00D252F8"/>
    <w:rsid w:val="00D26815"/>
    <w:rsid w:val="00D319ED"/>
    <w:rsid w:val="00D32A69"/>
    <w:rsid w:val="00D333A9"/>
    <w:rsid w:val="00D338CF"/>
    <w:rsid w:val="00D35085"/>
    <w:rsid w:val="00D37D20"/>
    <w:rsid w:val="00D40721"/>
    <w:rsid w:val="00D429D5"/>
    <w:rsid w:val="00D46277"/>
    <w:rsid w:val="00D464F0"/>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D22"/>
    <w:rsid w:val="00D66A10"/>
    <w:rsid w:val="00D67489"/>
    <w:rsid w:val="00D713F4"/>
    <w:rsid w:val="00D71486"/>
    <w:rsid w:val="00D72E89"/>
    <w:rsid w:val="00D744C4"/>
    <w:rsid w:val="00D7586B"/>
    <w:rsid w:val="00D76FDA"/>
    <w:rsid w:val="00D87D71"/>
    <w:rsid w:val="00D9078F"/>
    <w:rsid w:val="00D91B01"/>
    <w:rsid w:val="00D934CC"/>
    <w:rsid w:val="00D95EA4"/>
    <w:rsid w:val="00DA6324"/>
    <w:rsid w:val="00DA7383"/>
    <w:rsid w:val="00DB1238"/>
    <w:rsid w:val="00DC03E9"/>
    <w:rsid w:val="00DC5CF3"/>
    <w:rsid w:val="00DC7202"/>
    <w:rsid w:val="00DC7B1B"/>
    <w:rsid w:val="00DD1981"/>
    <w:rsid w:val="00DE30B3"/>
    <w:rsid w:val="00DE554C"/>
    <w:rsid w:val="00DF1CCC"/>
    <w:rsid w:val="00DF3689"/>
    <w:rsid w:val="00DF6613"/>
    <w:rsid w:val="00E0243F"/>
    <w:rsid w:val="00E02E2B"/>
    <w:rsid w:val="00E03655"/>
    <w:rsid w:val="00E03D91"/>
    <w:rsid w:val="00E054F0"/>
    <w:rsid w:val="00E069A2"/>
    <w:rsid w:val="00E1103F"/>
    <w:rsid w:val="00E170BD"/>
    <w:rsid w:val="00E25A31"/>
    <w:rsid w:val="00E30E3C"/>
    <w:rsid w:val="00E34DC8"/>
    <w:rsid w:val="00E371B7"/>
    <w:rsid w:val="00E41CF1"/>
    <w:rsid w:val="00E438AC"/>
    <w:rsid w:val="00E63B88"/>
    <w:rsid w:val="00E64878"/>
    <w:rsid w:val="00E67C46"/>
    <w:rsid w:val="00E713ED"/>
    <w:rsid w:val="00E73F2F"/>
    <w:rsid w:val="00E74E1A"/>
    <w:rsid w:val="00E754C4"/>
    <w:rsid w:val="00E76DE9"/>
    <w:rsid w:val="00E80CBE"/>
    <w:rsid w:val="00E81A7B"/>
    <w:rsid w:val="00E82FFE"/>
    <w:rsid w:val="00E84924"/>
    <w:rsid w:val="00E8547E"/>
    <w:rsid w:val="00E85A19"/>
    <w:rsid w:val="00E9436B"/>
    <w:rsid w:val="00EA2D3B"/>
    <w:rsid w:val="00EA4344"/>
    <w:rsid w:val="00EA5FC8"/>
    <w:rsid w:val="00EA6C44"/>
    <w:rsid w:val="00EB5D42"/>
    <w:rsid w:val="00EC0868"/>
    <w:rsid w:val="00EC6996"/>
    <w:rsid w:val="00ED014A"/>
    <w:rsid w:val="00ED03F6"/>
    <w:rsid w:val="00ED5AE1"/>
    <w:rsid w:val="00ED753D"/>
    <w:rsid w:val="00EE23E4"/>
    <w:rsid w:val="00EE2C41"/>
    <w:rsid w:val="00EF1329"/>
    <w:rsid w:val="00EF17B3"/>
    <w:rsid w:val="00EF1AE0"/>
    <w:rsid w:val="00EF4AA4"/>
    <w:rsid w:val="00EF4EC2"/>
    <w:rsid w:val="00EF7936"/>
    <w:rsid w:val="00EF7F94"/>
    <w:rsid w:val="00F03087"/>
    <w:rsid w:val="00F039F3"/>
    <w:rsid w:val="00F06905"/>
    <w:rsid w:val="00F10D2B"/>
    <w:rsid w:val="00F128FF"/>
    <w:rsid w:val="00F13C76"/>
    <w:rsid w:val="00F14167"/>
    <w:rsid w:val="00F146BC"/>
    <w:rsid w:val="00F2238D"/>
    <w:rsid w:val="00F23362"/>
    <w:rsid w:val="00F24AAE"/>
    <w:rsid w:val="00F270F0"/>
    <w:rsid w:val="00F27301"/>
    <w:rsid w:val="00F35419"/>
    <w:rsid w:val="00F402E8"/>
    <w:rsid w:val="00F443EF"/>
    <w:rsid w:val="00F45923"/>
    <w:rsid w:val="00F52110"/>
    <w:rsid w:val="00F57F8D"/>
    <w:rsid w:val="00F61872"/>
    <w:rsid w:val="00F623F2"/>
    <w:rsid w:val="00F65E4F"/>
    <w:rsid w:val="00F7258D"/>
    <w:rsid w:val="00F73BBA"/>
    <w:rsid w:val="00F7538A"/>
    <w:rsid w:val="00F75978"/>
    <w:rsid w:val="00F823D4"/>
    <w:rsid w:val="00F8280E"/>
    <w:rsid w:val="00F83B70"/>
    <w:rsid w:val="00F856AE"/>
    <w:rsid w:val="00F85D67"/>
    <w:rsid w:val="00F86DFF"/>
    <w:rsid w:val="00F87FB8"/>
    <w:rsid w:val="00F900BA"/>
    <w:rsid w:val="00F91562"/>
    <w:rsid w:val="00F94D8D"/>
    <w:rsid w:val="00F94F99"/>
    <w:rsid w:val="00FA1C48"/>
    <w:rsid w:val="00FA5519"/>
    <w:rsid w:val="00FA5626"/>
    <w:rsid w:val="00FB267B"/>
    <w:rsid w:val="00FB69C8"/>
    <w:rsid w:val="00FC0A4D"/>
    <w:rsid w:val="00FC3571"/>
    <w:rsid w:val="00FC4E07"/>
    <w:rsid w:val="00FC4FA6"/>
    <w:rsid w:val="00FC6E84"/>
    <w:rsid w:val="00FD17EA"/>
    <w:rsid w:val="00FD2CC2"/>
    <w:rsid w:val="00FD3BA1"/>
    <w:rsid w:val="00FD6ADD"/>
    <w:rsid w:val="00FE0A2A"/>
    <w:rsid w:val="00FE0A47"/>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ED6FA"/>
  <w15:docId w15:val="{D21CD4C1-9732-4187-9FD8-05C9AC39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374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EE4B-11C4-4BAD-A97B-AB5F9DC2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26</Pages>
  <Words>10073</Words>
  <Characters>60440</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70373</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17</cp:revision>
  <cp:lastPrinted>2017-11-16T11:01:00Z</cp:lastPrinted>
  <dcterms:created xsi:type="dcterms:W3CDTF">2017-11-14T09:46:00Z</dcterms:created>
  <dcterms:modified xsi:type="dcterms:W3CDTF">2017-11-22T06:53:00Z</dcterms:modified>
</cp:coreProperties>
</file>