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59" w:rsidRDefault="00AB1959" w:rsidP="00AB1959">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AB1959" w:rsidRDefault="00AB1959" w:rsidP="00AB1959">
      <w:pPr>
        <w:pBdr>
          <w:top w:val="single" w:sz="4" w:space="1" w:color="auto"/>
          <w:left w:val="single" w:sz="4" w:space="4" w:color="auto"/>
          <w:bottom w:val="single" w:sz="4" w:space="1" w:color="auto"/>
          <w:right w:val="single" w:sz="4" w:space="4" w:color="auto"/>
        </w:pBdr>
        <w:shd w:val="clear" w:color="auto" w:fill="FFFF00"/>
        <w:jc w:val="center"/>
      </w:pPr>
    </w:p>
    <w:p w:rsidR="00AB1959" w:rsidRDefault="00AB1959" w:rsidP="00AB1959">
      <w:pPr>
        <w:jc w:val="center"/>
        <w:rPr>
          <w:sz w:val="22"/>
          <w:szCs w:val="22"/>
        </w:rPr>
      </w:pPr>
    </w:p>
    <w:p w:rsidR="00AB1959" w:rsidRDefault="00AB1959" w:rsidP="00AB1959">
      <w:pPr>
        <w:jc w:val="center"/>
        <w:rPr>
          <w:b/>
          <w:sz w:val="22"/>
          <w:szCs w:val="22"/>
        </w:rPr>
      </w:pPr>
    </w:p>
    <w:p w:rsidR="00AB1959" w:rsidRDefault="00AB1959" w:rsidP="00AB1959">
      <w:pPr>
        <w:jc w:val="center"/>
        <w:rPr>
          <w:b/>
          <w:sz w:val="22"/>
          <w:szCs w:val="22"/>
        </w:rPr>
      </w:pPr>
    </w:p>
    <w:p w:rsidR="00AB1959" w:rsidRDefault="00AB1959" w:rsidP="00AB1959">
      <w:pPr>
        <w:jc w:val="center"/>
        <w:rPr>
          <w:b/>
          <w:sz w:val="22"/>
          <w:szCs w:val="22"/>
        </w:rPr>
      </w:pPr>
    </w:p>
    <w:p w:rsidR="00AB1959" w:rsidRDefault="00AB1959" w:rsidP="00AB1959">
      <w:pPr>
        <w:jc w:val="center"/>
        <w:rPr>
          <w:b/>
          <w:sz w:val="22"/>
          <w:szCs w:val="22"/>
        </w:rPr>
      </w:pPr>
      <w:r>
        <w:rPr>
          <w:b/>
          <w:sz w:val="22"/>
          <w:szCs w:val="22"/>
        </w:rPr>
        <w:t>ZAMAWIAJĄCY:</w:t>
      </w:r>
    </w:p>
    <w:p w:rsidR="00AB1959" w:rsidRDefault="00AB1959" w:rsidP="00AB1959">
      <w:pPr>
        <w:jc w:val="center"/>
        <w:rPr>
          <w:b/>
          <w:sz w:val="22"/>
          <w:szCs w:val="22"/>
        </w:rPr>
      </w:pPr>
    </w:p>
    <w:p w:rsidR="00AB1959" w:rsidRDefault="00AB1959" w:rsidP="00AB1959">
      <w:pPr>
        <w:pStyle w:val="Nagwek2"/>
        <w:rPr>
          <w:color w:val="auto"/>
          <w:sz w:val="22"/>
          <w:szCs w:val="22"/>
        </w:rPr>
      </w:pPr>
      <w:r>
        <w:rPr>
          <w:color w:val="auto"/>
          <w:sz w:val="22"/>
          <w:szCs w:val="22"/>
        </w:rPr>
        <w:t xml:space="preserve">Gmina Miasto Świnoujście </w:t>
      </w:r>
    </w:p>
    <w:p w:rsidR="00AB1959" w:rsidRDefault="00AB1959" w:rsidP="00AB1959">
      <w:pPr>
        <w:pStyle w:val="Nagwek2"/>
        <w:rPr>
          <w:b w:val="0"/>
          <w:sz w:val="22"/>
          <w:szCs w:val="22"/>
        </w:rPr>
      </w:pPr>
      <w:r>
        <w:rPr>
          <w:b w:val="0"/>
          <w:sz w:val="22"/>
          <w:szCs w:val="22"/>
        </w:rPr>
        <w:t xml:space="preserve">ul. Wojska Polskiego 1/5,72- 600 Świnoujście </w:t>
      </w:r>
    </w:p>
    <w:p w:rsidR="00AB1959" w:rsidRPr="001021B0" w:rsidRDefault="00AB1959" w:rsidP="00AB1959">
      <w:pPr>
        <w:jc w:val="center"/>
        <w:rPr>
          <w:lang w:val="en-US"/>
        </w:rPr>
      </w:pPr>
      <w:r w:rsidRPr="001021B0">
        <w:rPr>
          <w:lang w:val="en-US"/>
        </w:rPr>
        <w:t>tel. (91) 321 27 80, fax  (91) 3215995</w:t>
      </w:r>
    </w:p>
    <w:p w:rsidR="00AB1959" w:rsidRPr="001021B0" w:rsidRDefault="00AB1959" w:rsidP="00AB1959">
      <w:pPr>
        <w:jc w:val="center"/>
        <w:rPr>
          <w:lang w:val="en-US"/>
        </w:rPr>
      </w:pPr>
      <w:r w:rsidRPr="001021B0">
        <w:rPr>
          <w:lang w:val="en-US"/>
        </w:rPr>
        <w:t xml:space="preserve">E-mail: </w:t>
      </w:r>
      <w:hyperlink r:id="rId8" w:history="1">
        <w:r w:rsidRPr="001021B0">
          <w:rPr>
            <w:rStyle w:val="Hipercze"/>
            <w:lang w:val="en-US"/>
          </w:rPr>
          <w:t>sekretariat@um.swinoujscie.pl</w:t>
        </w:r>
      </w:hyperlink>
      <w:r w:rsidRPr="001021B0">
        <w:rPr>
          <w:lang w:val="en-US"/>
        </w:rPr>
        <w:t>, Internet: www.bip.</w:t>
      </w:r>
      <w:r w:rsidR="003103B5" w:rsidRPr="001021B0">
        <w:rPr>
          <w:lang w:val="en-US"/>
        </w:rPr>
        <w:t>um.</w:t>
      </w:r>
      <w:r w:rsidRPr="001021B0">
        <w:rPr>
          <w:lang w:val="en-US"/>
        </w:rPr>
        <w:t>swinoujscie.pl</w:t>
      </w:r>
    </w:p>
    <w:p w:rsidR="00AB1959" w:rsidRPr="001021B0" w:rsidRDefault="00AB1959" w:rsidP="00AB1959">
      <w:pPr>
        <w:rPr>
          <w:b/>
          <w:sz w:val="22"/>
          <w:szCs w:val="22"/>
          <w:lang w:val="en-US"/>
        </w:rPr>
      </w:pPr>
    </w:p>
    <w:p w:rsidR="00AB1959" w:rsidRDefault="00AB1959" w:rsidP="00AB1959">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AB1959" w:rsidRDefault="00AB1959" w:rsidP="00AB1959">
      <w:pPr>
        <w:pStyle w:val="Tekstpodstawowy3"/>
        <w:jc w:val="center"/>
        <w:rPr>
          <w:color w:val="FF0000"/>
          <w:sz w:val="22"/>
          <w:szCs w:val="22"/>
        </w:rPr>
      </w:pPr>
      <w:r>
        <w:rPr>
          <w:sz w:val="22"/>
          <w:szCs w:val="22"/>
        </w:rPr>
        <w:t>NA USŁUGI</w:t>
      </w:r>
    </w:p>
    <w:p w:rsidR="00AB1959" w:rsidRDefault="00AB1959" w:rsidP="00AB1959">
      <w:pPr>
        <w:pStyle w:val="Tekstpodstawowy3"/>
        <w:rPr>
          <w:sz w:val="22"/>
          <w:szCs w:val="22"/>
        </w:rPr>
      </w:pPr>
    </w:p>
    <w:p w:rsidR="00BA2AAA" w:rsidRDefault="00AB1959" w:rsidP="00AB1959">
      <w:pPr>
        <w:pStyle w:val="Tekstpodstawowy3"/>
        <w:jc w:val="center"/>
        <w:rPr>
          <w:sz w:val="22"/>
          <w:szCs w:val="22"/>
        </w:rPr>
      </w:pPr>
      <w:r>
        <w:rPr>
          <w:sz w:val="22"/>
          <w:szCs w:val="22"/>
        </w:rPr>
        <w:t xml:space="preserve">O WARTOŚCI ZAMÓWIENIA PONIŻEJ  KWOT OKREŚLONYCH W PRZEPISACH WYDANYCH NA PODSTAWIE ART. 11 UST. 8 </w:t>
      </w:r>
    </w:p>
    <w:p w:rsidR="00AB1959" w:rsidRDefault="00AB1959" w:rsidP="00AB1959">
      <w:pPr>
        <w:pStyle w:val="Tekstpodstawowy3"/>
        <w:jc w:val="center"/>
        <w:rPr>
          <w:sz w:val="22"/>
          <w:szCs w:val="22"/>
        </w:rPr>
      </w:pPr>
      <w:r>
        <w:rPr>
          <w:sz w:val="22"/>
          <w:szCs w:val="22"/>
        </w:rPr>
        <w:t>NA:</w:t>
      </w:r>
    </w:p>
    <w:p w:rsidR="00AB1959" w:rsidRDefault="00AB1959" w:rsidP="00AB1959">
      <w:pPr>
        <w:pStyle w:val="Tekstpodstawowy3"/>
        <w:jc w:val="center"/>
        <w:rPr>
          <w:sz w:val="22"/>
          <w:szCs w:val="22"/>
        </w:rPr>
      </w:pPr>
    </w:p>
    <w:p w:rsidR="00AB1959" w:rsidRPr="008F01E9" w:rsidRDefault="00287A27" w:rsidP="00BA2AAA">
      <w:pPr>
        <w:keepNext/>
        <w:suppressAutoHyphens/>
        <w:jc w:val="center"/>
        <w:outlineLvl w:val="6"/>
        <w:rPr>
          <w:b/>
          <w:sz w:val="24"/>
          <w:szCs w:val="24"/>
        </w:rPr>
      </w:pPr>
      <w:r w:rsidRPr="008F01E9">
        <w:rPr>
          <w:b/>
          <w:sz w:val="24"/>
          <w:szCs w:val="24"/>
          <w:lang w:eastAsia="ar-SA"/>
        </w:rPr>
        <w:t xml:space="preserve">„Opracowanie </w:t>
      </w:r>
      <w:r w:rsidR="008F01E9" w:rsidRPr="008F01E9">
        <w:rPr>
          <w:b/>
          <w:sz w:val="24"/>
          <w:szCs w:val="24"/>
          <w:lang w:eastAsia="ar-SA"/>
        </w:rPr>
        <w:t xml:space="preserve">programu funkcjonalno – użytkowego </w:t>
      </w:r>
      <w:r w:rsidRPr="008F01E9">
        <w:rPr>
          <w:b/>
          <w:sz w:val="24"/>
          <w:szCs w:val="24"/>
          <w:lang w:eastAsia="ar-SA"/>
        </w:rPr>
        <w:t xml:space="preserve">dla zadania: </w:t>
      </w:r>
      <w:r w:rsidR="008F01E9" w:rsidRPr="008F01E9">
        <w:rPr>
          <w:b/>
          <w:sz w:val="24"/>
          <w:szCs w:val="24"/>
          <w:lang w:eastAsia="ar-SA"/>
        </w:rPr>
        <w:t>Sprawny i przyjazny środowisku dostęp do infrastruktury Portu w Świnoujściu - etap I</w:t>
      </w:r>
      <w:r w:rsidR="00BA2AAA" w:rsidRPr="008F01E9">
        <w:rPr>
          <w:b/>
          <w:sz w:val="24"/>
          <w:szCs w:val="24"/>
          <w:lang w:eastAsia="ar-SA"/>
        </w:rPr>
        <w:t>”</w:t>
      </w:r>
    </w:p>
    <w:p w:rsidR="00AB1959" w:rsidRPr="00BA2AAA" w:rsidRDefault="00AB1959" w:rsidP="00AB1959">
      <w:pPr>
        <w:rPr>
          <w:b/>
          <w:sz w:val="24"/>
          <w:szCs w:val="24"/>
        </w:rPr>
      </w:pPr>
    </w:p>
    <w:p w:rsidR="00AB1959" w:rsidRDefault="00AB1959" w:rsidP="00AB1959">
      <w:pPr>
        <w:rPr>
          <w:b/>
          <w:sz w:val="24"/>
          <w:szCs w:val="24"/>
        </w:rPr>
      </w:pPr>
    </w:p>
    <w:p w:rsidR="00AB1959" w:rsidRDefault="00AB1959" w:rsidP="00AB1959">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AB1959" w:rsidTr="00AB1959">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Pr="00EF0FA1" w:rsidRDefault="00AB1959">
            <w:pPr>
              <w:jc w:val="center"/>
              <w:rPr>
                <w:b/>
                <w:sz w:val="24"/>
                <w:szCs w:val="24"/>
              </w:rPr>
            </w:pPr>
            <w:r w:rsidRPr="00EF0FA1">
              <w:rPr>
                <w:b/>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Pr="00EF0FA1" w:rsidRDefault="00AB1959">
            <w:pPr>
              <w:jc w:val="center"/>
              <w:rPr>
                <w:b/>
                <w:sz w:val="24"/>
                <w:szCs w:val="24"/>
              </w:rPr>
            </w:pPr>
            <w:r w:rsidRPr="00EF0FA1">
              <w:rPr>
                <w:b/>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Pr="00EF0FA1" w:rsidRDefault="00AB1959">
            <w:pPr>
              <w:jc w:val="center"/>
              <w:rPr>
                <w:b/>
                <w:sz w:val="24"/>
                <w:szCs w:val="24"/>
              </w:rPr>
            </w:pPr>
            <w:r w:rsidRPr="00EF0FA1">
              <w:rPr>
                <w:b/>
                <w:sz w:val="24"/>
                <w:szCs w:val="24"/>
              </w:rPr>
              <w:t>Wyszczególnienie</w:t>
            </w:r>
          </w:p>
        </w:tc>
      </w:tr>
      <w:tr w:rsidR="00AB1959" w:rsidTr="00AB1959">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Pr="00EF0FA1" w:rsidRDefault="00AB1959">
            <w:pPr>
              <w:jc w:val="center"/>
              <w:rPr>
                <w:sz w:val="24"/>
                <w:szCs w:val="24"/>
              </w:rPr>
            </w:pPr>
            <w:r w:rsidRPr="00EF0FA1">
              <w:rPr>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959" w:rsidRPr="00EF0FA1" w:rsidRDefault="008F01E9">
            <w:pPr>
              <w:jc w:val="center"/>
              <w:rPr>
                <w:sz w:val="24"/>
                <w:szCs w:val="24"/>
              </w:rPr>
            </w:pPr>
            <w:r>
              <w:rPr>
                <w:sz w:val="24"/>
                <w:szCs w:val="24"/>
              </w:rPr>
              <w:t>październik</w:t>
            </w:r>
            <w:r w:rsidR="00BA2AAA" w:rsidRPr="00EF0FA1">
              <w:rPr>
                <w:sz w:val="24"/>
                <w:szCs w:val="24"/>
              </w:rPr>
              <w:t xml:space="preserve"> 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0FA1" w:rsidRPr="00EF0FA1" w:rsidRDefault="00EF0FA1" w:rsidP="00EF0FA1">
            <w:pPr>
              <w:spacing w:line="276" w:lineRule="auto"/>
              <w:jc w:val="center"/>
              <w:rPr>
                <w:sz w:val="24"/>
                <w:szCs w:val="24"/>
                <w:lang w:eastAsia="en-US"/>
              </w:rPr>
            </w:pPr>
            <w:r w:rsidRPr="00EF0FA1">
              <w:rPr>
                <w:sz w:val="24"/>
                <w:szCs w:val="24"/>
                <w:lang w:eastAsia="en-US"/>
              </w:rPr>
              <w:t xml:space="preserve">Komisja przetargowa powołana </w:t>
            </w:r>
          </w:p>
          <w:p w:rsidR="00EF0FA1" w:rsidRPr="00EF0FA1" w:rsidRDefault="00EF0FA1" w:rsidP="00EF0FA1">
            <w:pPr>
              <w:spacing w:line="276" w:lineRule="auto"/>
              <w:jc w:val="center"/>
              <w:rPr>
                <w:sz w:val="24"/>
                <w:szCs w:val="24"/>
                <w:lang w:eastAsia="en-US"/>
              </w:rPr>
            </w:pPr>
            <w:r w:rsidRPr="00EF0FA1">
              <w:rPr>
                <w:sz w:val="24"/>
                <w:szCs w:val="24"/>
                <w:lang w:eastAsia="en-US"/>
              </w:rPr>
              <w:t xml:space="preserve">Zarządzeniem Prezydenta Miasta Świnoujście </w:t>
            </w:r>
          </w:p>
          <w:p w:rsidR="00EF0FA1" w:rsidRPr="00EF0FA1" w:rsidRDefault="008F01E9" w:rsidP="00EF0FA1">
            <w:pPr>
              <w:spacing w:line="276" w:lineRule="auto"/>
              <w:jc w:val="center"/>
              <w:rPr>
                <w:sz w:val="24"/>
                <w:szCs w:val="24"/>
                <w:lang w:eastAsia="en-US"/>
              </w:rPr>
            </w:pPr>
            <w:r>
              <w:rPr>
                <w:sz w:val="24"/>
                <w:szCs w:val="24"/>
                <w:lang w:eastAsia="en-US"/>
              </w:rPr>
              <w:t xml:space="preserve">nr </w:t>
            </w:r>
            <w:r w:rsidR="00494551">
              <w:rPr>
                <w:sz w:val="24"/>
                <w:szCs w:val="24"/>
                <w:lang w:eastAsia="en-US"/>
              </w:rPr>
              <w:t>660</w:t>
            </w:r>
            <w:r>
              <w:rPr>
                <w:sz w:val="24"/>
                <w:szCs w:val="24"/>
                <w:lang w:eastAsia="en-US"/>
              </w:rPr>
              <w:t xml:space="preserve"> z dnia </w:t>
            </w:r>
            <w:r w:rsidR="00494551">
              <w:rPr>
                <w:sz w:val="24"/>
                <w:szCs w:val="24"/>
                <w:lang w:eastAsia="en-US"/>
              </w:rPr>
              <w:t>30</w:t>
            </w:r>
            <w:r>
              <w:rPr>
                <w:sz w:val="24"/>
                <w:szCs w:val="24"/>
                <w:lang w:eastAsia="en-US"/>
              </w:rPr>
              <w:t xml:space="preserve"> października</w:t>
            </w:r>
            <w:r w:rsidR="00EF0FA1" w:rsidRPr="00EF0FA1">
              <w:rPr>
                <w:sz w:val="24"/>
                <w:szCs w:val="24"/>
                <w:lang w:eastAsia="en-US"/>
              </w:rPr>
              <w:t xml:space="preserve"> 2017 r.</w:t>
            </w:r>
          </w:p>
          <w:p w:rsidR="00AB1959" w:rsidRPr="00EF0FA1" w:rsidRDefault="00AB1959" w:rsidP="00EF0FA1">
            <w:pPr>
              <w:jc w:val="center"/>
              <w:rPr>
                <w:sz w:val="24"/>
                <w:szCs w:val="24"/>
              </w:rPr>
            </w:pPr>
          </w:p>
        </w:tc>
      </w:tr>
      <w:tr w:rsidR="00AB1959" w:rsidTr="00AB1959">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1959" w:rsidRPr="00EF0FA1" w:rsidRDefault="00AB1959">
            <w:pPr>
              <w:jc w:val="center"/>
              <w:rPr>
                <w:sz w:val="24"/>
                <w:szCs w:val="24"/>
              </w:rPr>
            </w:pPr>
            <w:r w:rsidRPr="00EF0FA1">
              <w:rPr>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1959" w:rsidRPr="00EF0FA1" w:rsidRDefault="00E955A4">
            <w:pPr>
              <w:jc w:val="center"/>
              <w:rPr>
                <w:sz w:val="24"/>
                <w:szCs w:val="24"/>
              </w:rPr>
            </w:pPr>
            <w:r>
              <w:rPr>
                <w:sz w:val="24"/>
                <w:szCs w:val="24"/>
              </w:rPr>
              <w:t>listopad</w:t>
            </w:r>
            <w:r w:rsidR="00BA2AAA" w:rsidRPr="00EF0FA1">
              <w:rPr>
                <w:sz w:val="24"/>
                <w:szCs w:val="24"/>
              </w:rPr>
              <w:t xml:space="preserve"> 2017r.</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2FF" w:rsidRDefault="00B212FF">
            <w:pPr>
              <w:jc w:val="center"/>
              <w:rPr>
                <w:sz w:val="24"/>
                <w:szCs w:val="24"/>
              </w:rPr>
            </w:pPr>
            <w:r w:rsidRPr="00B212FF">
              <w:rPr>
                <w:sz w:val="24"/>
                <w:szCs w:val="24"/>
              </w:rPr>
              <w:t xml:space="preserve">zarządzenie Prezydenta Miasta Świnoujście </w:t>
            </w:r>
          </w:p>
          <w:p w:rsidR="00AB1959" w:rsidRPr="00B212FF" w:rsidRDefault="00B212FF" w:rsidP="00721C8A">
            <w:pPr>
              <w:jc w:val="center"/>
              <w:rPr>
                <w:sz w:val="24"/>
                <w:szCs w:val="24"/>
              </w:rPr>
            </w:pPr>
            <w:r w:rsidRPr="00B212FF">
              <w:rPr>
                <w:sz w:val="24"/>
                <w:szCs w:val="24"/>
              </w:rPr>
              <w:t xml:space="preserve">nr </w:t>
            </w:r>
            <w:r w:rsidR="00721C8A">
              <w:rPr>
                <w:sz w:val="24"/>
                <w:szCs w:val="24"/>
              </w:rPr>
              <w:t>703</w:t>
            </w:r>
            <w:r w:rsidRPr="00B212FF">
              <w:rPr>
                <w:sz w:val="24"/>
                <w:szCs w:val="24"/>
              </w:rPr>
              <w:t xml:space="preserve"> z dnia </w:t>
            </w:r>
            <w:r w:rsidR="00721C8A">
              <w:rPr>
                <w:sz w:val="24"/>
                <w:szCs w:val="24"/>
              </w:rPr>
              <w:t>14.11.</w:t>
            </w:r>
            <w:r w:rsidR="006957E7">
              <w:rPr>
                <w:sz w:val="24"/>
                <w:szCs w:val="24"/>
              </w:rPr>
              <w:t>2017 r.</w:t>
            </w:r>
          </w:p>
        </w:tc>
      </w:tr>
    </w:tbl>
    <w:p w:rsidR="00AB1959" w:rsidRDefault="00AB1959" w:rsidP="00AB1959">
      <w:pPr>
        <w:jc w:val="center"/>
        <w:rPr>
          <w:b/>
          <w:sz w:val="24"/>
          <w:szCs w:val="24"/>
        </w:rPr>
      </w:pPr>
    </w:p>
    <w:p w:rsidR="00AB1959" w:rsidRDefault="00AB1959" w:rsidP="00AB1959">
      <w:pPr>
        <w:rPr>
          <w:b/>
          <w:sz w:val="24"/>
          <w:szCs w:val="24"/>
        </w:rPr>
      </w:pPr>
    </w:p>
    <w:p w:rsidR="00AB1959" w:rsidRDefault="00AB1959" w:rsidP="00AB1959">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AB1959" w:rsidTr="00AB195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AB1959" w:rsidRPr="00EF0FA1" w:rsidRDefault="00AB1959">
            <w:pPr>
              <w:jc w:val="center"/>
              <w:rPr>
                <w:sz w:val="24"/>
                <w:szCs w:val="24"/>
              </w:rPr>
            </w:pPr>
            <w:r w:rsidRPr="00EF0FA1">
              <w:rPr>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Pr="00EF0FA1" w:rsidRDefault="00602E48" w:rsidP="00602E48">
            <w:pPr>
              <w:jc w:val="center"/>
              <w:rPr>
                <w:sz w:val="24"/>
                <w:szCs w:val="24"/>
              </w:rPr>
            </w:pPr>
            <w:r>
              <w:rPr>
                <w:sz w:val="24"/>
                <w:szCs w:val="24"/>
              </w:rPr>
              <w:t>WIM.271.1.75.</w:t>
            </w:r>
            <w:r w:rsidR="00BA2AAA" w:rsidRPr="00EF0FA1">
              <w:rPr>
                <w:sz w:val="24"/>
                <w:szCs w:val="24"/>
              </w:rPr>
              <w:t>2017</w:t>
            </w:r>
          </w:p>
        </w:tc>
      </w:tr>
      <w:tr w:rsidR="00AB1959" w:rsidTr="00AB195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AB1959" w:rsidRPr="00EF0FA1" w:rsidRDefault="00AB1959">
            <w:pPr>
              <w:jc w:val="center"/>
              <w:rPr>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AB1959" w:rsidRPr="00EF0FA1" w:rsidRDefault="00AB1959" w:rsidP="008F01E9">
            <w:pPr>
              <w:jc w:val="center"/>
              <w:rPr>
                <w:sz w:val="24"/>
                <w:szCs w:val="24"/>
              </w:rPr>
            </w:pPr>
            <w:r w:rsidRPr="00EF0FA1">
              <w:rPr>
                <w:bCs/>
                <w:sz w:val="24"/>
                <w:szCs w:val="24"/>
              </w:rPr>
              <w:t xml:space="preserve">Świnoujście, </w:t>
            </w:r>
            <w:r w:rsidR="008F01E9">
              <w:rPr>
                <w:bCs/>
                <w:sz w:val="24"/>
                <w:szCs w:val="24"/>
              </w:rPr>
              <w:t>październik</w:t>
            </w:r>
            <w:r w:rsidR="00E955A4">
              <w:rPr>
                <w:bCs/>
                <w:sz w:val="24"/>
                <w:szCs w:val="24"/>
              </w:rPr>
              <w:t>/ listopad</w:t>
            </w:r>
            <w:r w:rsidR="00ED3AF5">
              <w:rPr>
                <w:bCs/>
                <w:sz w:val="24"/>
                <w:szCs w:val="24"/>
              </w:rPr>
              <w:t xml:space="preserve"> </w:t>
            </w:r>
            <w:r w:rsidRPr="00EF0FA1">
              <w:rPr>
                <w:bCs/>
                <w:sz w:val="24"/>
                <w:szCs w:val="24"/>
              </w:rPr>
              <w:t>201</w:t>
            </w:r>
            <w:r w:rsidR="00BA2AAA" w:rsidRPr="00EF0FA1">
              <w:rPr>
                <w:bCs/>
                <w:sz w:val="24"/>
                <w:szCs w:val="24"/>
              </w:rPr>
              <w:t>7</w:t>
            </w:r>
            <w:r w:rsidRPr="00EF0FA1">
              <w:rPr>
                <w:bCs/>
                <w:sz w:val="24"/>
                <w:szCs w:val="24"/>
              </w:rPr>
              <w:t xml:space="preserve"> rok</w:t>
            </w:r>
          </w:p>
        </w:tc>
      </w:tr>
    </w:tbl>
    <w:p w:rsidR="00AB1959" w:rsidRDefault="00AB1959" w:rsidP="00AB1959">
      <w:pPr>
        <w:rPr>
          <w:b/>
          <w:sz w:val="24"/>
          <w:szCs w:val="24"/>
        </w:rPr>
      </w:pPr>
    </w:p>
    <w:p w:rsidR="00AB1959" w:rsidRDefault="00AB1959" w:rsidP="00AB1959">
      <w:pPr>
        <w:rPr>
          <w:b/>
          <w:i/>
          <w:color w:val="FF0000"/>
          <w:sz w:val="26"/>
          <w:szCs w:val="26"/>
          <w:lang w:eastAsia="ar-SA"/>
        </w:rPr>
      </w:pPr>
      <w:r>
        <w:br w:type="page"/>
      </w:r>
    </w:p>
    <w:p w:rsidR="00AB1959" w:rsidRDefault="00AB1959" w:rsidP="00AB1959">
      <w:pPr>
        <w:jc w:val="center"/>
        <w:rPr>
          <w:b/>
          <w:u w:val="single"/>
        </w:rPr>
      </w:pPr>
    </w:p>
    <w:p w:rsidR="00AB1959" w:rsidRDefault="00AB1959" w:rsidP="00AB1959">
      <w:pPr>
        <w:jc w:val="both"/>
        <w:rPr>
          <w:b/>
          <w:u w:val="single"/>
        </w:rPr>
      </w:pPr>
      <w:r>
        <w:rPr>
          <w:b/>
          <w:u w:val="single"/>
        </w:rPr>
        <w:t>SPIS TREŚCI SIWZ:</w:t>
      </w:r>
    </w:p>
    <w:p w:rsidR="00AB1959" w:rsidRDefault="00AB1959" w:rsidP="00AB1959">
      <w:pPr>
        <w:jc w:val="both"/>
        <w:rPr>
          <w:b/>
          <w:u w:val="single"/>
        </w:rPr>
      </w:pPr>
    </w:p>
    <w:p w:rsidR="00AB1959" w:rsidRDefault="00AB1959" w:rsidP="00AB1959">
      <w:pPr>
        <w:jc w:val="both"/>
      </w:pPr>
      <w:r>
        <w:rPr>
          <w:b/>
        </w:rPr>
        <w:t>Rozdział I</w:t>
      </w:r>
      <w:r>
        <w:rPr>
          <w:b/>
        </w:rPr>
        <w:tab/>
      </w:r>
      <w:r>
        <w:t>Forma oferty;</w:t>
      </w:r>
    </w:p>
    <w:p w:rsidR="00AB1959" w:rsidRDefault="00AB1959" w:rsidP="00AB1959">
      <w:pPr>
        <w:pStyle w:val="Nagwek1"/>
        <w:rPr>
          <w:b w:val="0"/>
          <w:color w:val="auto"/>
        </w:rPr>
      </w:pPr>
      <w:r>
        <w:rPr>
          <w:color w:val="auto"/>
        </w:rPr>
        <w:t>Rozdział II</w:t>
      </w:r>
      <w:r>
        <w:rPr>
          <w:color w:val="auto"/>
        </w:rPr>
        <w:tab/>
      </w:r>
      <w:r>
        <w:rPr>
          <w:b w:val="0"/>
          <w:color w:val="auto"/>
        </w:rPr>
        <w:t>Zmiana, wycofanie i zwrot oferty;</w:t>
      </w:r>
    </w:p>
    <w:p w:rsidR="00AB1959" w:rsidRDefault="00AB1959" w:rsidP="00AB1959">
      <w:pPr>
        <w:pStyle w:val="Nagwek8"/>
        <w:jc w:val="both"/>
        <w:rPr>
          <w:b w:val="0"/>
          <w:sz w:val="20"/>
        </w:rPr>
      </w:pPr>
      <w:r>
        <w:rPr>
          <w:sz w:val="20"/>
        </w:rPr>
        <w:t>Rozdział III</w:t>
      </w:r>
      <w:r>
        <w:rPr>
          <w:sz w:val="20"/>
        </w:rPr>
        <w:tab/>
      </w:r>
      <w:r>
        <w:rPr>
          <w:b w:val="0"/>
          <w:sz w:val="20"/>
        </w:rPr>
        <w:t>Wspólne ubieganie się o udzielenie zamówienia;</w:t>
      </w:r>
    </w:p>
    <w:p w:rsidR="00AB1959" w:rsidRDefault="00AB1959" w:rsidP="00AB1959">
      <w:pPr>
        <w:ind w:left="1410" w:hanging="1410"/>
        <w:jc w:val="both"/>
      </w:pPr>
      <w:r>
        <w:rPr>
          <w:b/>
        </w:rPr>
        <w:t>Rozdział IV</w:t>
      </w:r>
      <w:r>
        <w:rPr>
          <w:b/>
        </w:rPr>
        <w:tab/>
      </w:r>
      <w:r>
        <w:t>Jawność postępowania;</w:t>
      </w:r>
    </w:p>
    <w:p w:rsidR="00AB1959" w:rsidRDefault="00AB1959" w:rsidP="00AB1959">
      <w:pPr>
        <w:ind w:left="1410" w:hanging="1410"/>
        <w:jc w:val="both"/>
      </w:pPr>
      <w:r>
        <w:rPr>
          <w:b/>
        </w:rPr>
        <w:t>Rozdział V</w:t>
      </w:r>
      <w:r>
        <w:rPr>
          <w:b/>
        </w:rPr>
        <w:tab/>
      </w:r>
      <w:r>
        <w:t>Podstawy wykluczenia. Warunki udziału w postępowaniu. Dokumenty;</w:t>
      </w:r>
    </w:p>
    <w:p w:rsidR="00AB1959" w:rsidRDefault="00AB1959" w:rsidP="00AB1959">
      <w:pPr>
        <w:ind w:left="1418" w:hanging="1418"/>
        <w:jc w:val="both"/>
      </w:pPr>
      <w:r>
        <w:rPr>
          <w:b/>
        </w:rPr>
        <w:t>Rozdział VI</w:t>
      </w:r>
      <w:r>
        <w:rPr>
          <w:b/>
        </w:rPr>
        <w:tab/>
      </w:r>
      <w:r>
        <w:t>Wykonawcy zagraniczni;</w:t>
      </w:r>
    </w:p>
    <w:p w:rsidR="00AB1959" w:rsidRDefault="00AB1959" w:rsidP="00AB1959">
      <w:pPr>
        <w:ind w:left="1418" w:hanging="1418"/>
        <w:jc w:val="both"/>
      </w:pPr>
      <w:r>
        <w:rPr>
          <w:b/>
        </w:rPr>
        <w:t>Rozdział VII</w:t>
      </w:r>
      <w:r>
        <w:rPr>
          <w:b/>
        </w:rPr>
        <w:tab/>
      </w:r>
      <w:r>
        <w:t>Termin wykonania zamówienia, gwarancja i rękojmia;</w:t>
      </w:r>
    </w:p>
    <w:p w:rsidR="00AB1959" w:rsidRDefault="00AB1959" w:rsidP="00AB1959">
      <w:pPr>
        <w:ind w:left="1418" w:hanging="1418"/>
        <w:jc w:val="both"/>
        <w:rPr>
          <w:i/>
        </w:rPr>
      </w:pPr>
      <w:r>
        <w:rPr>
          <w:b/>
        </w:rPr>
        <w:t>Rozdział VIII</w:t>
      </w:r>
      <w:r>
        <w:rPr>
          <w:b/>
        </w:rPr>
        <w:tab/>
      </w:r>
      <w:r>
        <w:t>Wadium</w:t>
      </w:r>
    </w:p>
    <w:p w:rsidR="00AB1959" w:rsidRDefault="00AB1959" w:rsidP="00AB1959">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AB1959" w:rsidRDefault="00AB1959" w:rsidP="00AB1959">
      <w:pPr>
        <w:jc w:val="both"/>
      </w:pPr>
      <w:r>
        <w:rPr>
          <w:b/>
        </w:rPr>
        <w:t>Rozdział X</w:t>
      </w:r>
      <w:r>
        <w:rPr>
          <w:b/>
        </w:rPr>
        <w:tab/>
      </w:r>
      <w:r>
        <w:t xml:space="preserve">Sposób obliczenia ceny oferty; </w:t>
      </w:r>
    </w:p>
    <w:p w:rsidR="00AB1959" w:rsidRDefault="00AB1959" w:rsidP="00AB1959">
      <w:pPr>
        <w:jc w:val="both"/>
      </w:pPr>
      <w:r>
        <w:rPr>
          <w:b/>
        </w:rPr>
        <w:t>Rozdział XI</w:t>
      </w:r>
      <w:r>
        <w:rPr>
          <w:b/>
        </w:rPr>
        <w:tab/>
      </w:r>
      <w:r>
        <w:t>Składanie i otwarcie ofert;</w:t>
      </w:r>
    </w:p>
    <w:p w:rsidR="00AB1959" w:rsidRDefault="00AB1959" w:rsidP="00AB1959">
      <w:pPr>
        <w:jc w:val="both"/>
      </w:pPr>
      <w:r>
        <w:rPr>
          <w:b/>
        </w:rPr>
        <w:t>Rozdział XII</w:t>
      </w:r>
      <w:r>
        <w:rPr>
          <w:b/>
        </w:rPr>
        <w:tab/>
      </w:r>
      <w:r>
        <w:t xml:space="preserve">Wybór oferty najkorzystniejszej; </w:t>
      </w:r>
    </w:p>
    <w:p w:rsidR="00AB1959" w:rsidRDefault="00AB1959" w:rsidP="00AB1959">
      <w:pPr>
        <w:jc w:val="both"/>
      </w:pPr>
      <w:r>
        <w:rPr>
          <w:b/>
        </w:rPr>
        <w:t>Rozdział XIII</w:t>
      </w:r>
      <w:r>
        <w:rPr>
          <w:b/>
        </w:rPr>
        <w:tab/>
      </w:r>
      <w:r>
        <w:t>Zawarcie umowy, zabezpieczenie należytego wykonania umowy;</w:t>
      </w:r>
    </w:p>
    <w:p w:rsidR="00AB1959" w:rsidRDefault="00AB1959" w:rsidP="00AB1959">
      <w:pPr>
        <w:jc w:val="both"/>
      </w:pPr>
      <w:r>
        <w:rPr>
          <w:b/>
        </w:rPr>
        <w:t>Rozdział XIV</w:t>
      </w:r>
      <w:r>
        <w:rPr>
          <w:b/>
        </w:rPr>
        <w:tab/>
      </w:r>
      <w:r>
        <w:t>Pouczenie o środkach ochrony prawnej;</w:t>
      </w:r>
    </w:p>
    <w:p w:rsidR="00AB1959" w:rsidRDefault="00AB1959" w:rsidP="00AB1959">
      <w:pPr>
        <w:jc w:val="both"/>
      </w:pPr>
      <w:r>
        <w:rPr>
          <w:b/>
        </w:rPr>
        <w:t>Rozdział XV</w:t>
      </w:r>
      <w:r>
        <w:rPr>
          <w:b/>
        </w:rPr>
        <w:tab/>
      </w:r>
      <w:r>
        <w:t>Opis przedmiotu zamówienia.</w:t>
      </w:r>
    </w:p>
    <w:p w:rsidR="00AB1959" w:rsidRDefault="00AB1959" w:rsidP="00AB1959">
      <w:pPr>
        <w:jc w:val="both"/>
      </w:pPr>
    </w:p>
    <w:p w:rsidR="00AB1959" w:rsidRDefault="00AB1959" w:rsidP="004101C2">
      <w:pPr>
        <w:jc w:val="both"/>
        <w:rPr>
          <w:b/>
        </w:rPr>
      </w:pPr>
      <w:r>
        <w:rPr>
          <w:b/>
        </w:rPr>
        <w:t>Załączniki:</w:t>
      </w:r>
    </w:p>
    <w:p w:rsidR="0097357B" w:rsidRPr="006957E7" w:rsidRDefault="00AB1959" w:rsidP="004101C2">
      <w:pPr>
        <w:tabs>
          <w:tab w:val="left" w:pos="1134"/>
        </w:tabs>
      </w:pPr>
      <w:r>
        <w:rPr>
          <w:b/>
        </w:rPr>
        <w:tab/>
      </w:r>
      <w:r>
        <w:rPr>
          <w:b/>
        </w:rPr>
        <w:tab/>
      </w:r>
      <w:r w:rsidR="0097357B" w:rsidRPr="006957E7">
        <w:rPr>
          <w:b/>
        </w:rPr>
        <w:t xml:space="preserve">Załącznik nr </w:t>
      </w:r>
      <w:r w:rsidR="007E205C" w:rsidRPr="006957E7">
        <w:rPr>
          <w:b/>
        </w:rPr>
        <w:t xml:space="preserve"> </w:t>
      </w:r>
      <w:r w:rsidR="0097357B" w:rsidRPr="006957E7">
        <w:rPr>
          <w:b/>
        </w:rPr>
        <w:t xml:space="preserve"> 1</w:t>
      </w:r>
      <w:r w:rsidR="0097357B" w:rsidRPr="006957E7">
        <w:rPr>
          <w:b/>
        </w:rPr>
        <w:tab/>
      </w:r>
      <w:r w:rsidR="0097357B" w:rsidRPr="006957E7">
        <w:t>formularz oferty</w:t>
      </w:r>
    </w:p>
    <w:p w:rsidR="0097357B" w:rsidRPr="006957E7" w:rsidRDefault="0097357B" w:rsidP="004101C2">
      <w:pPr>
        <w:tabs>
          <w:tab w:val="left" w:pos="1134"/>
        </w:tabs>
        <w:ind w:firstLine="1418"/>
      </w:pPr>
      <w:r w:rsidRPr="006957E7">
        <w:rPr>
          <w:b/>
        </w:rPr>
        <w:t xml:space="preserve">Załącznik nr  </w:t>
      </w:r>
      <w:r w:rsidR="007E205C" w:rsidRPr="006957E7">
        <w:rPr>
          <w:b/>
        </w:rPr>
        <w:t xml:space="preserve"> </w:t>
      </w:r>
      <w:r w:rsidRPr="006957E7">
        <w:rPr>
          <w:b/>
        </w:rPr>
        <w:t>2</w:t>
      </w:r>
      <w:r w:rsidRPr="006957E7">
        <w:tab/>
        <w:t>oświadczenie o braku podstaw do wykluczenia wykonawcy</w:t>
      </w:r>
    </w:p>
    <w:p w:rsidR="0097357B" w:rsidRPr="006957E7" w:rsidRDefault="0097357B" w:rsidP="004101C2">
      <w:pPr>
        <w:tabs>
          <w:tab w:val="left" w:pos="1134"/>
        </w:tabs>
      </w:pPr>
      <w:r w:rsidRPr="006957E7">
        <w:rPr>
          <w:b/>
        </w:rPr>
        <w:tab/>
      </w:r>
      <w:r w:rsidRPr="006957E7">
        <w:rPr>
          <w:b/>
        </w:rPr>
        <w:tab/>
        <w:t xml:space="preserve">Załącznik nr </w:t>
      </w:r>
      <w:r w:rsidR="007E205C" w:rsidRPr="006957E7">
        <w:rPr>
          <w:b/>
        </w:rPr>
        <w:t xml:space="preserve"> </w:t>
      </w:r>
      <w:r w:rsidRPr="006957E7">
        <w:rPr>
          <w:b/>
        </w:rPr>
        <w:t xml:space="preserve"> 3</w:t>
      </w:r>
      <w:r w:rsidRPr="006957E7">
        <w:tab/>
        <w:t>oświadczenie o spełnianiu warunków udziału i podmiotach trzecich</w:t>
      </w:r>
    </w:p>
    <w:p w:rsidR="006957E7" w:rsidRDefault="0097357B" w:rsidP="004101C2">
      <w:pPr>
        <w:tabs>
          <w:tab w:val="left" w:pos="1134"/>
        </w:tabs>
      </w:pPr>
      <w:r w:rsidRPr="006957E7">
        <w:rPr>
          <w:b/>
        </w:rPr>
        <w:tab/>
      </w:r>
      <w:r w:rsidRPr="006957E7">
        <w:rPr>
          <w:b/>
        </w:rPr>
        <w:tab/>
        <w:t xml:space="preserve">Załącznik nr  </w:t>
      </w:r>
      <w:r w:rsidR="007E205C" w:rsidRPr="006957E7">
        <w:rPr>
          <w:b/>
        </w:rPr>
        <w:t xml:space="preserve"> </w:t>
      </w:r>
      <w:r w:rsidR="00982481" w:rsidRPr="006957E7">
        <w:rPr>
          <w:b/>
        </w:rPr>
        <w:t>4</w:t>
      </w:r>
      <w:r w:rsidRPr="006957E7">
        <w:tab/>
      </w:r>
      <w:r w:rsidR="00721C8A">
        <w:t>projekt umowy</w:t>
      </w:r>
      <w:r w:rsidRPr="006957E7">
        <w:t xml:space="preserve"> </w:t>
      </w:r>
    </w:p>
    <w:p w:rsidR="00EF0FA1" w:rsidRPr="006957E7" w:rsidRDefault="006957E7" w:rsidP="004101C2">
      <w:pPr>
        <w:tabs>
          <w:tab w:val="left" w:pos="1134"/>
        </w:tabs>
      </w:pPr>
      <w:r>
        <w:tab/>
      </w:r>
      <w:r>
        <w:tab/>
      </w:r>
      <w:r w:rsidR="00EF0FA1" w:rsidRPr="006957E7">
        <w:rPr>
          <w:b/>
        </w:rPr>
        <w:t>Załącznik nr   4.1.</w:t>
      </w:r>
      <w:r w:rsidR="00EF0FA1" w:rsidRPr="006957E7">
        <w:t xml:space="preserve">  opis przedmiotu zamówienia ( zał. </w:t>
      </w:r>
      <w:r w:rsidR="00CC77D1">
        <w:t>n</w:t>
      </w:r>
      <w:r w:rsidR="00EF0FA1" w:rsidRPr="006957E7">
        <w:t>r 1 do umowy)</w:t>
      </w:r>
    </w:p>
    <w:p w:rsidR="001374DB" w:rsidRPr="006957E7" w:rsidRDefault="00494551" w:rsidP="004101C2">
      <w:pPr>
        <w:tabs>
          <w:tab w:val="left" w:pos="1134"/>
        </w:tabs>
      </w:pPr>
      <w:r>
        <w:tab/>
      </w:r>
      <w:r>
        <w:tab/>
      </w:r>
      <w:r w:rsidR="001374DB" w:rsidRPr="006957E7">
        <w:rPr>
          <w:b/>
        </w:rPr>
        <w:t>Załącznik nr   5</w:t>
      </w:r>
      <w:r>
        <w:rPr>
          <w:b/>
        </w:rPr>
        <w:tab/>
      </w:r>
      <w:r w:rsidR="001374DB" w:rsidRPr="006957E7">
        <w:t>zobowiązanie podmiotu trzeciego</w:t>
      </w:r>
    </w:p>
    <w:p w:rsidR="001374DB" w:rsidRPr="006957E7" w:rsidRDefault="00494551" w:rsidP="004101C2">
      <w:pPr>
        <w:tabs>
          <w:tab w:val="left" w:pos="1134"/>
        </w:tabs>
      </w:pPr>
      <w:r>
        <w:tab/>
      </w:r>
      <w:r>
        <w:tab/>
      </w:r>
      <w:r w:rsidR="001374DB" w:rsidRPr="006957E7">
        <w:rPr>
          <w:b/>
        </w:rPr>
        <w:t>Załącznik nr   6</w:t>
      </w:r>
      <w:r>
        <w:rPr>
          <w:b/>
        </w:rPr>
        <w:tab/>
      </w:r>
      <w:r w:rsidR="001374DB" w:rsidRPr="006957E7">
        <w:t xml:space="preserve">oświadczenie o przynależności </w:t>
      </w:r>
      <w:r w:rsidR="00721C8A">
        <w:t xml:space="preserve">lub braku przynależności </w:t>
      </w:r>
      <w:r w:rsidR="001374DB" w:rsidRPr="006957E7">
        <w:t>do grupy kapitałowej</w:t>
      </w:r>
    </w:p>
    <w:p w:rsidR="00C866AF" w:rsidRDefault="00494551" w:rsidP="004101C2">
      <w:pPr>
        <w:tabs>
          <w:tab w:val="left" w:pos="1134"/>
        </w:tabs>
      </w:pPr>
      <w:r>
        <w:tab/>
      </w:r>
      <w:r>
        <w:tab/>
      </w:r>
      <w:r w:rsidR="00C866AF" w:rsidRPr="006957E7">
        <w:rPr>
          <w:b/>
        </w:rPr>
        <w:t xml:space="preserve">Załącznik nr  </w:t>
      </w:r>
      <w:r w:rsidR="007E205C" w:rsidRPr="006957E7">
        <w:rPr>
          <w:b/>
        </w:rPr>
        <w:t xml:space="preserve"> </w:t>
      </w:r>
      <w:r w:rsidR="00C866AF" w:rsidRPr="00494551">
        <w:rPr>
          <w:b/>
        </w:rPr>
        <w:t>7</w:t>
      </w:r>
      <w:r>
        <w:rPr>
          <w:b/>
        </w:rPr>
        <w:tab/>
      </w:r>
      <w:r w:rsidR="00C866AF" w:rsidRPr="006957E7">
        <w:t xml:space="preserve">wykaz wykonanych </w:t>
      </w:r>
      <w:r w:rsidR="007E205C" w:rsidRPr="006957E7">
        <w:t>usług</w:t>
      </w:r>
    </w:p>
    <w:p w:rsidR="00494551" w:rsidRDefault="00494551" w:rsidP="004101C2">
      <w:pPr>
        <w:tabs>
          <w:tab w:val="left" w:pos="1134"/>
        </w:tabs>
        <w:rPr>
          <w:lang w:val="cs-CZ"/>
        </w:rPr>
      </w:pPr>
      <w:r>
        <w:tab/>
      </w:r>
      <w:r>
        <w:tab/>
      </w:r>
      <w:r w:rsidRPr="00494551">
        <w:rPr>
          <w:b/>
          <w:lang w:val="cs-CZ"/>
        </w:rPr>
        <w:t>Załącznik nr   8</w:t>
      </w:r>
      <w:r>
        <w:rPr>
          <w:b/>
          <w:lang w:val="cs-CZ"/>
        </w:rPr>
        <w:tab/>
      </w:r>
      <w:r w:rsidRPr="006957E7">
        <w:rPr>
          <w:lang w:val="cs-CZ"/>
        </w:rPr>
        <w:t>wykaz osób wskazanych do realizacji zamówienia</w:t>
      </w:r>
    </w:p>
    <w:p w:rsidR="00494551" w:rsidRDefault="00494551" w:rsidP="004101C2">
      <w:pPr>
        <w:tabs>
          <w:tab w:val="left" w:pos="1134"/>
        </w:tabs>
      </w:pPr>
      <w:r>
        <w:rPr>
          <w:lang w:val="cs-CZ"/>
        </w:rPr>
        <w:tab/>
      </w:r>
      <w:r>
        <w:rPr>
          <w:lang w:val="cs-CZ"/>
        </w:rPr>
        <w:tab/>
      </w:r>
      <w:r w:rsidRPr="00494551">
        <w:rPr>
          <w:b/>
        </w:rPr>
        <w:t>Załącznik nr   9</w:t>
      </w:r>
      <w:r>
        <w:rPr>
          <w:b/>
        </w:rPr>
        <w:tab/>
      </w:r>
      <w:r w:rsidRPr="006957E7">
        <w:t>zabezpieczenie należytego wykonania umowy</w:t>
      </w:r>
    </w:p>
    <w:p w:rsidR="00494551" w:rsidRDefault="00494551" w:rsidP="004101C2">
      <w:pPr>
        <w:tabs>
          <w:tab w:val="left" w:pos="1134"/>
        </w:tabs>
        <w:rPr>
          <w:lang w:val="cs-CZ"/>
        </w:rPr>
      </w:pPr>
      <w:r>
        <w:rPr>
          <w:lang w:val="cs-CZ"/>
        </w:rPr>
        <w:tab/>
      </w:r>
      <w:r>
        <w:rPr>
          <w:lang w:val="cs-CZ"/>
        </w:rPr>
        <w:tab/>
      </w:r>
      <w:r w:rsidRPr="00494551">
        <w:rPr>
          <w:b/>
        </w:rPr>
        <w:t>Załącznik nr 10</w:t>
      </w:r>
      <w:r>
        <w:rPr>
          <w:b/>
        </w:rPr>
        <w:tab/>
      </w:r>
      <w:r>
        <w:t>dokumentacja posiadana i udostępniona przez Zamawiającego</w:t>
      </w:r>
    </w:p>
    <w:p w:rsidR="00494551" w:rsidRPr="006957E7" w:rsidRDefault="00494551" w:rsidP="004101C2">
      <w:pPr>
        <w:tabs>
          <w:tab w:val="left" w:pos="1134"/>
        </w:tabs>
      </w:pPr>
    </w:p>
    <w:p w:rsidR="00AB1959" w:rsidRDefault="00AB1959" w:rsidP="00AB1959">
      <w:pPr>
        <w:tabs>
          <w:tab w:val="left" w:pos="1134"/>
        </w:tabs>
        <w:rPr>
          <w:b/>
        </w:rPr>
      </w:pPr>
    </w:p>
    <w:p w:rsidR="00AB1959" w:rsidRDefault="00AB1959" w:rsidP="00AB1959">
      <w:pPr>
        <w:tabs>
          <w:tab w:val="left" w:pos="1134"/>
        </w:tabs>
        <w:rPr>
          <w:b/>
        </w:rPr>
      </w:pPr>
    </w:p>
    <w:p w:rsidR="00AB1959" w:rsidRDefault="00AB1959" w:rsidP="00AB1959">
      <w:pPr>
        <w:jc w:val="both"/>
      </w:pPr>
    </w:p>
    <w:p w:rsidR="00AB1959" w:rsidRDefault="00AB1959" w:rsidP="00AB1959">
      <w:pPr>
        <w:jc w:val="both"/>
      </w:pPr>
    </w:p>
    <w:p w:rsidR="00AB1959" w:rsidRDefault="00AB1959" w:rsidP="00AB1959">
      <w:pPr>
        <w:jc w:val="both"/>
      </w:pPr>
    </w:p>
    <w:p w:rsidR="00AB1959" w:rsidRDefault="00AB1959" w:rsidP="00AB1959">
      <w:pPr>
        <w:jc w:val="both"/>
      </w:pPr>
    </w:p>
    <w:p w:rsidR="00AB1959" w:rsidRDefault="00AB1959" w:rsidP="00AB1959">
      <w:pPr>
        <w:jc w:val="both"/>
      </w:pPr>
    </w:p>
    <w:p w:rsidR="00AB1959" w:rsidRDefault="00AB1959" w:rsidP="00AB1959">
      <w:pPr>
        <w:jc w:val="both"/>
      </w:pPr>
    </w:p>
    <w:p w:rsidR="00AB1959" w:rsidRDefault="00AB1959" w:rsidP="00AB1959">
      <w:pPr>
        <w:jc w:val="both"/>
      </w:pPr>
    </w:p>
    <w:p w:rsidR="00AB1959" w:rsidRDefault="00AB1959" w:rsidP="00AB1959">
      <w:pPr>
        <w:jc w:val="both"/>
      </w:pPr>
    </w:p>
    <w:p w:rsidR="00AB1959" w:rsidRDefault="00AB1959" w:rsidP="00AB1959">
      <w:pPr>
        <w:jc w:val="both"/>
      </w:pPr>
    </w:p>
    <w:p w:rsidR="00AB1959" w:rsidRDefault="00AB1959" w:rsidP="00AB1959">
      <w:pPr>
        <w:jc w:val="both"/>
      </w:pPr>
    </w:p>
    <w:p w:rsidR="00AB1959" w:rsidRDefault="00AB1959" w:rsidP="00AB1959">
      <w:pPr>
        <w:jc w:val="both"/>
      </w:pPr>
    </w:p>
    <w:p w:rsidR="00AB1959" w:rsidRDefault="00AB1959" w:rsidP="00AB1959">
      <w:pPr>
        <w:jc w:val="both"/>
      </w:pPr>
    </w:p>
    <w:p w:rsidR="00D83A27" w:rsidRDefault="00D83A27" w:rsidP="00AB1959">
      <w:pPr>
        <w:jc w:val="both"/>
      </w:pPr>
    </w:p>
    <w:p w:rsidR="00AB1959" w:rsidRDefault="00AB1959" w:rsidP="00AB1959">
      <w:pPr>
        <w:jc w:val="both"/>
      </w:pPr>
      <w:r>
        <w:t>Podstawa prawna: Ustawa z dnia 29.01.2004r. Prawo zamówień publicznych (tj. Dz. U. z 201</w:t>
      </w:r>
      <w:r w:rsidR="001021B0">
        <w:t>7</w:t>
      </w:r>
      <w:r>
        <w:t xml:space="preserve"> r. poz. </w:t>
      </w:r>
      <w:r w:rsidR="001021B0">
        <w:t>1579</w:t>
      </w:r>
      <w:r w:rsidR="00ED3AF5">
        <w:t>)</w:t>
      </w:r>
      <w:r>
        <w:t>, zwana dalej ustawą.</w:t>
      </w:r>
    </w:p>
    <w:p w:rsidR="00AB1959" w:rsidRDefault="00AB1959" w:rsidP="00AB1959">
      <w:pPr>
        <w:jc w:val="both"/>
      </w:pPr>
      <w:r>
        <w:t>Tryb postępowania został zatwierdzony zarządzeniem Prezydenta Miasta Świnoujście.</w:t>
      </w:r>
    </w:p>
    <w:p w:rsidR="00494551" w:rsidRDefault="00AB1959" w:rsidP="00AB1959">
      <w:pPr>
        <w:jc w:val="both"/>
      </w:pPr>
      <w:r>
        <w:t xml:space="preserve">Wszelka </w:t>
      </w:r>
      <w:r w:rsidR="00E8006B">
        <w:t>korespondencja oraz dokumentacja</w:t>
      </w:r>
      <w:r>
        <w:t xml:space="preserve"> w tej sprawie będzie powoływać się na powyższe oznaczenie.</w:t>
      </w:r>
    </w:p>
    <w:p w:rsidR="00494551" w:rsidRDefault="00494551" w:rsidP="00AB1959">
      <w:pPr>
        <w:jc w:val="both"/>
      </w:pPr>
    </w:p>
    <w:p w:rsidR="00494551" w:rsidRDefault="00494551" w:rsidP="00AB1959">
      <w:pPr>
        <w:jc w:val="both"/>
      </w:pPr>
    </w:p>
    <w:p w:rsidR="00494551" w:rsidRDefault="00494551" w:rsidP="00AB1959">
      <w:pPr>
        <w:jc w:val="both"/>
      </w:pPr>
    </w:p>
    <w:p w:rsidR="00AB1959" w:rsidRDefault="00AB1959" w:rsidP="00AB1959">
      <w:pPr>
        <w:jc w:val="both"/>
      </w:pPr>
      <w:r>
        <w:t xml:space="preserve"> </w:t>
      </w: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Default="00CB675C">
      <w:pPr>
        <w:pStyle w:val="BodyText21"/>
        <w:tabs>
          <w:tab w:val="clear" w:pos="0"/>
        </w:tabs>
      </w:pPr>
    </w:p>
    <w:p w:rsidR="00244C6C" w:rsidRPr="005B5AC2" w:rsidRDefault="00244C6C">
      <w:pPr>
        <w:pStyle w:val="BodyText21"/>
        <w:tabs>
          <w:tab w:val="clear" w:pos="0"/>
        </w:tabs>
      </w:pPr>
    </w:p>
    <w:p w:rsidR="00CB675C" w:rsidRPr="005B5AC2" w:rsidRDefault="00CB675C" w:rsidP="00721F9E">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 tym oświadczenia, załączniki itp.) zgodnie z rozdziałem V specyfikacji istotnych warunków zamówienia (siwz).</w:t>
      </w:r>
    </w:p>
    <w:p w:rsidR="00CB675C" w:rsidRPr="005B5AC2" w:rsidRDefault="00CB675C" w:rsidP="00721F9E">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721F9E">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1E7D2E">
        <w:rPr>
          <w:b/>
        </w:rPr>
        <w:t>załącznik nr 1</w:t>
      </w:r>
      <w:r w:rsidRPr="005B5AC2">
        <w:t xml:space="preserve"> do siwz.</w:t>
      </w:r>
    </w:p>
    <w:p w:rsidR="00CB675C" w:rsidRPr="006A228B" w:rsidRDefault="00CB675C" w:rsidP="00721F9E">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721F9E">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721F9E">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721F9E">
        <w:t> </w:t>
      </w:r>
      <w:r w:rsidRPr="005B5AC2">
        <w:t>których wykonawca naniósł zmiany, muszą być przez niego parafowane.</w:t>
      </w:r>
    </w:p>
    <w:p w:rsidR="00CB675C" w:rsidRPr="005B5AC2" w:rsidRDefault="00CB675C" w:rsidP="00721F9E">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721F9E">
      <w:pPr>
        <w:pStyle w:val="BodyText21"/>
        <w:numPr>
          <w:ilvl w:val="0"/>
          <w:numId w:val="1"/>
        </w:numPr>
        <w:tabs>
          <w:tab w:val="clear" w:pos="0"/>
          <w:tab w:val="clear" w:pos="360"/>
          <w:tab w:val="num" w:pos="284"/>
        </w:tabs>
        <w:ind w:left="284" w:hanging="284"/>
      </w:pPr>
      <w:r w:rsidRPr="005B5AC2">
        <w:t>Zamawiający nie dopuszcza składania ofert wariantowych.</w:t>
      </w:r>
    </w:p>
    <w:p w:rsidR="00BA2AAA" w:rsidRDefault="00CB675C" w:rsidP="00721F9E">
      <w:pPr>
        <w:pStyle w:val="BodyText21"/>
        <w:numPr>
          <w:ilvl w:val="0"/>
          <w:numId w:val="1"/>
        </w:numPr>
        <w:tabs>
          <w:tab w:val="clear" w:pos="0"/>
          <w:tab w:val="clear" w:pos="360"/>
          <w:tab w:val="num" w:pos="284"/>
        </w:tabs>
        <w:ind w:left="284" w:hanging="284"/>
      </w:pPr>
      <w:r w:rsidRPr="005B5AC2">
        <w:t>Oferta musi obejmować całość zamówienia, nie dopuszcza s</w:t>
      </w:r>
      <w:r w:rsidR="00BA2AAA">
        <w:t>ię składania ofert częściowych.</w:t>
      </w:r>
    </w:p>
    <w:p w:rsidR="00BA2AAA" w:rsidRPr="00BA2AAA" w:rsidRDefault="00BA2AAA" w:rsidP="00721F9E">
      <w:pPr>
        <w:pStyle w:val="BodyText21"/>
        <w:tabs>
          <w:tab w:val="clear" w:pos="0"/>
        </w:tabs>
        <w:ind w:left="-142"/>
      </w:pPr>
      <w:r>
        <w:t xml:space="preserve">10.  </w:t>
      </w:r>
      <w:r w:rsidR="0005319A" w:rsidRPr="00BA2AAA">
        <w:t xml:space="preserve">Zamawiający </w:t>
      </w:r>
      <w:r w:rsidRPr="00BA2AAA">
        <w:t xml:space="preserve"> przewiduje udzielanie zamówień, o których mowa w art. 67 ust. 1 pkt 6 ustawy:</w:t>
      </w:r>
    </w:p>
    <w:p w:rsidR="00BA2AAA" w:rsidRPr="00BA2AAA" w:rsidRDefault="00BA2AAA" w:rsidP="00721F9E">
      <w:pPr>
        <w:autoSpaceDE w:val="0"/>
        <w:autoSpaceDN w:val="0"/>
        <w:adjustRightInd w:val="0"/>
        <w:jc w:val="both"/>
        <w:rPr>
          <w:sz w:val="24"/>
          <w:szCs w:val="24"/>
        </w:rPr>
      </w:pPr>
      <w:r w:rsidRPr="00BA2AAA">
        <w:rPr>
          <w:sz w:val="24"/>
          <w:szCs w:val="24"/>
        </w:rPr>
        <w:t>1) Przedmiot zamówienia: powtórzenie podobnych usług jak w zamówieniu podstawowym ;</w:t>
      </w:r>
    </w:p>
    <w:p w:rsidR="00BA2AAA" w:rsidRPr="00BA2AAA" w:rsidRDefault="00BA2AAA" w:rsidP="00721F9E">
      <w:pPr>
        <w:autoSpaceDE w:val="0"/>
        <w:autoSpaceDN w:val="0"/>
        <w:adjustRightInd w:val="0"/>
        <w:jc w:val="both"/>
        <w:rPr>
          <w:sz w:val="24"/>
          <w:szCs w:val="24"/>
        </w:rPr>
      </w:pPr>
      <w:r w:rsidRPr="00BA2AAA">
        <w:rPr>
          <w:sz w:val="24"/>
          <w:szCs w:val="24"/>
        </w:rPr>
        <w:t xml:space="preserve">2) Wielkość lub zakres zamówienia: do </w:t>
      </w:r>
      <w:r>
        <w:rPr>
          <w:sz w:val="24"/>
          <w:szCs w:val="24"/>
        </w:rPr>
        <w:t>5</w:t>
      </w:r>
      <w:r w:rsidRPr="00BA2AAA">
        <w:rPr>
          <w:sz w:val="24"/>
          <w:szCs w:val="24"/>
        </w:rPr>
        <w:t>0% wartości zamówienia podstawowego.</w:t>
      </w:r>
    </w:p>
    <w:p w:rsidR="00992654" w:rsidRDefault="00BA2AAA" w:rsidP="00721F9E">
      <w:pPr>
        <w:autoSpaceDE w:val="0"/>
        <w:autoSpaceDN w:val="0"/>
        <w:adjustRightInd w:val="0"/>
        <w:jc w:val="both"/>
        <w:rPr>
          <w:sz w:val="24"/>
          <w:szCs w:val="24"/>
        </w:rPr>
      </w:pPr>
      <w:r w:rsidRPr="00BA2AAA">
        <w:rPr>
          <w:sz w:val="24"/>
          <w:szCs w:val="24"/>
        </w:rPr>
        <w:t>3) Warunki, na jakich zostanie udzielone zamówienie: na warunkach takich jak w</w:t>
      </w:r>
      <w:r w:rsidR="00721F9E">
        <w:rPr>
          <w:sz w:val="24"/>
          <w:szCs w:val="24"/>
        </w:rPr>
        <w:t xml:space="preserve"> </w:t>
      </w:r>
      <w:r w:rsidRPr="00BA2AAA">
        <w:rPr>
          <w:sz w:val="24"/>
          <w:szCs w:val="24"/>
        </w:rPr>
        <w:t>zamówieniu podstawowym.</w:t>
      </w:r>
    </w:p>
    <w:p w:rsidR="00992654" w:rsidRDefault="00992654" w:rsidP="00721F9E">
      <w:pPr>
        <w:autoSpaceDE w:val="0"/>
        <w:autoSpaceDN w:val="0"/>
        <w:adjustRightInd w:val="0"/>
        <w:ind w:left="-142"/>
        <w:jc w:val="both"/>
        <w:rPr>
          <w:sz w:val="24"/>
          <w:szCs w:val="24"/>
        </w:rPr>
      </w:pPr>
      <w:r>
        <w:rPr>
          <w:sz w:val="24"/>
          <w:szCs w:val="24"/>
        </w:rPr>
        <w:t xml:space="preserve">11.  </w:t>
      </w:r>
      <w:r w:rsidR="00CB675C" w:rsidRPr="00992654">
        <w:rPr>
          <w:sz w:val="24"/>
          <w:szCs w:val="24"/>
        </w:rPr>
        <w:t>Wykonawca ponosi wszelkie koszty związane z przygotowaniem i złożeniem oferty.</w:t>
      </w:r>
    </w:p>
    <w:p w:rsidR="00CB675C" w:rsidRPr="00992654" w:rsidRDefault="00992654" w:rsidP="00721F9E">
      <w:pPr>
        <w:autoSpaceDE w:val="0"/>
        <w:autoSpaceDN w:val="0"/>
        <w:adjustRightInd w:val="0"/>
        <w:ind w:left="-142"/>
        <w:jc w:val="both"/>
        <w:rPr>
          <w:sz w:val="24"/>
          <w:szCs w:val="24"/>
        </w:rPr>
      </w:pPr>
      <w:r>
        <w:rPr>
          <w:sz w:val="24"/>
          <w:szCs w:val="24"/>
        </w:rPr>
        <w:t xml:space="preserve">12.  </w:t>
      </w:r>
      <w:r w:rsidR="00CB675C" w:rsidRPr="00992654">
        <w:rPr>
          <w:sz w:val="24"/>
          <w:szCs w:val="24"/>
        </w:rPr>
        <w:t>Zaleca się, aby wykonawca zamieścił ofertę w zewnętrznej i wewnętrznej kopercie z tym, że:</w:t>
      </w:r>
    </w:p>
    <w:p w:rsidR="00886296" w:rsidRDefault="00886296" w:rsidP="00721F9E">
      <w:pPr>
        <w:numPr>
          <w:ilvl w:val="0"/>
          <w:numId w:val="29"/>
        </w:numPr>
        <w:ind w:left="709" w:hanging="349"/>
        <w:jc w:val="both"/>
        <w:rPr>
          <w:sz w:val="24"/>
        </w:rPr>
      </w:pPr>
      <w:r>
        <w:rPr>
          <w:sz w:val="24"/>
        </w:rPr>
        <w:t xml:space="preserve">zewnętrzna koperta powinna być oznaczona w następujący sposób: </w:t>
      </w:r>
      <w:r>
        <w:rPr>
          <w:b/>
          <w:sz w:val="24"/>
        </w:rPr>
        <w:t xml:space="preserve">Gmina Miasto </w:t>
      </w:r>
      <w:r w:rsidR="00287A27">
        <w:rPr>
          <w:b/>
          <w:sz w:val="24"/>
        </w:rPr>
        <w:t xml:space="preserve">  </w:t>
      </w:r>
      <w:r w:rsidR="00287A27">
        <w:rPr>
          <w:b/>
          <w:sz w:val="24"/>
        </w:rPr>
        <w:br/>
      </w:r>
      <w:r>
        <w:rPr>
          <w:b/>
          <w:sz w:val="24"/>
        </w:rPr>
        <w:t xml:space="preserve">Świnoujście, </w:t>
      </w:r>
      <w:r w:rsidR="003F2852">
        <w:rPr>
          <w:b/>
          <w:sz w:val="24"/>
        </w:rPr>
        <w:t>ul. Wojska Polskiego 1/5, 72-600</w:t>
      </w:r>
      <w:r>
        <w:rPr>
          <w:b/>
          <w:sz w:val="24"/>
        </w:rPr>
        <w:t xml:space="preserve"> Świnoujście, Stanowisko Obsługi </w:t>
      </w:r>
      <w:r w:rsidR="00287A27">
        <w:rPr>
          <w:b/>
          <w:sz w:val="24"/>
        </w:rPr>
        <w:br/>
      </w:r>
      <w:r>
        <w:rPr>
          <w:b/>
          <w:sz w:val="24"/>
        </w:rPr>
        <w:t xml:space="preserve">Interesanta, przetarg nieograniczony, </w:t>
      </w:r>
      <w:r w:rsidR="00287A27" w:rsidRPr="00287A27">
        <w:rPr>
          <w:b/>
          <w:sz w:val="24"/>
          <w:szCs w:val="24"/>
          <w:lang w:eastAsia="ar-SA"/>
        </w:rPr>
        <w:t>„</w:t>
      </w:r>
      <w:r w:rsidR="008F01E9" w:rsidRPr="008F01E9">
        <w:rPr>
          <w:b/>
          <w:sz w:val="24"/>
          <w:szCs w:val="24"/>
          <w:lang w:eastAsia="ar-SA"/>
        </w:rPr>
        <w:t>Opracowanie programu funkcjonalno – użytkowego dla zadania: Sprawny i przyjazny środowisku dostęp do infrastruktury Portu w Świnoujściu - etap I</w:t>
      </w:r>
      <w:r w:rsidR="00287A27">
        <w:rPr>
          <w:b/>
          <w:sz w:val="24"/>
          <w:szCs w:val="24"/>
          <w:lang w:eastAsia="ar-SA"/>
        </w:rPr>
        <w:t>”</w:t>
      </w:r>
      <w:r>
        <w:rPr>
          <w:b/>
          <w:sz w:val="24"/>
        </w:rPr>
        <w:t xml:space="preserve"> </w:t>
      </w:r>
      <w:r>
        <w:rPr>
          <w:sz w:val="24"/>
        </w:rPr>
        <w:t>oraz „</w:t>
      </w:r>
      <w:r>
        <w:rPr>
          <w:b/>
          <w:sz w:val="24"/>
        </w:rPr>
        <w:t xml:space="preserve">nie otwierać przed </w:t>
      </w:r>
      <w:r w:rsidR="00CD3167">
        <w:rPr>
          <w:b/>
          <w:sz w:val="24"/>
        </w:rPr>
        <w:t>27.</w:t>
      </w:r>
      <w:r w:rsidR="00E15F32">
        <w:rPr>
          <w:b/>
          <w:sz w:val="24"/>
        </w:rPr>
        <w:t>11.</w:t>
      </w:r>
      <w:r w:rsidR="00287A27">
        <w:rPr>
          <w:b/>
          <w:sz w:val="24"/>
        </w:rPr>
        <w:t>2017</w:t>
      </w:r>
      <w:r w:rsidR="00E15F32">
        <w:rPr>
          <w:b/>
          <w:sz w:val="24"/>
        </w:rPr>
        <w:t xml:space="preserve"> </w:t>
      </w:r>
      <w:r w:rsidR="00287A27">
        <w:rPr>
          <w:b/>
          <w:sz w:val="24"/>
        </w:rPr>
        <w:t>r.</w:t>
      </w:r>
      <w:r>
        <w:rPr>
          <w:b/>
          <w:sz w:val="24"/>
        </w:rPr>
        <w:t xml:space="preserve">, godz. </w:t>
      </w:r>
      <w:r w:rsidR="00287A27">
        <w:rPr>
          <w:b/>
          <w:sz w:val="24"/>
        </w:rPr>
        <w:t>12.00</w:t>
      </w:r>
      <w:r>
        <w:rPr>
          <w:b/>
          <w:sz w:val="24"/>
        </w:rPr>
        <w:t xml:space="preserve">” </w:t>
      </w:r>
      <w:r>
        <w:rPr>
          <w:sz w:val="24"/>
        </w:rPr>
        <w:t>- bez nazwy i pieczątki wykonawcy;</w:t>
      </w:r>
    </w:p>
    <w:p w:rsidR="00992654" w:rsidRDefault="00E15F32" w:rsidP="00721F9E">
      <w:pPr>
        <w:pStyle w:val="BodyText21"/>
        <w:numPr>
          <w:ilvl w:val="0"/>
          <w:numId w:val="29"/>
        </w:numPr>
        <w:tabs>
          <w:tab w:val="clear" w:pos="0"/>
          <w:tab w:val="num" w:pos="567"/>
        </w:tabs>
      </w:pPr>
      <w:r>
        <w:t xml:space="preserve">  </w:t>
      </w:r>
      <w:r w:rsidR="00CB675C" w:rsidRPr="005B5AC2">
        <w:t>koperta wewnętrzna powinna zawierać ofertę i być zaadresowana na wykonawcę, tak aby można było odesłać ofertę w przypadku jej wpłynięcia po terminie.</w:t>
      </w:r>
    </w:p>
    <w:p w:rsidR="00CB675C" w:rsidRDefault="00992654" w:rsidP="00721F9E">
      <w:pPr>
        <w:pStyle w:val="BodyText21"/>
        <w:tabs>
          <w:tab w:val="clear" w:pos="0"/>
        </w:tabs>
      </w:pPr>
      <w:r>
        <w:t xml:space="preserve">13. </w:t>
      </w:r>
      <w:r w:rsidR="00CB675C" w:rsidRPr="005B5AC2">
        <w:t>Jeżeli oferta wykonawcy nie będzie oznaczona w sposób wskazany w pkt 1</w:t>
      </w:r>
      <w:r w:rsidR="008E529F" w:rsidRPr="005B5AC2">
        <w:t>2</w:t>
      </w:r>
      <w:r>
        <w:t xml:space="preserve"> ppkt 1)</w:t>
      </w:r>
      <w:r w:rsidR="00CB675C" w:rsidRPr="005B5AC2">
        <w:t>, zamawiający nie będzie ponosić żadnej odpowiedzialności za nieterminowe wpłynięcie oferty. Zamawiający nie będzie ponosić odpowiedzialności za nieterminowe złożenie oferty w szczególności w sytuacji, gdy oferta nie zostanie złożona do pokoju wskazanego w pkt 1</w:t>
      </w:r>
      <w:r w:rsidR="000F7C10">
        <w:t>2</w:t>
      </w:r>
      <w:r w:rsidR="00F94D8D" w:rsidRPr="005B5AC2">
        <w:t xml:space="preserve"> ppkt 1</w:t>
      </w:r>
      <w:r w:rsidR="00D35085">
        <w:t>)</w:t>
      </w:r>
      <w:r w:rsidR="00F94D8D" w:rsidRPr="005B5AC2">
        <w:t xml:space="preserve"> lecz wpłynie do kancelarii Urzędu Miasta</w:t>
      </w:r>
      <w:r w:rsidR="00CB675C" w:rsidRPr="005B5AC2">
        <w:t xml:space="preserve">. </w:t>
      </w:r>
    </w:p>
    <w:p w:rsidR="00244C6C" w:rsidRDefault="00244C6C">
      <w:pPr>
        <w:pStyle w:val="BodyText21"/>
        <w:tabs>
          <w:tab w:val="clear" w:pos="0"/>
        </w:tabs>
      </w:pPr>
    </w:p>
    <w:p w:rsidR="002D6075" w:rsidRPr="005B5AC2" w:rsidRDefault="002D6075">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F919B0">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F919B0">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w:t>
      </w:r>
      <w:r w:rsidRPr="005B5AC2">
        <w:rPr>
          <w:sz w:val="24"/>
        </w:rPr>
        <w:br/>
        <w:t>z dopiskiem „wycofanie”.</w:t>
      </w:r>
    </w:p>
    <w:p w:rsidR="00CB675C" w:rsidRPr="005B5AC2" w:rsidRDefault="00CB675C" w:rsidP="00F919B0">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F919B0">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B10F87" w:rsidRDefault="00385F0D" w:rsidP="00F919B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w:t>
      </w:r>
      <w:r w:rsidR="00764F1C" w:rsidRPr="00B10F87">
        <w:t xml:space="preserve"> wykonawcy</w:t>
      </w:r>
      <w:r w:rsidRPr="00B10F87">
        <w:t>.</w:t>
      </w:r>
    </w:p>
    <w:p w:rsidR="00CB675C" w:rsidRPr="00B10F87"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F919B0">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 reprezentowania ich</w:t>
      </w:r>
      <w:r w:rsidR="00D71486" w:rsidRPr="00347015">
        <w:t xml:space="preserve"> </w:t>
      </w:r>
      <w:r w:rsidRPr="00347015">
        <w:t>w postępowaniu albo do reprezentowania ich w postępowaniu i zawarcia umowy.</w:t>
      </w:r>
    </w:p>
    <w:p w:rsidR="00CB675C" w:rsidRPr="00347015" w:rsidRDefault="00CB675C" w:rsidP="00F919B0">
      <w:pPr>
        <w:pStyle w:val="BodyText21"/>
        <w:numPr>
          <w:ilvl w:val="0"/>
          <w:numId w:val="4"/>
        </w:numPr>
        <w:tabs>
          <w:tab w:val="clear" w:pos="0"/>
          <w:tab w:val="clear" w:pos="360"/>
          <w:tab w:val="num" w:pos="284"/>
          <w:tab w:val="left" w:pos="720"/>
        </w:tabs>
        <w:ind w:left="284" w:hanging="284"/>
      </w:pPr>
      <w:r w:rsidRPr="00347015">
        <w:t>Pełnomocnictwo, o którym mowa w pkt 1</w:t>
      </w:r>
      <w:r w:rsidR="00990393">
        <w:t>,</w:t>
      </w:r>
      <w:r w:rsidRPr="00347015">
        <w:t xml:space="preserve"> </w:t>
      </w:r>
      <w:r w:rsidR="00D71486" w:rsidRPr="00347015">
        <w:t>należy dołączyć do oferty.</w:t>
      </w:r>
    </w:p>
    <w:p w:rsidR="00CB675C" w:rsidRPr="00347015" w:rsidRDefault="00D71486" w:rsidP="00F919B0">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F919B0">
      <w:pPr>
        <w:pStyle w:val="BodyText21"/>
        <w:numPr>
          <w:ilvl w:val="0"/>
          <w:numId w:val="4"/>
        </w:numPr>
        <w:tabs>
          <w:tab w:val="clear" w:pos="0"/>
          <w:tab w:val="clear" w:pos="360"/>
          <w:tab w:val="num" w:pos="284"/>
          <w:tab w:val="left" w:pos="720"/>
        </w:tabs>
        <w:ind w:left="284" w:hanging="284"/>
      </w:pPr>
      <w:r w:rsidRPr="00347015">
        <w:t>Oferta wspólna musi</w:t>
      </w:r>
      <w:r w:rsidR="00990393">
        <w:t xml:space="preserve"> być sporządzona zgodnie z siwz.</w:t>
      </w:r>
    </w:p>
    <w:p w:rsidR="00042CE9" w:rsidRPr="00347015" w:rsidRDefault="00042CE9" w:rsidP="00F919B0">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w:t>
      </w:r>
      <w:r w:rsidR="00990393">
        <w:t>y w Rozdziale V niniejszej siwz.</w:t>
      </w:r>
    </w:p>
    <w:p w:rsidR="00042CE9" w:rsidRPr="00347015" w:rsidRDefault="00042CE9" w:rsidP="00F919B0">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F919B0">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rsidR="00CB675C" w:rsidRPr="00347015" w:rsidRDefault="00CB675C" w:rsidP="00F919B0">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F919B0">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F919B0">
      <w:pPr>
        <w:numPr>
          <w:ilvl w:val="0"/>
          <w:numId w:val="7"/>
        </w:numPr>
        <w:tabs>
          <w:tab w:val="clear" w:pos="360"/>
          <w:tab w:val="num" w:pos="567"/>
        </w:tabs>
        <w:ind w:left="567" w:hanging="283"/>
        <w:jc w:val="both"/>
        <w:rPr>
          <w:sz w:val="24"/>
        </w:rPr>
      </w:pPr>
      <w:r w:rsidRPr="00347015">
        <w:rPr>
          <w:sz w:val="24"/>
        </w:rPr>
        <w:t>czas obowiązywania um</w:t>
      </w:r>
      <w:r w:rsidR="00990393">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F919B0">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F919B0">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F919B0">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F919B0">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721F9E">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F919B0">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CB675C" w:rsidRPr="005B5AC2" w:rsidRDefault="00CB675C" w:rsidP="00F919B0">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F919B0">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F919B0">
      <w:pPr>
        <w:numPr>
          <w:ilvl w:val="0"/>
          <w:numId w:val="5"/>
        </w:numPr>
        <w:tabs>
          <w:tab w:val="clear" w:pos="360"/>
          <w:tab w:val="num" w:pos="284"/>
        </w:tabs>
        <w:ind w:left="284" w:hanging="284"/>
        <w:jc w:val="both"/>
        <w:rPr>
          <w:sz w:val="24"/>
        </w:rPr>
      </w:pPr>
      <w:r w:rsidRPr="005B5AC2">
        <w:rPr>
          <w:sz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5B5AC2">
        <w:rPr>
          <w:sz w:val="24"/>
        </w:rPr>
        <w:br/>
        <w:t>z późniejszymi zmianami)”.</w:t>
      </w:r>
    </w:p>
    <w:p w:rsidR="00CB675C" w:rsidRPr="005B5AC2" w:rsidRDefault="00CB675C" w:rsidP="00F919B0">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CB643B" w:rsidRPr="005B5AC2" w:rsidRDefault="00CB643B" w:rsidP="00CB643B">
      <w:pPr>
        <w:ind w:left="426"/>
        <w:jc w:val="both"/>
        <w:rPr>
          <w:b/>
          <w:sz w:val="24"/>
          <w:szCs w:val="24"/>
        </w:rPr>
      </w:pPr>
    </w:p>
    <w:p w:rsidR="00CB643B" w:rsidRPr="005B5AC2" w:rsidRDefault="00CB643B" w:rsidP="00F919B0">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 postępowania</w:t>
      </w:r>
      <w:r w:rsidRPr="005B5AC2">
        <w:rPr>
          <w:rFonts w:ascii="Times New Roman" w:hAnsi="Times New Roman"/>
          <w:sz w:val="24"/>
          <w:szCs w:val="24"/>
        </w:rPr>
        <w:t>, w okolicznościach, o których mowa w:</w:t>
      </w:r>
    </w:p>
    <w:p w:rsidR="00CB643B" w:rsidRPr="005B5AC2" w:rsidRDefault="00CB643B" w:rsidP="00F919B0">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Pr="005B5AC2" w:rsidRDefault="00CB643B" w:rsidP="00F919B0">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w:t>
      </w:r>
      <w:r w:rsidR="00B730BD" w:rsidRPr="00764F1C">
        <w:rPr>
          <w:rFonts w:ascii="Times New Roman" w:hAnsi="Times New Roman"/>
          <w:i/>
          <w:sz w:val="24"/>
          <w:szCs w:val="24"/>
        </w:rPr>
        <w:t>i 8)</w:t>
      </w:r>
      <w:r w:rsidR="004633AE">
        <w:rPr>
          <w:rFonts w:ascii="Times New Roman" w:hAnsi="Times New Roman"/>
          <w:i/>
          <w:sz w:val="24"/>
          <w:szCs w:val="24"/>
        </w:rPr>
        <w:t xml:space="preserve"> </w:t>
      </w:r>
      <w:r w:rsidR="004633AE" w:rsidRPr="004633AE">
        <w:rPr>
          <w:rFonts w:ascii="Times New Roman" w:hAnsi="Times New Roman"/>
          <w:sz w:val="24"/>
          <w:szCs w:val="24"/>
        </w:rPr>
        <w:t>ustawy</w:t>
      </w:r>
      <w:r w:rsidRPr="005B5AC2">
        <w:rPr>
          <w:rFonts w:ascii="Times New Roman" w:hAnsi="Times New Roman"/>
          <w:sz w:val="24"/>
          <w:szCs w:val="24"/>
        </w:rPr>
        <w:t xml:space="preserve">; wykluczeniu na tej podstawie podlega wykonawca: </w:t>
      </w:r>
    </w:p>
    <w:p w:rsidR="00CB643B" w:rsidRPr="005B5AC2" w:rsidRDefault="00CB643B" w:rsidP="0048251E">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1E7D2E">
        <w:rPr>
          <w:rFonts w:ascii="Times New Roman" w:hAnsi="Times New Roman" w:cs="Times New Roman"/>
          <w:szCs w:val="24"/>
        </w:rPr>
        <w:t>7</w:t>
      </w:r>
      <w:r w:rsidRPr="005B5AC2">
        <w:rPr>
          <w:rFonts w:ascii="Times New Roman" w:hAnsi="Times New Roman" w:cs="Times New Roman"/>
          <w:szCs w:val="24"/>
        </w:rPr>
        <w:t xml:space="preserve"> r. poz. </w:t>
      </w:r>
      <w:r w:rsidR="001E7D2E">
        <w:rPr>
          <w:rFonts w:ascii="Times New Roman" w:hAnsi="Times New Roman" w:cs="Times New Roman"/>
          <w:szCs w:val="24"/>
        </w:rPr>
        <w:t>1508</w:t>
      </w:r>
      <w:r w:rsidRPr="005B5AC2">
        <w:rPr>
          <w:rFonts w:ascii="Times New Roman" w:hAnsi="Times New Roman" w:cs="Times New Roman"/>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9A3EFE">
        <w:rPr>
          <w:rFonts w:ascii="Times New Roman" w:hAnsi="Times New Roman" w:cs="Times New Roman"/>
          <w:szCs w:val="24"/>
        </w:rPr>
        <w:t>6</w:t>
      </w:r>
      <w:r w:rsidRPr="005B5AC2">
        <w:rPr>
          <w:rFonts w:ascii="Times New Roman" w:hAnsi="Times New Roman" w:cs="Times New Roman"/>
          <w:szCs w:val="24"/>
        </w:rPr>
        <w:t xml:space="preserve"> r. poz. </w:t>
      </w:r>
      <w:r w:rsidR="009A3EFE">
        <w:rPr>
          <w:rFonts w:ascii="Times New Roman" w:hAnsi="Times New Roman" w:cs="Times New Roman"/>
          <w:szCs w:val="24"/>
        </w:rPr>
        <w:t>2171 ze zm.</w:t>
      </w:r>
      <w:r w:rsidRPr="005B5AC2">
        <w:rPr>
          <w:rFonts w:ascii="Times New Roman" w:hAnsi="Times New Roman" w:cs="Times New Roman"/>
          <w:szCs w:val="24"/>
        </w:rPr>
        <w:t>),</w:t>
      </w:r>
    </w:p>
    <w:p w:rsidR="00CB643B" w:rsidRPr="005B5AC2" w:rsidRDefault="00CB643B" w:rsidP="0048251E">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643B" w:rsidRDefault="00CB643B" w:rsidP="0048251E">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 istotnym stopniu wcześniejszą umowę w sprawie zamówienia publicznego lub umowę koncesji, zawartą z zamawiającym, o którym mowa w art. 3 ust. 1 pkt 1–4</w:t>
      </w:r>
      <w:r w:rsidR="004633AE">
        <w:rPr>
          <w:sz w:val="24"/>
          <w:szCs w:val="24"/>
        </w:rPr>
        <w:t xml:space="preserve"> ustawy</w:t>
      </w:r>
      <w:r w:rsidRPr="005B5AC2">
        <w:rPr>
          <w:sz w:val="24"/>
          <w:szCs w:val="24"/>
        </w:rPr>
        <w:t>, co doprowadziło do rozwiązania umowy lub zasądzenia odszkodowania;</w:t>
      </w:r>
    </w:p>
    <w:p w:rsidR="00B730BD" w:rsidRPr="00287A27" w:rsidRDefault="00B730BD" w:rsidP="0048251E">
      <w:pPr>
        <w:keepNext/>
        <w:ind w:left="851" w:hanging="284"/>
        <w:jc w:val="both"/>
        <w:rPr>
          <w:sz w:val="24"/>
          <w:szCs w:val="24"/>
        </w:rPr>
      </w:pPr>
      <w:r w:rsidRPr="00287A27">
        <w:rPr>
          <w:sz w:val="24"/>
          <w:szCs w:val="24"/>
        </w:rPr>
        <w:t>d)</w:t>
      </w:r>
      <w:r w:rsidR="000864F4" w:rsidRPr="00287A27">
        <w:rPr>
          <w:sz w:val="24"/>
          <w:szCs w:val="24"/>
        </w:rPr>
        <w:tab/>
      </w:r>
      <w:r w:rsidR="0094512D" w:rsidRPr="00287A27">
        <w:rPr>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4633AE" w:rsidRPr="00287A27">
        <w:rPr>
          <w:sz w:val="24"/>
          <w:szCs w:val="24"/>
        </w:rPr>
        <w:t xml:space="preserve">art. 24 </w:t>
      </w:r>
      <w:r w:rsidR="0094512D" w:rsidRPr="00287A27">
        <w:rPr>
          <w:sz w:val="24"/>
          <w:szCs w:val="24"/>
        </w:rPr>
        <w:t>ust. 1 pkt 15</w:t>
      </w:r>
      <w:r w:rsidR="004633AE" w:rsidRPr="00287A27">
        <w:rPr>
          <w:sz w:val="24"/>
          <w:szCs w:val="24"/>
        </w:rPr>
        <w:t xml:space="preserve"> ustawy</w:t>
      </w:r>
      <w:r w:rsidR="0094512D" w:rsidRPr="00287A27">
        <w:rPr>
          <w:sz w:val="24"/>
          <w:szCs w:val="24"/>
        </w:rPr>
        <w:t>, chyba że wykonawca dokonał płatności należnych podatków, opłat lub składek na ubezpieczenia społeczne lub zdrowotne wraz z odsetkami lub grzywnami lub zawarł wiążące porozumienie w sprawie spłaty tych należności.</w:t>
      </w:r>
    </w:p>
    <w:p w:rsidR="00CB643B" w:rsidRPr="005B5AC2" w:rsidRDefault="00CB643B" w:rsidP="00F919B0">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CB643B" w:rsidRPr="005B5AC2" w:rsidRDefault="00CB643B" w:rsidP="00F919B0">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sytuacji ekonomicznej lub finansowej:</w:t>
      </w:r>
    </w:p>
    <w:p w:rsidR="00CB643B" w:rsidRPr="005B5AC2" w:rsidRDefault="00CB643B" w:rsidP="0048251E">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CB643B" w:rsidRPr="002C28D6" w:rsidRDefault="00CB643B" w:rsidP="00517F44">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r w:rsidR="00517F44">
        <w:rPr>
          <w:sz w:val="24"/>
          <w:szCs w:val="24"/>
        </w:rPr>
        <w:t xml:space="preserve"> </w:t>
      </w:r>
      <w:r w:rsidRPr="002C28D6">
        <w:rPr>
          <w:sz w:val="24"/>
          <w:szCs w:val="24"/>
        </w:rPr>
        <w:tab/>
        <w:t xml:space="preserve">jest ubezpieczony od odpowiedzialności cywilnej w zakresie prowadzonej działalności związanej z przedmiotem zamówienia na </w:t>
      </w:r>
      <w:r w:rsidR="002863DA" w:rsidRPr="002863DA">
        <w:rPr>
          <w:sz w:val="24"/>
          <w:szCs w:val="24"/>
        </w:rPr>
        <w:t>sumę gwarancyjną</w:t>
      </w:r>
      <w:r w:rsidRPr="002C28D6">
        <w:rPr>
          <w:sz w:val="24"/>
          <w:szCs w:val="24"/>
        </w:rPr>
        <w:t xml:space="preserve"> nie niższą niż </w:t>
      </w:r>
      <w:r w:rsidR="008F01E9">
        <w:rPr>
          <w:sz w:val="24"/>
          <w:szCs w:val="24"/>
        </w:rPr>
        <w:t xml:space="preserve">200 000,00 zł ( słownie: dwieście </w:t>
      </w:r>
      <w:r w:rsidR="00287A27">
        <w:rPr>
          <w:sz w:val="24"/>
          <w:szCs w:val="24"/>
        </w:rPr>
        <w:t>tysięcy złotych)</w:t>
      </w:r>
      <w:r w:rsidRPr="002C28D6">
        <w:rPr>
          <w:sz w:val="24"/>
          <w:szCs w:val="24"/>
        </w:rPr>
        <w:t xml:space="preserve"> .</w:t>
      </w:r>
    </w:p>
    <w:p w:rsidR="002C28D6" w:rsidRPr="002C28D6" w:rsidRDefault="002C28D6" w:rsidP="002C28D6">
      <w:pPr>
        <w:ind w:left="1134"/>
        <w:jc w:val="both"/>
        <w:rPr>
          <w:sz w:val="24"/>
          <w:szCs w:val="24"/>
          <w:u w:val="single"/>
        </w:rPr>
      </w:pPr>
      <w:r w:rsidRPr="002C28D6">
        <w:rPr>
          <w:sz w:val="24"/>
          <w:szCs w:val="24"/>
          <w:u w:val="single"/>
        </w:rPr>
        <w:t>W przypadku składania oferty wspólnej ww. warunek musi spełniać co najmniej jeden z wykonawców w całości)</w:t>
      </w:r>
    </w:p>
    <w:p w:rsidR="00CB643B" w:rsidRPr="005B5AC2" w:rsidRDefault="00CB643B" w:rsidP="00F919B0">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rsidR="00CB643B" w:rsidRPr="005B5AC2" w:rsidRDefault="00CB643B" w:rsidP="008360FF">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CB643B" w:rsidRDefault="00CB643B" w:rsidP="008360FF">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CB643B" w:rsidRPr="00FF461D" w:rsidRDefault="00CB643B" w:rsidP="00FF461D">
      <w:pPr>
        <w:pStyle w:val="Akapitzlist"/>
        <w:numPr>
          <w:ilvl w:val="0"/>
          <w:numId w:val="43"/>
        </w:numPr>
        <w:tabs>
          <w:tab w:val="left" w:pos="851"/>
        </w:tabs>
        <w:jc w:val="both"/>
        <w:rPr>
          <w:rFonts w:ascii="Times New Roman" w:hAnsi="Times New Roman"/>
          <w:sz w:val="24"/>
          <w:szCs w:val="24"/>
        </w:rPr>
      </w:pPr>
      <w:r w:rsidRPr="00FF461D">
        <w:rPr>
          <w:rFonts w:ascii="Times New Roman" w:hAnsi="Times New Roman"/>
          <w:sz w:val="24"/>
          <w:szCs w:val="24"/>
        </w:rPr>
        <w:t xml:space="preserve">wykonał należycie w okresie ostatnich </w:t>
      </w:r>
      <w:r w:rsidR="009033EE" w:rsidRPr="00FF461D">
        <w:rPr>
          <w:rFonts w:ascii="Times New Roman" w:hAnsi="Times New Roman"/>
          <w:sz w:val="24"/>
          <w:szCs w:val="24"/>
        </w:rPr>
        <w:t xml:space="preserve">sześciu </w:t>
      </w:r>
      <w:r w:rsidRPr="00FF461D">
        <w:rPr>
          <w:rFonts w:ascii="Times New Roman" w:hAnsi="Times New Roman"/>
          <w:sz w:val="24"/>
          <w:szCs w:val="24"/>
        </w:rPr>
        <w:t xml:space="preserve">lat przed upływem terminu składania </w:t>
      </w:r>
      <w:r w:rsidR="00633186" w:rsidRPr="00FF461D">
        <w:rPr>
          <w:rFonts w:ascii="Times New Roman" w:hAnsi="Times New Roman"/>
          <w:sz w:val="24"/>
          <w:szCs w:val="24"/>
        </w:rPr>
        <w:t>o</w:t>
      </w:r>
      <w:r w:rsidRPr="00FF461D">
        <w:rPr>
          <w:rFonts w:ascii="Times New Roman" w:hAnsi="Times New Roman"/>
          <w:sz w:val="24"/>
          <w:szCs w:val="24"/>
        </w:rPr>
        <w:t>fert,</w:t>
      </w:r>
      <w:r w:rsidR="00AD3FF7" w:rsidRPr="00FF461D">
        <w:rPr>
          <w:rFonts w:ascii="Times New Roman" w:hAnsi="Times New Roman"/>
          <w:sz w:val="24"/>
          <w:szCs w:val="24"/>
        </w:rPr>
        <w:t xml:space="preserve"> </w:t>
      </w:r>
      <w:r w:rsidRPr="00FF461D">
        <w:rPr>
          <w:rFonts w:ascii="Times New Roman" w:hAnsi="Times New Roman"/>
          <w:sz w:val="24"/>
          <w:szCs w:val="24"/>
        </w:rPr>
        <w:t xml:space="preserve">a jeżeli okres prowadzenia działalności jest krótszy – w tym okresie, </w:t>
      </w:r>
      <w:r w:rsidR="00AD3FF7" w:rsidRPr="00FF461D">
        <w:rPr>
          <w:rFonts w:ascii="Times New Roman" w:hAnsi="Times New Roman"/>
          <w:sz w:val="24"/>
          <w:szCs w:val="24"/>
        </w:rPr>
        <w:t xml:space="preserve"> minimum dwie usługi polegające na wykonaniu </w:t>
      </w:r>
      <w:r w:rsidR="00633186" w:rsidRPr="00FF461D">
        <w:rPr>
          <w:rFonts w:ascii="Times New Roman" w:hAnsi="Times New Roman"/>
          <w:sz w:val="24"/>
          <w:szCs w:val="24"/>
        </w:rPr>
        <w:t>programu funkcjonalno – użytkowego dla b</w:t>
      </w:r>
      <w:r w:rsidR="00AD3FF7" w:rsidRPr="00FF461D">
        <w:rPr>
          <w:rFonts w:ascii="Times New Roman" w:hAnsi="Times New Roman"/>
          <w:sz w:val="24"/>
          <w:szCs w:val="24"/>
        </w:rPr>
        <w:t>udowy lub przebudowy drogi</w:t>
      </w:r>
      <w:r w:rsidR="00633186" w:rsidRPr="00FF461D">
        <w:rPr>
          <w:rFonts w:ascii="Times New Roman" w:hAnsi="Times New Roman"/>
          <w:sz w:val="24"/>
          <w:szCs w:val="24"/>
        </w:rPr>
        <w:t>/dróg</w:t>
      </w:r>
      <w:r w:rsidR="00AD3FF7" w:rsidRPr="00FF461D">
        <w:rPr>
          <w:rFonts w:ascii="Times New Roman" w:hAnsi="Times New Roman"/>
          <w:sz w:val="24"/>
          <w:szCs w:val="24"/>
        </w:rPr>
        <w:t xml:space="preserve"> o parametrach klasy minimum L, o długości </w:t>
      </w:r>
      <w:r w:rsidR="00633186" w:rsidRPr="00FF461D">
        <w:rPr>
          <w:rFonts w:ascii="Times New Roman" w:hAnsi="Times New Roman"/>
          <w:sz w:val="24"/>
          <w:szCs w:val="24"/>
        </w:rPr>
        <w:t xml:space="preserve">łącznej w jednym zadaniu </w:t>
      </w:r>
      <w:r w:rsidR="00AD3FF7" w:rsidRPr="00FF461D">
        <w:rPr>
          <w:rFonts w:ascii="Times New Roman" w:hAnsi="Times New Roman"/>
          <w:sz w:val="24"/>
          <w:szCs w:val="24"/>
        </w:rPr>
        <w:t xml:space="preserve">minimum </w:t>
      </w:r>
      <w:r w:rsidR="00633186" w:rsidRPr="00FF461D">
        <w:rPr>
          <w:rFonts w:ascii="Times New Roman" w:hAnsi="Times New Roman"/>
          <w:sz w:val="24"/>
          <w:szCs w:val="24"/>
        </w:rPr>
        <w:t>5 km</w:t>
      </w:r>
      <w:r w:rsidR="009033EE" w:rsidRPr="00FF461D">
        <w:rPr>
          <w:rFonts w:ascii="Times New Roman" w:hAnsi="Times New Roman"/>
          <w:sz w:val="24"/>
          <w:szCs w:val="24"/>
        </w:rPr>
        <w:t>.</w:t>
      </w:r>
    </w:p>
    <w:p w:rsidR="002C28D6" w:rsidRPr="009A3EFE" w:rsidRDefault="002C28D6" w:rsidP="002C28D6">
      <w:pPr>
        <w:ind w:left="1134"/>
        <w:jc w:val="both"/>
        <w:rPr>
          <w:sz w:val="24"/>
          <w:szCs w:val="24"/>
          <w:u w:val="single"/>
        </w:rPr>
      </w:pPr>
      <w:r w:rsidRPr="009A3EFE">
        <w:rPr>
          <w:sz w:val="24"/>
          <w:szCs w:val="24"/>
          <w:u w:val="single"/>
        </w:rPr>
        <w:t xml:space="preserve">W przypadku składania oferty wspólnej ww. warunek </w:t>
      </w:r>
      <w:r w:rsidR="00992654" w:rsidRPr="009A3EFE">
        <w:rPr>
          <w:sz w:val="24"/>
          <w:szCs w:val="24"/>
          <w:u w:val="single"/>
        </w:rPr>
        <w:t>wykonawcy mogą spełnić łącznie.</w:t>
      </w:r>
    </w:p>
    <w:p w:rsidR="00CB643B" w:rsidRDefault="00CB643B" w:rsidP="008360FF">
      <w:pPr>
        <w:tabs>
          <w:tab w:val="left" w:pos="1276"/>
        </w:tabs>
        <w:ind w:left="1134" w:hanging="283"/>
        <w:jc w:val="both"/>
        <w:rPr>
          <w:sz w:val="24"/>
          <w:szCs w:val="24"/>
        </w:rPr>
      </w:pPr>
      <w:r w:rsidRPr="005B5AC2">
        <w:rPr>
          <w:sz w:val="24"/>
          <w:szCs w:val="24"/>
        </w:rPr>
        <w:t>b)</w:t>
      </w:r>
      <w:r w:rsidRPr="005B5AC2">
        <w:rPr>
          <w:sz w:val="24"/>
          <w:szCs w:val="24"/>
        </w:rPr>
        <w:tab/>
        <w:t>dysponuje lub będzie dysponować minimum</w:t>
      </w:r>
      <w:r w:rsidR="00517F44">
        <w:rPr>
          <w:sz w:val="24"/>
          <w:szCs w:val="24"/>
        </w:rPr>
        <w:t>:</w:t>
      </w:r>
    </w:p>
    <w:p w:rsidR="001419E9" w:rsidRPr="001419E9" w:rsidRDefault="001419E9" w:rsidP="00AD425F">
      <w:pPr>
        <w:numPr>
          <w:ilvl w:val="0"/>
          <w:numId w:val="30"/>
        </w:numPr>
        <w:jc w:val="both"/>
        <w:rPr>
          <w:sz w:val="24"/>
          <w:szCs w:val="24"/>
        </w:rPr>
      </w:pPr>
      <w:r w:rsidRPr="001419E9">
        <w:rPr>
          <w:sz w:val="24"/>
          <w:szCs w:val="24"/>
        </w:rPr>
        <w:t xml:space="preserve">projektantem </w:t>
      </w:r>
      <w:r w:rsidR="00633186">
        <w:rPr>
          <w:sz w:val="24"/>
          <w:szCs w:val="24"/>
        </w:rPr>
        <w:t>po</w:t>
      </w:r>
      <w:r w:rsidRPr="001419E9">
        <w:rPr>
          <w:sz w:val="24"/>
          <w:szCs w:val="24"/>
        </w:rPr>
        <w:t>siadającym uprawnienia projektowe w specjalności drogowej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r w:rsidR="006F333F">
        <w:rPr>
          <w:sz w:val="24"/>
          <w:szCs w:val="24"/>
        </w:rPr>
        <w:t>,</w:t>
      </w:r>
    </w:p>
    <w:p w:rsidR="001419E9" w:rsidRPr="001419E9" w:rsidRDefault="001419E9" w:rsidP="00AD425F">
      <w:pPr>
        <w:numPr>
          <w:ilvl w:val="0"/>
          <w:numId w:val="30"/>
        </w:numPr>
        <w:jc w:val="both"/>
        <w:rPr>
          <w:sz w:val="24"/>
          <w:szCs w:val="24"/>
        </w:rPr>
      </w:pPr>
      <w:r w:rsidRPr="001419E9">
        <w:rPr>
          <w:sz w:val="24"/>
          <w:szCs w:val="24"/>
        </w:rPr>
        <w:t xml:space="preserve">projektantem posiadającym uprawnienia projektowe w specjalności </w:t>
      </w:r>
      <w:r w:rsidR="00633186">
        <w:rPr>
          <w:sz w:val="24"/>
          <w:szCs w:val="24"/>
        </w:rPr>
        <w:t>mostowej</w:t>
      </w:r>
      <w:r w:rsidRPr="001419E9">
        <w:rPr>
          <w:sz w:val="24"/>
          <w:szCs w:val="24"/>
        </w:rPr>
        <w:t xml:space="preserve"> bez ograniczeń, lub odpowiadające im ważne uprawnienia budowlane, które zostały wydane na podstawie wcześniej obowiązujących przepisów, lub odpowiadające im ważne uprawnienia budowlane wydane na podstawie przepisów w kraju, w którym zostały wydane</w:t>
      </w:r>
      <w:r w:rsidR="00633186">
        <w:rPr>
          <w:sz w:val="24"/>
          <w:szCs w:val="24"/>
        </w:rPr>
        <w:t>.</w:t>
      </w:r>
    </w:p>
    <w:p w:rsidR="001419E9" w:rsidRDefault="001419E9" w:rsidP="001419E9">
      <w:pPr>
        <w:ind w:left="567"/>
        <w:jc w:val="both"/>
        <w:rPr>
          <w:sz w:val="24"/>
          <w:szCs w:val="24"/>
        </w:rPr>
      </w:pPr>
      <w:r w:rsidRPr="001419E9">
        <w:rPr>
          <w:sz w:val="24"/>
          <w:szCs w:val="24"/>
        </w:rPr>
        <w:t xml:space="preserve">Wymagane jest by ww. projektanci posiadali uprawnienia budowlane do projektowania   </w:t>
      </w:r>
      <w:r w:rsidRPr="001419E9">
        <w:rPr>
          <w:sz w:val="24"/>
          <w:szCs w:val="24"/>
        </w:rPr>
        <w:br/>
        <w:t xml:space="preserve"> bez ograniczeń w odpowiedniej specjalności i mieli prawo wykonywania samodzielnej  </w:t>
      </w:r>
      <w:r w:rsidRPr="001419E9">
        <w:rPr>
          <w:sz w:val="24"/>
          <w:szCs w:val="24"/>
        </w:rPr>
        <w:br/>
        <w:t xml:space="preserve"> funkcji technicznej w budownictwie zgodnie z obowiązującymi przepisami. </w:t>
      </w:r>
    </w:p>
    <w:p w:rsidR="00100443" w:rsidRDefault="00100443" w:rsidP="001419E9">
      <w:pPr>
        <w:ind w:left="567"/>
        <w:jc w:val="both"/>
        <w:rPr>
          <w:sz w:val="24"/>
          <w:szCs w:val="24"/>
        </w:rPr>
      </w:pPr>
    </w:p>
    <w:p w:rsidR="00100443" w:rsidRPr="001419E9" w:rsidRDefault="00100443" w:rsidP="001419E9">
      <w:pPr>
        <w:ind w:left="567"/>
        <w:jc w:val="both"/>
        <w:rPr>
          <w:sz w:val="24"/>
          <w:szCs w:val="24"/>
        </w:rPr>
      </w:pPr>
      <w:r>
        <w:rPr>
          <w:sz w:val="24"/>
          <w:szCs w:val="24"/>
        </w:rPr>
        <w:t>Wyżej wskazane funkcje można łączyć pod warunkiem posiadania przez dana osobę łącznie wymaganych kwalifikacji i doświadczenia zawodowego.</w:t>
      </w:r>
    </w:p>
    <w:p w:rsidR="002C28D6" w:rsidRPr="009A3EFE" w:rsidRDefault="002C28D6" w:rsidP="00100443">
      <w:pPr>
        <w:ind w:left="567"/>
        <w:jc w:val="both"/>
        <w:rPr>
          <w:sz w:val="24"/>
          <w:szCs w:val="24"/>
          <w:u w:val="single"/>
        </w:rPr>
      </w:pPr>
      <w:r w:rsidRPr="009A3EFE">
        <w:rPr>
          <w:sz w:val="24"/>
          <w:szCs w:val="24"/>
          <w:u w:val="single"/>
        </w:rPr>
        <w:t xml:space="preserve">W przypadku składania oferty wspólnej ww. warunek </w:t>
      </w:r>
      <w:r w:rsidR="00755CEB" w:rsidRPr="009A3EFE">
        <w:rPr>
          <w:sz w:val="24"/>
          <w:szCs w:val="24"/>
          <w:u w:val="single"/>
        </w:rPr>
        <w:t>wykon</w:t>
      </w:r>
      <w:r w:rsidR="00633186">
        <w:rPr>
          <w:sz w:val="24"/>
          <w:szCs w:val="24"/>
          <w:u w:val="single"/>
        </w:rPr>
        <w:t>a</w:t>
      </w:r>
      <w:r w:rsidR="00755CEB" w:rsidRPr="009A3EFE">
        <w:rPr>
          <w:sz w:val="24"/>
          <w:szCs w:val="24"/>
          <w:u w:val="single"/>
        </w:rPr>
        <w:t>wcy mogą spełniać łącznie.</w:t>
      </w:r>
    </w:p>
    <w:p w:rsidR="00CB0F71" w:rsidRDefault="00CB0F71" w:rsidP="002C28D6">
      <w:pPr>
        <w:ind w:left="1134"/>
        <w:jc w:val="both"/>
        <w:rPr>
          <w:sz w:val="24"/>
          <w:szCs w:val="24"/>
          <w:u w:val="single"/>
        </w:rPr>
      </w:pPr>
    </w:p>
    <w:p w:rsidR="00CC4440" w:rsidRPr="00CC4440" w:rsidRDefault="00CC4440" w:rsidP="00CC4440">
      <w:pPr>
        <w:autoSpaceDE w:val="0"/>
        <w:autoSpaceDN w:val="0"/>
        <w:adjustRightInd w:val="0"/>
        <w:rPr>
          <w:i/>
          <w:sz w:val="22"/>
          <w:szCs w:val="22"/>
        </w:rPr>
      </w:pPr>
      <w:r w:rsidRPr="00CC4440">
        <w:rPr>
          <w:b/>
          <w:sz w:val="24"/>
          <w:szCs w:val="24"/>
        </w:rPr>
        <w:t xml:space="preserve">UWAGA </w:t>
      </w:r>
      <w:r w:rsidRPr="00CC4440">
        <w:rPr>
          <w:sz w:val="24"/>
          <w:szCs w:val="24"/>
        </w:rPr>
        <w:t xml:space="preserve">- </w:t>
      </w:r>
      <w:r w:rsidRPr="00CC4440">
        <w:rPr>
          <w:i/>
          <w:sz w:val="22"/>
          <w:szCs w:val="22"/>
        </w:rPr>
        <w:t>ilekroć w siwz jest mowa o:</w:t>
      </w:r>
    </w:p>
    <w:p w:rsidR="00CC4440" w:rsidRPr="00CC4440" w:rsidRDefault="00CC4440" w:rsidP="00CC4440">
      <w:pPr>
        <w:autoSpaceDE w:val="0"/>
        <w:autoSpaceDN w:val="0"/>
        <w:adjustRightInd w:val="0"/>
        <w:jc w:val="both"/>
        <w:rPr>
          <w:i/>
          <w:sz w:val="22"/>
          <w:szCs w:val="22"/>
        </w:rPr>
      </w:pPr>
      <w:r w:rsidRPr="00CC4440">
        <w:rPr>
          <w:i/>
          <w:sz w:val="22"/>
          <w:szCs w:val="22"/>
        </w:rPr>
        <w:t>„Budowie lub przebudowie drogi” należy przez to rozumieć budowę lub przebudowę drogi w</w:t>
      </w:r>
      <w:r>
        <w:rPr>
          <w:i/>
          <w:sz w:val="22"/>
          <w:szCs w:val="22"/>
        </w:rPr>
        <w:t xml:space="preserve"> </w:t>
      </w:r>
      <w:r w:rsidRPr="00CC4440">
        <w:rPr>
          <w:i/>
          <w:sz w:val="22"/>
          <w:szCs w:val="22"/>
        </w:rPr>
        <w:t xml:space="preserve">rozumieniu ustawy z dnia 7 lipca 1994 roku Prawo budowlane (t.j. Dz. U. z </w:t>
      </w:r>
      <w:r w:rsidR="00EC64DA">
        <w:rPr>
          <w:i/>
          <w:sz w:val="22"/>
          <w:szCs w:val="22"/>
        </w:rPr>
        <w:t>2017 poz. 1332 ze zm.)</w:t>
      </w:r>
      <w:r w:rsidRPr="00CC4440">
        <w:rPr>
          <w:i/>
          <w:sz w:val="22"/>
          <w:szCs w:val="22"/>
        </w:rPr>
        <w:t>Drodze co najmniej klasy „L” należy przez to rozumieć drogę klasy L w rozumieniu</w:t>
      </w:r>
      <w:r>
        <w:rPr>
          <w:i/>
          <w:sz w:val="22"/>
          <w:szCs w:val="22"/>
        </w:rPr>
        <w:t xml:space="preserve">  </w:t>
      </w:r>
      <w:r w:rsidRPr="00CC4440">
        <w:rPr>
          <w:i/>
          <w:sz w:val="22"/>
          <w:szCs w:val="22"/>
        </w:rPr>
        <w:t>Rozporządzenia Ministra Transportu i Gospodarki Morskiej z dnia 2 marca 1999 r. w sprawie</w:t>
      </w:r>
      <w:r>
        <w:rPr>
          <w:i/>
          <w:sz w:val="22"/>
          <w:szCs w:val="22"/>
        </w:rPr>
        <w:t xml:space="preserve"> </w:t>
      </w:r>
      <w:r w:rsidRPr="00CC4440">
        <w:rPr>
          <w:i/>
          <w:sz w:val="22"/>
          <w:szCs w:val="22"/>
        </w:rPr>
        <w:t>warunków technicznych, jakim powinny odpowiadać drogi publiczne i ich usytuowanie (tj. Dz.U. z 2016 r. poz. 124)</w:t>
      </w:r>
      <w:r>
        <w:rPr>
          <w:i/>
          <w:sz w:val="22"/>
          <w:szCs w:val="22"/>
        </w:rPr>
        <w:t>.</w:t>
      </w:r>
    </w:p>
    <w:p w:rsidR="00CC4440" w:rsidRPr="00CC4440" w:rsidRDefault="00CC4440" w:rsidP="00CC4440">
      <w:pPr>
        <w:autoSpaceDE w:val="0"/>
        <w:autoSpaceDN w:val="0"/>
        <w:adjustRightInd w:val="0"/>
        <w:jc w:val="both"/>
        <w:rPr>
          <w:i/>
          <w:sz w:val="22"/>
          <w:szCs w:val="22"/>
        </w:rPr>
      </w:pPr>
      <w:r w:rsidRPr="00CC4440">
        <w:rPr>
          <w:b/>
          <w:sz w:val="24"/>
          <w:szCs w:val="24"/>
        </w:rPr>
        <w:t>UWAGA</w:t>
      </w:r>
      <w:r w:rsidRPr="00CC4440">
        <w:rPr>
          <w:sz w:val="24"/>
          <w:szCs w:val="24"/>
        </w:rPr>
        <w:t xml:space="preserve"> </w:t>
      </w:r>
      <w:r w:rsidRPr="00CC4440">
        <w:rPr>
          <w:i/>
          <w:sz w:val="22"/>
          <w:szCs w:val="22"/>
        </w:rPr>
        <w:t>dotycząca wszystkich stanowisk wskazanych powyżej:</w:t>
      </w:r>
    </w:p>
    <w:p w:rsidR="00CC4440" w:rsidRDefault="00CC4440" w:rsidP="00CC4440">
      <w:pPr>
        <w:autoSpaceDE w:val="0"/>
        <w:autoSpaceDN w:val="0"/>
        <w:adjustRightInd w:val="0"/>
        <w:jc w:val="both"/>
        <w:rPr>
          <w:i/>
          <w:sz w:val="22"/>
          <w:szCs w:val="22"/>
        </w:rPr>
      </w:pPr>
      <w:r w:rsidRPr="00CC4440">
        <w:rPr>
          <w:i/>
          <w:sz w:val="22"/>
          <w:szCs w:val="22"/>
        </w:rPr>
        <w:t xml:space="preserve">Na podstawie art. 104 ustawy z dnia 7 lipca 1994 roku Prawo budowlane (tj. Dz. U. z </w:t>
      </w:r>
      <w:r w:rsidR="00EC64DA">
        <w:rPr>
          <w:i/>
          <w:sz w:val="22"/>
          <w:szCs w:val="22"/>
        </w:rPr>
        <w:t>2017 poz. 1332 ze zm.</w:t>
      </w:r>
      <w:r w:rsidRPr="00CC4440">
        <w:rPr>
          <w:i/>
          <w:sz w:val="22"/>
          <w:szCs w:val="22"/>
        </w:rPr>
        <w:t>) osoby, które, przed dniem wejścia w życie ustawy, uzyskały uprawnienia budowlane lub</w:t>
      </w:r>
      <w:r>
        <w:rPr>
          <w:i/>
          <w:sz w:val="22"/>
          <w:szCs w:val="22"/>
        </w:rPr>
        <w:t xml:space="preserve"> </w:t>
      </w:r>
      <w:r w:rsidRPr="00CC4440">
        <w:rPr>
          <w:i/>
          <w:sz w:val="22"/>
          <w:szCs w:val="22"/>
        </w:rPr>
        <w:t>stwierdzenie posiadania przygotowania zawodowego do pełnienia samodzielnych funkcji</w:t>
      </w:r>
      <w:r>
        <w:rPr>
          <w:i/>
          <w:sz w:val="22"/>
          <w:szCs w:val="22"/>
        </w:rPr>
        <w:t xml:space="preserve"> </w:t>
      </w:r>
      <w:r w:rsidRPr="00CC4440">
        <w:rPr>
          <w:i/>
          <w:sz w:val="22"/>
          <w:szCs w:val="22"/>
        </w:rPr>
        <w:t>technicznych w budownictwie, zachowują uprawnienia do pełnienia tych funkcji w</w:t>
      </w:r>
      <w:r>
        <w:rPr>
          <w:i/>
          <w:sz w:val="22"/>
          <w:szCs w:val="22"/>
        </w:rPr>
        <w:t xml:space="preserve"> </w:t>
      </w:r>
      <w:r w:rsidRPr="00CC4440">
        <w:rPr>
          <w:i/>
          <w:sz w:val="22"/>
          <w:szCs w:val="22"/>
        </w:rPr>
        <w:t>dotychczasowym zakresie.</w:t>
      </w:r>
      <w:r>
        <w:rPr>
          <w:i/>
          <w:sz w:val="22"/>
          <w:szCs w:val="22"/>
        </w:rPr>
        <w:t xml:space="preserve"> </w:t>
      </w:r>
      <w:r w:rsidRPr="00CC4440">
        <w:rPr>
          <w:i/>
          <w:sz w:val="22"/>
          <w:szCs w:val="22"/>
        </w:rPr>
        <w:t>Zakres uprawnień budowlanych należy odczytywać zgodnie z treścią decyzji o ich nadaniu i w</w:t>
      </w:r>
      <w:r>
        <w:rPr>
          <w:i/>
          <w:sz w:val="22"/>
          <w:szCs w:val="22"/>
        </w:rPr>
        <w:t xml:space="preserve"> </w:t>
      </w:r>
      <w:r w:rsidRPr="00CC4440">
        <w:rPr>
          <w:i/>
          <w:sz w:val="22"/>
          <w:szCs w:val="22"/>
        </w:rPr>
        <w:t>oparciu o przepisy będące podstawą ich nadania. Ponadto, zgodnie z art. 12a ustawy Prawo</w:t>
      </w:r>
      <w:r>
        <w:rPr>
          <w:i/>
          <w:sz w:val="22"/>
          <w:szCs w:val="22"/>
        </w:rPr>
        <w:t xml:space="preserve"> </w:t>
      </w:r>
      <w:r w:rsidRPr="00CC4440">
        <w:rPr>
          <w:i/>
          <w:sz w:val="22"/>
          <w:szCs w:val="22"/>
        </w:rPr>
        <w:t>budowlane samodzielne funkcje techniczne w budownictwie, określone w art. 12 ust. 1 ustawy</w:t>
      </w:r>
      <w:r>
        <w:rPr>
          <w:i/>
          <w:sz w:val="22"/>
          <w:szCs w:val="22"/>
        </w:rPr>
        <w:t xml:space="preserve"> </w:t>
      </w:r>
      <w:r w:rsidRPr="00CC4440">
        <w:rPr>
          <w:i/>
          <w:sz w:val="22"/>
          <w:szCs w:val="22"/>
        </w:rPr>
        <w:t>Prawo budowlane, mogą również wykonywać osoby, których odpowiednie kwalifikacje</w:t>
      </w:r>
      <w:r>
        <w:rPr>
          <w:i/>
          <w:sz w:val="22"/>
          <w:szCs w:val="22"/>
        </w:rPr>
        <w:t xml:space="preserve"> </w:t>
      </w:r>
      <w:r w:rsidRPr="00CC4440">
        <w:rPr>
          <w:i/>
          <w:sz w:val="22"/>
          <w:szCs w:val="22"/>
        </w:rPr>
        <w:t>zawodowe zostały uznane na zasadach określonych w przepisach odrębnych. Kierując się</w:t>
      </w:r>
      <w:r>
        <w:rPr>
          <w:i/>
          <w:sz w:val="22"/>
          <w:szCs w:val="22"/>
        </w:rPr>
        <w:t xml:space="preserve"> </w:t>
      </w:r>
      <w:r w:rsidRPr="00CC4440">
        <w:rPr>
          <w:i/>
          <w:sz w:val="22"/>
          <w:szCs w:val="22"/>
        </w:rPr>
        <w:t>powyższymi przepisami Zamawiający zaakceptuje uprawnienia budowlane odpowiadające</w:t>
      </w:r>
      <w:r>
        <w:rPr>
          <w:i/>
          <w:sz w:val="22"/>
          <w:szCs w:val="22"/>
        </w:rPr>
        <w:t xml:space="preserve"> </w:t>
      </w:r>
      <w:r w:rsidRPr="00CC4440">
        <w:rPr>
          <w:i/>
          <w:sz w:val="22"/>
          <w:szCs w:val="22"/>
        </w:rPr>
        <w:t>uprawnieniom wymaganym przez Zamawiającego, które zostały wydane na podstawie wcześniej</w:t>
      </w:r>
      <w:r w:rsidR="00742FF0">
        <w:rPr>
          <w:i/>
          <w:sz w:val="22"/>
          <w:szCs w:val="22"/>
        </w:rPr>
        <w:t xml:space="preserve"> </w:t>
      </w:r>
      <w:r w:rsidRPr="00CC4440">
        <w:rPr>
          <w:i/>
          <w:sz w:val="22"/>
          <w:szCs w:val="22"/>
        </w:rPr>
        <w:t>wydanych przepisów oraz zagraniczne uprawnienia uznane w zakresie i na zasadach opisanych w</w:t>
      </w:r>
      <w:r w:rsidR="00742FF0">
        <w:rPr>
          <w:i/>
          <w:sz w:val="22"/>
          <w:szCs w:val="22"/>
        </w:rPr>
        <w:t xml:space="preserve"> </w:t>
      </w:r>
      <w:r w:rsidRPr="00CC4440">
        <w:rPr>
          <w:i/>
          <w:sz w:val="22"/>
          <w:szCs w:val="22"/>
        </w:rPr>
        <w:t>ustawie z dnia 22 grudnia 2015 r. o zasadach uznawania kwalifikacji zawodowych nabytych w</w:t>
      </w:r>
      <w:r w:rsidR="00742FF0">
        <w:rPr>
          <w:i/>
          <w:sz w:val="22"/>
          <w:szCs w:val="22"/>
        </w:rPr>
        <w:t xml:space="preserve"> </w:t>
      </w:r>
      <w:r w:rsidRPr="00CC4440">
        <w:rPr>
          <w:i/>
          <w:sz w:val="22"/>
          <w:szCs w:val="22"/>
        </w:rPr>
        <w:t>państwach członkowskich Unii Europejskiej.</w:t>
      </w:r>
    </w:p>
    <w:p w:rsidR="00742FF0" w:rsidRPr="00CC4440" w:rsidRDefault="00742FF0" w:rsidP="00CC4440">
      <w:pPr>
        <w:autoSpaceDE w:val="0"/>
        <w:autoSpaceDN w:val="0"/>
        <w:adjustRightInd w:val="0"/>
        <w:jc w:val="both"/>
        <w:rPr>
          <w:i/>
          <w:sz w:val="22"/>
          <w:szCs w:val="22"/>
        </w:rPr>
      </w:pPr>
    </w:p>
    <w:p w:rsidR="00CB643B" w:rsidRPr="003F3924" w:rsidRDefault="00764F1C" w:rsidP="00F919B0">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B10F87">
        <w:rPr>
          <w:rFonts w:ascii="Times New Roman" w:hAnsi="Times New Roman"/>
          <w:b/>
          <w:sz w:val="24"/>
          <w:szCs w:val="24"/>
        </w:rPr>
        <w:t>Oświadczenie o niepodleganiu wykluczeniu z postępowania i spełnianiu warunków udziału w postępowaniu</w:t>
      </w:r>
      <w:r w:rsidR="00CB643B" w:rsidRPr="00B10F87">
        <w:rPr>
          <w:rFonts w:ascii="Times New Roman" w:hAnsi="Times New Roman"/>
          <w:b/>
          <w:sz w:val="24"/>
          <w:szCs w:val="24"/>
        </w:rPr>
        <w:t>:</w:t>
      </w:r>
    </w:p>
    <w:p w:rsidR="003F3924" w:rsidRPr="003F3924" w:rsidRDefault="003F3924" w:rsidP="00AD425F">
      <w:pPr>
        <w:pStyle w:val="Akapitzlist"/>
        <w:numPr>
          <w:ilvl w:val="0"/>
          <w:numId w:val="17"/>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nie podlega wykluczeniu, z powodów określonych w pkt 1 wykonawca dołącza do oferty aktualne na dzień składania ofert </w:t>
      </w:r>
      <w:r w:rsidRPr="003F3924">
        <w:rPr>
          <w:rFonts w:ascii="Times New Roman" w:hAnsi="Times New Roman"/>
          <w:b/>
          <w:sz w:val="24"/>
          <w:szCs w:val="24"/>
        </w:rPr>
        <w:t>oświadczenie o braku podstaw do wykluczenia wykonawcy</w:t>
      </w:r>
      <w:r w:rsidRPr="003F3924">
        <w:rPr>
          <w:rFonts w:ascii="Times New Roman" w:hAnsi="Times New Roman"/>
          <w:sz w:val="24"/>
          <w:szCs w:val="24"/>
        </w:rPr>
        <w:t xml:space="preserve">, według wzoru </w:t>
      </w:r>
      <w:r w:rsidRPr="009A3EFE">
        <w:rPr>
          <w:rFonts w:ascii="Times New Roman" w:hAnsi="Times New Roman"/>
          <w:sz w:val="24"/>
          <w:szCs w:val="24"/>
        </w:rPr>
        <w:t xml:space="preserve">stanowiącego </w:t>
      </w:r>
      <w:r w:rsidRPr="009A3EFE">
        <w:rPr>
          <w:rFonts w:ascii="Times New Roman" w:hAnsi="Times New Roman"/>
          <w:b/>
          <w:sz w:val="24"/>
          <w:szCs w:val="24"/>
        </w:rPr>
        <w:t>załącznik nr 2</w:t>
      </w:r>
      <w:r w:rsidRPr="003F3924">
        <w:rPr>
          <w:rFonts w:ascii="Times New Roman" w:hAnsi="Times New Roman"/>
          <w:b/>
          <w:sz w:val="24"/>
          <w:szCs w:val="24"/>
        </w:rPr>
        <w:t xml:space="preserve"> </w:t>
      </w:r>
      <w:r w:rsidRPr="003F3924">
        <w:rPr>
          <w:rFonts w:ascii="Times New Roman" w:hAnsi="Times New Roman"/>
          <w:sz w:val="24"/>
          <w:szCs w:val="24"/>
        </w:rPr>
        <w:t>do siwz.</w:t>
      </w:r>
    </w:p>
    <w:p w:rsidR="003F3924" w:rsidRDefault="003F3924" w:rsidP="00AD425F">
      <w:pPr>
        <w:pStyle w:val="Akapitzlist"/>
        <w:numPr>
          <w:ilvl w:val="0"/>
          <w:numId w:val="17"/>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3F3924">
        <w:rPr>
          <w:rFonts w:ascii="Times New Roman" w:hAnsi="Times New Roman"/>
          <w:b/>
          <w:sz w:val="24"/>
          <w:szCs w:val="24"/>
        </w:rPr>
        <w:t>oświadczenie o spełnianiu warunków udziału i podmiotach trzecich</w:t>
      </w:r>
      <w:r w:rsidRPr="003F3924">
        <w:rPr>
          <w:rFonts w:ascii="Times New Roman" w:hAnsi="Times New Roman"/>
          <w:sz w:val="24"/>
          <w:szCs w:val="24"/>
        </w:rPr>
        <w:t xml:space="preserve">, według wzoru </w:t>
      </w:r>
      <w:r w:rsidRPr="009A3EFE">
        <w:rPr>
          <w:rFonts w:ascii="Times New Roman" w:hAnsi="Times New Roman"/>
          <w:sz w:val="24"/>
          <w:szCs w:val="24"/>
        </w:rPr>
        <w:t xml:space="preserve">stanowiącego </w:t>
      </w:r>
      <w:r w:rsidRPr="009A3EFE">
        <w:rPr>
          <w:rFonts w:ascii="Times New Roman" w:hAnsi="Times New Roman"/>
          <w:b/>
          <w:sz w:val="24"/>
          <w:szCs w:val="24"/>
        </w:rPr>
        <w:t>załącznik nr 3</w:t>
      </w:r>
      <w:r w:rsidRPr="003F3924">
        <w:rPr>
          <w:rFonts w:ascii="Times New Roman" w:hAnsi="Times New Roman"/>
          <w:b/>
          <w:sz w:val="24"/>
          <w:szCs w:val="24"/>
        </w:rPr>
        <w:t xml:space="preserve"> </w:t>
      </w:r>
      <w:r w:rsidRPr="003F3924">
        <w:rPr>
          <w:rFonts w:ascii="Times New Roman" w:hAnsi="Times New Roman"/>
          <w:sz w:val="24"/>
          <w:szCs w:val="24"/>
        </w:rPr>
        <w:t>do siwz.</w:t>
      </w:r>
    </w:p>
    <w:p w:rsidR="003F3924" w:rsidRPr="002D6075" w:rsidRDefault="003F3924" w:rsidP="002D6075">
      <w:pPr>
        <w:pStyle w:val="Akapitzlist"/>
        <w:numPr>
          <w:ilvl w:val="0"/>
          <w:numId w:val="17"/>
        </w:numPr>
        <w:spacing w:after="0" w:line="240" w:lineRule="auto"/>
        <w:ind w:left="567" w:hanging="283"/>
        <w:jc w:val="both"/>
        <w:rPr>
          <w:rFonts w:ascii="Times New Roman" w:hAnsi="Times New Roman"/>
          <w:sz w:val="24"/>
          <w:szCs w:val="24"/>
        </w:rPr>
      </w:pPr>
      <w:r w:rsidRPr="002D6075">
        <w:rPr>
          <w:rFonts w:ascii="Times New Roman" w:hAnsi="Times New Roman"/>
          <w:sz w:val="24"/>
          <w:szCs w:val="24"/>
        </w:rPr>
        <w:t>W przypadku wspólnego ubiegania się o zamówienie przez wykonawców,</w:t>
      </w:r>
      <w:r w:rsidRPr="002D6075">
        <w:rPr>
          <w:rFonts w:ascii="Times New Roman" w:hAnsi="Times New Roman"/>
          <w:b/>
          <w:sz w:val="24"/>
          <w:szCs w:val="24"/>
        </w:rPr>
        <w:t xml:space="preserve"> </w:t>
      </w:r>
      <w:r w:rsidRPr="002D6075">
        <w:rPr>
          <w:rFonts w:ascii="Times New Roman" w:hAnsi="Times New Roman"/>
          <w:sz w:val="24"/>
          <w:szCs w:val="24"/>
        </w:rPr>
        <w:t>ww.</w:t>
      </w:r>
      <w:r w:rsidRPr="002D6075">
        <w:rPr>
          <w:rFonts w:ascii="Times New Roman" w:hAnsi="Times New Roman"/>
          <w:b/>
          <w:sz w:val="24"/>
          <w:szCs w:val="24"/>
        </w:rPr>
        <w:t xml:space="preserve"> oświadczenie</w:t>
      </w:r>
      <w:r w:rsidRPr="002D6075">
        <w:rPr>
          <w:rFonts w:ascii="Times New Roman" w:hAnsi="Times New Roman"/>
          <w:sz w:val="24"/>
          <w:szCs w:val="24"/>
        </w:rPr>
        <w:t xml:space="preserve"> </w:t>
      </w:r>
      <w:r w:rsidRPr="002D6075">
        <w:rPr>
          <w:rFonts w:ascii="Times New Roman" w:hAnsi="Times New Roman"/>
          <w:b/>
          <w:sz w:val="24"/>
          <w:szCs w:val="24"/>
        </w:rPr>
        <w:t>o braku podstaw do wykluczenia wykonawcy</w:t>
      </w:r>
      <w:r w:rsidRPr="002D6075">
        <w:rPr>
          <w:rFonts w:ascii="Times New Roman" w:hAnsi="Times New Roman"/>
          <w:sz w:val="24"/>
          <w:szCs w:val="24"/>
        </w:rPr>
        <w:t xml:space="preserve"> składa każdy z</w:t>
      </w:r>
      <w:r w:rsidR="00797632">
        <w:rPr>
          <w:rFonts w:ascii="Times New Roman" w:hAnsi="Times New Roman"/>
          <w:sz w:val="24"/>
          <w:szCs w:val="24"/>
        </w:rPr>
        <w:t> </w:t>
      </w:r>
      <w:r w:rsidRPr="002D6075">
        <w:rPr>
          <w:rFonts w:ascii="Times New Roman" w:hAnsi="Times New Roman"/>
          <w:sz w:val="24"/>
          <w:szCs w:val="24"/>
        </w:rPr>
        <w:t xml:space="preserve">wykonawców wspólnie ubiegających się o zamówienie natomiast </w:t>
      </w:r>
      <w:r w:rsidRPr="002D6075">
        <w:rPr>
          <w:rFonts w:ascii="Times New Roman" w:hAnsi="Times New Roman"/>
          <w:b/>
          <w:sz w:val="24"/>
          <w:szCs w:val="24"/>
        </w:rPr>
        <w:t>oświadczenie o</w:t>
      </w:r>
      <w:r w:rsidR="00797632">
        <w:rPr>
          <w:rFonts w:ascii="Times New Roman" w:hAnsi="Times New Roman"/>
          <w:b/>
          <w:sz w:val="24"/>
          <w:szCs w:val="24"/>
        </w:rPr>
        <w:t> </w:t>
      </w:r>
      <w:bookmarkStart w:id="0" w:name="_GoBack"/>
      <w:bookmarkEnd w:id="0"/>
      <w:r w:rsidRPr="002D6075">
        <w:rPr>
          <w:rFonts w:ascii="Times New Roman" w:hAnsi="Times New Roman"/>
          <w:b/>
          <w:sz w:val="24"/>
          <w:szCs w:val="24"/>
        </w:rPr>
        <w:t xml:space="preserve">spełnianiu warunków udziału i podmiotach trzecich składa </w:t>
      </w:r>
      <w:r w:rsidRPr="002D6075">
        <w:rPr>
          <w:rFonts w:ascii="Times New Roman" w:hAnsi="Times New Roman"/>
          <w:sz w:val="24"/>
          <w:szCs w:val="24"/>
        </w:rPr>
        <w:t xml:space="preserve">pełnomocnik wykonawców wspólnie ubiegających się o zamówienie. </w:t>
      </w:r>
    </w:p>
    <w:p w:rsidR="003F3924" w:rsidRPr="003F3924" w:rsidRDefault="003F3924" w:rsidP="00AD425F">
      <w:pPr>
        <w:keepNext/>
        <w:numPr>
          <w:ilvl w:val="0"/>
          <w:numId w:val="17"/>
        </w:numPr>
        <w:ind w:left="567" w:hanging="283"/>
        <w:jc w:val="both"/>
        <w:rPr>
          <w:sz w:val="24"/>
          <w:szCs w:val="24"/>
        </w:rPr>
      </w:pPr>
      <w:r w:rsidRPr="003F3924">
        <w:rPr>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3F3924" w:rsidRPr="003F3924" w:rsidRDefault="003F3924" w:rsidP="00AD425F">
      <w:pPr>
        <w:keepNext/>
        <w:numPr>
          <w:ilvl w:val="0"/>
          <w:numId w:val="17"/>
        </w:numPr>
        <w:ind w:left="567" w:hanging="283"/>
        <w:jc w:val="both"/>
        <w:rPr>
          <w:sz w:val="24"/>
          <w:szCs w:val="24"/>
        </w:rPr>
      </w:pPr>
      <w:r w:rsidRPr="003F3924">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CB643B" w:rsidRPr="00084625" w:rsidRDefault="00CB643B" w:rsidP="00F919B0">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CB643B" w:rsidRPr="00084625" w:rsidRDefault="00CB643B" w:rsidP="00F919B0">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B643B" w:rsidRPr="008F6C29" w:rsidRDefault="00CB643B" w:rsidP="00F919B0">
      <w:pPr>
        <w:pStyle w:val="Akapitzlist"/>
        <w:numPr>
          <w:ilvl w:val="1"/>
          <w:numId w:val="6"/>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CB643B" w:rsidRPr="00084625" w:rsidRDefault="00CB643B" w:rsidP="00F919B0">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 xml:space="preserve">gdy podmioty te zrealizują </w:t>
      </w:r>
      <w:r w:rsidR="007E519E" w:rsidRPr="009A3EFE">
        <w:rPr>
          <w:rFonts w:ascii="Times New Roman" w:hAnsi="Times New Roman"/>
          <w:sz w:val="24"/>
          <w:szCs w:val="24"/>
          <w:u w:val="single"/>
        </w:rPr>
        <w:t>usługi</w:t>
      </w:r>
      <w:r w:rsidRPr="009A3EFE">
        <w:rPr>
          <w:rFonts w:ascii="Times New Roman" w:hAnsi="Times New Roman"/>
          <w:sz w:val="24"/>
          <w:szCs w:val="24"/>
          <w:u w:val="single"/>
        </w:rPr>
        <w:t>,</w:t>
      </w:r>
      <w:r w:rsidRPr="008F6C29">
        <w:rPr>
          <w:rFonts w:ascii="Times New Roman" w:hAnsi="Times New Roman"/>
          <w:sz w:val="24"/>
          <w:szCs w:val="24"/>
          <w:u w:val="single"/>
        </w:rPr>
        <w:t xml:space="preserve"> do realizacji których te zdolności są wymagane.</w:t>
      </w:r>
    </w:p>
    <w:p w:rsidR="00933630" w:rsidRDefault="00CB643B" w:rsidP="00F919B0">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Jeżeli wykonawca polega na zasoba</w:t>
      </w:r>
      <w:r w:rsidR="005D37E5">
        <w:rPr>
          <w:rFonts w:ascii="Times New Roman" w:hAnsi="Times New Roman"/>
          <w:sz w:val="24"/>
          <w:szCs w:val="24"/>
        </w:rPr>
        <w:t>ch innych podmiotów na zasadach określonych w art. 22a ustawy Pzp, (</w:t>
      </w:r>
      <w:r w:rsidRPr="00084625">
        <w:rPr>
          <w:rFonts w:ascii="Times New Roman" w:hAnsi="Times New Roman"/>
          <w:sz w:val="24"/>
          <w:szCs w:val="24"/>
        </w:rPr>
        <w:t xml:space="preserve">o których mowa w  ppkt 1), </w:t>
      </w:r>
      <w:r w:rsidR="00E03EB0">
        <w:rPr>
          <w:rFonts w:ascii="Times New Roman" w:hAnsi="Times New Roman"/>
          <w:sz w:val="24"/>
          <w:szCs w:val="24"/>
        </w:rPr>
        <w:t>zamawiający wymaga od wykonawcy przedstawienia w odniesieniu do tych podmiotów dokumentów, o których mowa w Rozdziale  V pkt 5 ppkt 1 siwz.</w:t>
      </w:r>
    </w:p>
    <w:p w:rsidR="0051451A" w:rsidRPr="0051451A" w:rsidRDefault="0051451A" w:rsidP="00F919B0">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51451A">
        <w:rPr>
          <w:rFonts w:ascii="Times New Roman" w:hAnsi="Times New Roman"/>
          <w:sz w:val="24"/>
          <w:szCs w:val="24"/>
        </w:rPr>
        <w:t>Zamawiający dopuszcza</w:t>
      </w:r>
      <w:r w:rsidRPr="0051451A">
        <w:rPr>
          <w:rFonts w:ascii="Times New Roman" w:hAnsi="Times New Roman"/>
          <w:b/>
          <w:sz w:val="24"/>
          <w:szCs w:val="24"/>
        </w:rPr>
        <w:t xml:space="preserve"> wykonanie przedmiotu zamówienia przy udziale</w:t>
      </w:r>
      <w:r w:rsidRPr="0051451A">
        <w:rPr>
          <w:rFonts w:ascii="Times New Roman" w:hAnsi="Times New Roman"/>
          <w:sz w:val="24"/>
          <w:szCs w:val="24"/>
        </w:rPr>
        <w:t xml:space="preserve"> </w:t>
      </w:r>
      <w:r w:rsidRPr="0051451A">
        <w:rPr>
          <w:rFonts w:ascii="Times New Roman" w:hAnsi="Times New Roman"/>
          <w:b/>
          <w:sz w:val="24"/>
          <w:szCs w:val="24"/>
          <w:u w:val="single"/>
        </w:rPr>
        <w:t>podwykonawców.</w:t>
      </w:r>
      <w:r w:rsidRPr="0051451A">
        <w:rPr>
          <w:rFonts w:ascii="Times New Roman" w:hAnsi="Times New Roman"/>
          <w:sz w:val="24"/>
          <w:szCs w:val="24"/>
        </w:rPr>
        <w:t xml:space="preserve"> Zakres prac, który wykonawca zamierza powierzyć podwykonawcom należy wymienić w ofercie Wykonawcy. Nie zamieszczenie podmiotowej informacji Zamawiający uzna za równoważne z informacją na moment składania ofert o wykonaniu przez Wykonawcę zamówienia własnymi siłami.  </w:t>
      </w:r>
    </w:p>
    <w:p w:rsidR="00CB643B" w:rsidRPr="005B5AC2" w:rsidRDefault="00CB643B" w:rsidP="00F919B0">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t>
      </w:r>
      <w:r w:rsidRPr="00B10F87">
        <w:rPr>
          <w:b/>
          <w:sz w:val="24"/>
          <w:szCs w:val="24"/>
        </w:rPr>
        <w:t xml:space="preserve">w wyznaczonym terminie, nie krótszym niż </w:t>
      </w:r>
      <w:r w:rsidR="00287CCC" w:rsidRPr="00B10F87">
        <w:rPr>
          <w:b/>
          <w:sz w:val="24"/>
          <w:szCs w:val="24"/>
        </w:rPr>
        <w:t>5</w:t>
      </w:r>
      <w:r w:rsidRPr="00B10F87">
        <w:rPr>
          <w:b/>
          <w:sz w:val="24"/>
          <w:szCs w:val="24"/>
        </w:rPr>
        <w:t xml:space="preserve"> dni, </w:t>
      </w:r>
      <w:r w:rsidR="00B8623A" w:rsidRPr="00B10F87">
        <w:rPr>
          <w:b/>
          <w:sz w:val="24"/>
          <w:szCs w:val="24"/>
        </w:rPr>
        <w:t>aktualnych na dzień złożenia</w:t>
      </w:r>
      <w:r w:rsidR="00B8623A" w:rsidRPr="005B5AC2">
        <w:rPr>
          <w:b/>
          <w:sz w:val="24"/>
          <w:szCs w:val="24"/>
        </w:rPr>
        <w:t xml:space="preserve"> </w:t>
      </w:r>
      <w:r w:rsidRPr="005B5AC2">
        <w:rPr>
          <w:b/>
          <w:sz w:val="24"/>
          <w:szCs w:val="24"/>
        </w:rPr>
        <w:t>oświadczeń i/lub dokumentów</w:t>
      </w:r>
      <w:r w:rsidRPr="005B5AC2">
        <w:rPr>
          <w:sz w:val="24"/>
          <w:szCs w:val="24"/>
        </w:rPr>
        <w:t xml:space="preserve"> na potwierdzenie, że:</w:t>
      </w:r>
    </w:p>
    <w:p w:rsidR="00CB643B" w:rsidRDefault="00CB643B" w:rsidP="00F919B0">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5A68B9">
        <w:rPr>
          <w:rFonts w:ascii="Times New Roman" w:hAnsi="Times New Roman"/>
          <w:b/>
          <w:sz w:val="24"/>
          <w:szCs w:val="24"/>
        </w:rPr>
        <w:t>Wykonawca nie podlega wykluczeniu z postępowania, z powodów określonych w pkt 1, tj.:</w:t>
      </w:r>
    </w:p>
    <w:p w:rsidR="00826CEB" w:rsidRPr="00826CEB" w:rsidRDefault="00826CEB" w:rsidP="00A868A3">
      <w:pPr>
        <w:pStyle w:val="Akapitzlist"/>
        <w:keepNext/>
        <w:numPr>
          <w:ilvl w:val="0"/>
          <w:numId w:val="31"/>
        </w:numPr>
        <w:spacing w:after="0" w:line="240" w:lineRule="auto"/>
        <w:jc w:val="both"/>
        <w:rPr>
          <w:rFonts w:ascii="Times New Roman" w:hAnsi="Times New Roman"/>
          <w:b/>
          <w:sz w:val="24"/>
          <w:szCs w:val="24"/>
        </w:rPr>
      </w:pPr>
      <w:r w:rsidRPr="00826CEB">
        <w:rPr>
          <w:rFonts w:ascii="Times New Roman" w:hAnsi="Times New Roman"/>
          <w:b/>
          <w:sz w:val="24"/>
          <w:szCs w:val="24"/>
        </w:rPr>
        <w:t>zaświadczenie właściwego naczelnika urzędu skarbowego</w:t>
      </w:r>
      <w:r w:rsidRPr="00826CEB">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26CEB" w:rsidRPr="00AB71A2" w:rsidRDefault="00826CEB" w:rsidP="00826CEB">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826CEB" w:rsidRDefault="00826CEB" w:rsidP="00826CEB">
      <w:pPr>
        <w:ind w:left="851"/>
        <w:jc w:val="both"/>
        <w:rPr>
          <w:sz w:val="24"/>
          <w:szCs w:val="24"/>
          <w:u w:val="single"/>
        </w:rPr>
      </w:pPr>
      <w:r w:rsidRPr="00AB71A2">
        <w:rPr>
          <w:sz w:val="24"/>
          <w:szCs w:val="24"/>
          <w:u w:val="single"/>
        </w:rPr>
        <w:t>Ww. dokument należy złożyć w oryginale lub kopii potwierdzonej za zgodność z oryginałem.</w:t>
      </w:r>
    </w:p>
    <w:p w:rsidR="00826CEB" w:rsidRPr="00826CEB" w:rsidRDefault="00826CEB" w:rsidP="00A868A3">
      <w:pPr>
        <w:numPr>
          <w:ilvl w:val="0"/>
          <w:numId w:val="31"/>
        </w:numPr>
        <w:jc w:val="both"/>
        <w:rPr>
          <w:sz w:val="24"/>
          <w:szCs w:val="24"/>
        </w:rPr>
      </w:pPr>
      <w:r w:rsidRPr="00826CEB">
        <w:rPr>
          <w:b/>
          <w:sz w:val="24"/>
          <w:szCs w:val="24"/>
        </w:rPr>
        <w:t>zaświadczenie właściwej terenowej jednostki organizacyjnej Zakładu Ubezpieczeń Społecznych</w:t>
      </w:r>
      <w:r w:rsidRPr="00826CEB">
        <w:rPr>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26CEB" w:rsidRPr="00AB71A2" w:rsidRDefault="00826CEB" w:rsidP="00826CEB">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826CEB" w:rsidRDefault="00826CEB" w:rsidP="00826CEB">
      <w:pPr>
        <w:ind w:left="851"/>
        <w:jc w:val="both"/>
        <w:rPr>
          <w:sz w:val="24"/>
          <w:szCs w:val="24"/>
          <w:u w:val="single"/>
        </w:rPr>
      </w:pPr>
      <w:r w:rsidRPr="00AB71A2">
        <w:rPr>
          <w:sz w:val="24"/>
          <w:szCs w:val="24"/>
          <w:u w:val="single"/>
        </w:rPr>
        <w:t>Ww. dokument należy złożyć w oryginale lub kopii potwierdzonej za zgodność z oryginałem.</w:t>
      </w:r>
    </w:p>
    <w:p w:rsidR="00826CEB" w:rsidRPr="00826CEB" w:rsidRDefault="00826CEB" w:rsidP="00A868A3">
      <w:pPr>
        <w:numPr>
          <w:ilvl w:val="0"/>
          <w:numId w:val="31"/>
        </w:numPr>
        <w:jc w:val="both"/>
        <w:rPr>
          <w:sz w:val="24"/>
          <w:szCs w:val="24"/>
        </w:rPr>
      </w:pPr>
      <w:r w:rsidRPr="00826CEB">
        <w:rPr>
          <w:b/>
          <w:sz w:val="24"/>
          <w:szCs w:val="24"/>
        </w:rPr>
        <w:t>odpis z właściwego rejestru lub z centralnej ewidencji i informacji o działalności gospodarczej</w:t>
      </w:r>
      <w:r w:rsidRPr="00826CEB">
        <w:rPr>
          <w:sz w:val="24"/>
          <w:szCs w:val="24"/>
        </w:rPr>
        <w:t>, jeżeli odrębne przepisy wymagają wpisu do rejestru lub ewidencji, w celu potwierdzenia braku podstaw wykluczenia na podstawie art. 24 ust. 5 pkt 1 ustawy Pzp;</w:t>
      </w:r>
    </w:p>
    <w:p w:rsidR="00826CEB" w:rsidRPr="00AB71A2" w:rsidRDefault="00826CEB" w:rsidP="00826CEB">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826CEB" w:rsidRDefault="00826CEB" w:rsidP="00826CEB">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826CEB" w:rsidRPr="00826CEB" w:rsidRDefault="00826CEB" w:rsidP="00A868A3">
      <w:pPr>
        <w:pStyle w:val="Akapitzlist"/>
        <w:numPr>
          <w:ilvl w:val="0"/>
          <w:numId w:val="31"/>
        </w:numPr>
        <w:jc w:val="both"/>
        <w:rPr>
          <w:rFonts w:ascii="Times New Roman" w:hAnsi="Times New Roman"/>
          <w:sz w:val="24"/>
          <w:szCs w:val="24"/>
          <w:u w:val="single"/>
        </w:rPr>
      </w:pPr>
      <w:r w:rsidRPr="00826CEB">
        <w:rPr>
          <w:rFonts w:ascii="Times New Roman" w:hAnsi="Times New Roman"/>
          <w:b/>
          <w:sz w:val="24"/>
          <w:szCs w:val="24"/>
        </w:rPr>
        <w:t>oświadczenie wykonawcy</w:t>
      </w:r>
      <w:r w:rsidRPr="00826CEB">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26CEB" w:rsidRDefault="00826CEB" w:rsidP="00826CEB">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826CEB" w:rsidRDefault="00826CEB" w:rsidP="00826CEB">
      <w:pPr>
        <w:tabs>
          <w:tab w:val="num" w:pos="851"/>
        </w:tabs>
        <w:ind w:left="851"/>
        <w:jc w:val="both"/>
        <w:rPr>
          <w:sz w:val="24"/>
          <w:szCs w:val="24"/>
          <w:u w:val="single"/>
        </w:rPr>
      </w:pPr>
      <w:r>
        <w:rPr>
          <w:sz w:val="24"/>
          <w:szCs w:val="24"/>
          <w:u w:val="single"/>
        </w:rPr>
        <w:t>Ww. oświadczenie należy złożyć w oryginale.</w:t>
      </w:r>
    </w:p>
    <w:p w:rsidR="00826CEB" w:rsidRPr="00826CEB" w:rsidRDefault="00826CEB" w:rsidP="00A868A3">
      <w:pPr>
        <w:numPr>
          <w:ilvl w:val="0"/>
          <w:numId w:val="31"/>
        </w:numPr>
        <w:jc w:val="both"/>
        <w:rPr>
          <w:sz w:val="24"/>
          <w:szCs w:val="24"/>
        </w:rPr>
      </w:pPr>
      <w:r w:rsidRPr="00826CEB">
        <w:rPr>
          <w:b/>
          <w:sz w:val="24"/>
          <w:szCs w:val="24"/>
        </w:rPr>
        <w:t>oświadczenie wykonawcy</w:t>
      </w:r>
      <w:r w:rsidRPr="00826CEB">
        <w:rPr>
          <w:sz w:val="24"/>
          <w:szCs w:val="24"/>
        </w:rPr>
        <w:t xml:space="preserve"> o braku orzeczenia wobec niego tytułem środka zapobiegawczego zakazu ubiegania się o zamówienie publiczne;</w:t>
      </w:r>
    </w:p>
    <w:p w:rsidR="00826CEB" w:rsidRDefault="00826CEB" w:rsidP="00826CEB">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826CEB" w:rsidRDefault="00826CEB" w:rsidP="00826CEB">
      <w:pPr>
        <w:tabs>
          <w:tab w:val="num" w:pos="851"/>
        </w:tabs>
        <w:ind w:left="851"/>
        <w:jc w:val="both"/>
        <w:rPr>
          <w:sz w:val="24"/>
          <w:szCs w:val="24"/>
          <w:u w:val="single"/>
        </w:rPr>
      </w:pPr>
      <w:r>
        <w:rPr>
          <w:sz w:val="24"/>
          <w:szCs w:val="24"/>
          <w:u w:val="single"/>
        </w:rPr>
        <w:t>Ww. oświadczenie należy złożyć w oryginale.</w:t>
      </w:r>
    </w:p>
    <w:p w:rsidR="00826CEB" w:rsidRPr="00826CEB" w:rsidRDefault="00826CEB" w:rsidP="00A868A3">
      <w:pPr>
        <w:numPr>
          <w:ilvl w:val="0"/>
          <w:numId w:val="31"/>
        </w:numPr>
        <w:jc w:val="both"/>
        <w:rPr>
          <w:sz w:val="24"/>
          <w:szCs w:val="24"/>
        </w:rPr>
      </w:pPr>
      <w:r w:rsidRPr="00826CEB">
        <w:rPr>
          <w:b/>
          <w:sz w:val="24"/>
          <w:szCs w:val="24"/>
        </w:rPr>
        <w:t xml:space="preserve">oświadczenie wykonawcy </w:t>
      </w:r>
      <w:r w:rsidRPr="00826CEB">
        <w:rPr>
          <w:sz w:val="24"/>
          <w:szCs w:val="24"/>
        </w:rPr>
        <w:t>o niezaleganiu z opłacaniem podatków i opłat lokalnych, o których mowa w ustawie z dnia 12 stycznia 1991 r. o podatkach i opłatach lokalnych (Dz.U. z 201</w:t>
      </w:r>
      <w:r w:rsidR="00100443">
        <w:rPr>
          <w:sz w:val="24"/>
          <w:szCs w:val="24"/>
        </w:rPr>
        <w:t>7</w:t>
      </w:r>
      <w:r w:rsidRPr="00826CEB">
        <w:rPr>
          <w:sz w:val="24"/>
          <w:szCs w:val="24"/>
        </w:rPr>
        <w:t xml:space="preserve"> r. poz. </w:t>
      </w:r>
      <w:r w:rsidR="00100443">
        <w:rPr>
          <w:sz w:val="24"/>
          <w:szCs w:val="24"/>
        </w:rPr>
        <w:t>1785</w:t>
      </w:r>
      <w:r w:rsidRPr="00826CEB">
        <w:rPr>
          <w:sz w:val="24"/>
          <w:szCs w:val="24"/>
        </w:rPr>
        <w:t>).</w:t>
      </w:r>
      <w:r w:rsidRPr="00826CEB">
        <w:rPr>
          <w:b/>
          <w:sz w:val="24"/>
          <w:szCs w:val="24"/>
        </w:rPr>
        <w:t xml:space="preserve"> </w:t>
      </w:r>
    </w:p>
    <w:p w:rsidR="00826CEB" w:rsidRDefault="00826CEB" w:rsidP="00826CEB">
      <w:pPr>
        <w:tabs>
          <w:tab w:val="num" w:pos="851"/>
        </w:tabs>
        <w:ind w:left="851"/>
        <w:jc w:val="both"/>
        <w:rPr>
          <w:sz w:val="24"/>
          <w:szCs w:val="24"/>
        </w:rPr>
      </w:pPr>
      <w:r w:rsidRPr="006F7456">
        <w:rPr>
          <w:sz w:val="24"/>
          <w:szCs w:val="24"/>
          <w:u w:val="single"/>
        </w:rPr>
        <w:t>Ww. oświadczenie należy złożyć w oryginale.</w:t>
      </w:r>
    </w:p>
    <w:p w:rsidR="00CB643B" w:rsidRPr="009D36EA" w:rsidRDefault="00CB643B" w:rsidP="009D36EA">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spełnia warunki udziału w postępowaniu, o których mowa w pkt 2, tj.:</w:t>
      </w:r>
    </w:p>
    <w:p w:rsidR="003A4D7B" w:rsidRPr="00AB71A2" w:rsidRDefault="003A4D7B" w:rsidP="00A868A3">
      <w:pPr>
        <w:numPr>
          <w:ilvl w:val="0"/>
          <w:numId w:val="32"/>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3A4D7B" w:rsidRPr="00AB71A2" w:rsidRDefault="003A4D7B" w:rsidP="003A4D7B">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3A4D7B" w:rsidRPr="003F3F9E" w:rsidRDefault="003A4D7B" w:rsidP="003A4D7B">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3A4D7B" w:rsidRPr="003F3F9E" w:rsidRDefault="003A4D7B" w:rsidP="00A868A3">
      <w:pPr>
        <w:pStyle w:val="Akapitzlist"/>
        <w:numPr>
          <w:ilvl w:val="0"/>
          <w:numId w:val="3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w:t>
      </w:r>
      <w:r>
        <w:rPr>
          <w:rFonts w:ascii="Times New Roman" w:hAnsi="Times New Roman"/>
          <w:b/>
          <w:sz w:val="24"/>
          <w:szCs w:val="24"/>
        </w:rPr>
        <w:t>usług</w:t>
      </w:r>
      <w:r w:rsidRPr="003F3F9E">
        <w:rPr>
          <w:rFonts w:ascii="Times New Roman" w:hAnsi="Times New Roman"/>
          <w:b/>
          <w:sz w:val="24"/>
          <w:szCs w:val="24"/>
        </w:rPr>
        <w:t xml:space="preserve">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w:t>
      </w:r>
      <w:r>
        <w:rPr>
          <w:rFonts w:ascii="Times New Roman" w:hAnsi="Times New Roman"/>
          <w:sz w:val="24"/>
          <w:szCs w:val="24"/>
        </w:rPr>
        <w:t>sześciu</w:t>
      </w:r>
      <w:r w:rsidRPr="00AB71A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w:t>
      </w:r>
      <w:r>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 xml:space="preserve">w stanie uzyskać tych dokumentów – inne dokumenty (wzór stanowi załącznik nr </w:t>
      </w:r>
      <w:r>
        <w:rPr>
          <w:rFonts w:ascii="Times New Roman" w:hAnsi="Times New Roman"/>
          <w:sz w:val="24"/>
          <w:szCs w:val="24"/>
        </w:rPr>
        <w:t>7</w:t>
      </w:r>
      <w:r w:rsidRPr="003F3F9E">
        <w:rPr>
          <w:rFonts w:ascii="Times New Roman" w:hAnsi="Times New Roman"/>
          <w:sz w:val="24"/>
          <w:szCs w:val="24"/>
        </w:rPr>
        <w:t xml:space="preserve"> do siwz);</w:t>
      </w:r>
    </w:p>
    <w:p w:rsidR="003A4D7B" w:rsidRPr="00AB71A2" w:rsidRDefault="003A4D7B" w:rsidP="003A4D7B">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3A4D7B" w:rsidRPr="00AB71A2" w:rsidRDefault="003A4D7B" w:rsidP="003A4D7B">
      <w:pPr>
        <w:tabs>
          <w:tab w:val="num" w:pos="851"/>
        </w:tabs>
        <w:ind w:left="851"/>
        <w:jc w:val="both"/>
        <w:rPr>
          <w:sz w:val="24"/>
          <w:szCs w:val="24"/>
        </w:rPr>
      </w:pPr>
      <w:r w:rsidRPr="00AB71A2">
        <w:rPr>
          <w:sz w:val="24"/>
          <w:szCs w:val="24"/>
          <w:u w:val="single"/>
        </w:rPr>
        <w:t>Ww. oświadczenie należy złożyć w oryginale, natomiast dowody i inne dokumenty w</w:t>
      </w:r>
      <w:r>
        <w:rPr>
          <w:sz w:val="24"/>
          <w:szCs w:val="24"/>
          <w:u w:val="single"/>
        </w:rPr>
        <w:t> </w:t>
      </w:r>
      <w:r w:rsidRPr="00AB71A2">
        <w:rPr>
          <w:sz w:val="24"/>
          <w:szCs w:val="24"/>
          <w:u w:val="single"/>
        </w:rPr>
        <w:t>oryginale lub kopii  potwierdzonej za zgodność z oryginałem.</w:t>
      </w:r>
    </w:p>
    <w:p w:rsidR="003A4D7B" w:rsidRPr="009A397D" w:rsidRDefault="003A4D7B" w:rsidP="00A868A3">
      <w:pPr>
        <w:numPr>
          <w:ilvl w:val="0"/>
          <w:numId w:val="32"/>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Pr>
          <w:iCs/>
          <w:sz w:val="24"/>
          <w:szCs w:val="24"/>
        </w:rPr>
        <w:t xml:space="preserve"> </w:t>
      </w:r>
      <w:r w:rsidRPr="009A397D">
        <w:rPr>
          <w:iCs/>
          <w:sz w:val="24"/>
          <w:szCs w:val="24"/>
        </w:rPr>
        <w:t xml:space="preserve">(wzór stanowi załącznik nr </w:t>
      </w:r>
      <w:r>
        <w:rPr>
          <w:iCs/>
          <w:sz w:val="24"/>
          <w:szCs w:val="24"/>
        </w:rPr>
        <w:t>8</w:t>
      </w:r>
      <w:r w:rsidRPr="009A397D">
        <w:rPr>
          <w:iCs/>
          <w:sz w:val="24"/>
          <w:szCs w:val="24"/>
        </w:rPr>
        <w:t xml:space="preserve"> do siwz); </w:t>
      </w:r>
    </w:p>
    <w:p w:rsidR="003A4D7B" w:rsidRDefault="003A4D7B" w:rsidP="003A4D7B">
      <w:pPr>
        <w:ind w:left="851"/>
        <w:jc w:val="both"/>
        <w:rPr>
          <w:sz w:val="24"/>
          <w:szCs w:val="24"/>
          <w:u w:val="single"/>
        </w:rPr>
      </w:pPr>
      <w:r w:rsidRPr="00AB71A2">
        <w:rPr>
          <w:iCs/>
          <w:sz w:val="24"/>
          <w:szCs w:val="24"/>
          <w:u w:val="single"/>
        </w:rPr>
        <w:t xml:space="preserve">W przypadku składania oferty wspólnej wykonawcy składają jeden wspólny ww. wykaz. </w:t>
      </w:r>
      <w:r w:rsidR="00A51E31">
        <w:rPr>
          <w:iCs/>
          <w:sz w:val="24"/>
          <w:szCs w:val="24"/>
          <w:u w:val="single"/>
        </w:rPr>
        <w:t xml:space="preserve"> </w:t>
      </w:r>
      <w:r w:rsidRPr="00AB71A2">
        <w:rPr>
          <w:sz w:val="24"/>
          <w:szCs w:val="24"/>
          <w:u w:val="single"/>
        </w:rPr>
        <w:t>Ww. oświadczenie należy złożyć w oryginale.</w:t>
      </w:r>
    </w:p>
    <w:p w:rsidR="00CB643B" w:rsidRPr="000A7604" w:rsidRDefault="00CB643B" w:rsidP="003A4D7B">
      <w:pPr>
        <w:jc w:val="both"/>
        <w:rPr>
          <w:i/>
          <w:sz w:val="24"/>
          <w:szCs w:val="24"/>
        </w:rPr>
      </w:pPr>
      <w:r w:rsidRPr="000A7604">
        <w:rPr>
          <w:i/>
          <w:sz w:val="24"/>
          <w:szCs w:val="24"/>
        </w:rPr>
        <w:tab/>
      </w:r>
    </w:p>
    <w:p w:rsidR="00CB643B" w:rsidRPr="000A7604" w:rsidRDefault="00C866AF" w:rsidP="00F919B0">
      <w:pPr>
        <w:numPr>
          <w:ilvl w:val="0"/>
          <w:numId w:val="6"/>
        </w:numPr>
        <w:tabs>
          <w:tab w:val="clear" w:pos="360"/>
          <w:tab w:val="num" w:pos="284"/>
        </w:tabs>
        <w:ind w:left="284" w:hanging="284"/>
        <w:jc w:val="both"/>
        <w:rPr>
          <w:sz w:val="24"/>
          <w:szCs w:val="24"/>
        </w:rPr>
      </w:pPr>
      <w:r>
        <w:rPr>
          <w:b/>
          <w:sz w:val="24"/>
          <w:szCs w:val="24"/>
        </w:rPr>
        <w:t>D</w:t>
      </w:r>
      <w:r w:rsidR="00CB643B" w:rsidRPr="000A7604">
        <w:rPr>
          <w:b/>
          <w:sz w:val="24"/>
          <w:szCs w:val="24"/>
        </w:rPr>
        <w:t>okumenty wymagane przez zamawiającego, które należy dołączyć do oferty:</w:t>
      </w:r>
    </w:p>
    <w:p w:rsidR="000011C5" w:rsidRDefault="001B652A" w:rsidP="001B652A">
      <w:pPr>
        <w:ind w:left="284"/>
        <w:jc w:val="both"/>
        <w:rPr>
          <w:sz w:val="24"/>
          <w:szCs w:val="24"/>
        </w:rPr>
      </w:pPr>
      <w:r w:rsidRPr="001B652A">
        <w:rPr>
          <w:sz w:val="24"/>
          <w:szCs w:val="24"/>
        </w:rPr>
        <w:t xml:space="preserve">1) </w:t>
      </w:r>
      <w:r w:rsidR="00CB643B" w:rsidRPr="001B652A">
        <w:rPr>
          <w:sz w:val="24"/>
          <w:szCs w:val="24"/>
        </w:rPr>
        <w:t>formularz oferty</w:t>
      </w:r>
      <w:r w:rsidR="00CB643B" w:rsidRPr="005B5AC2">
        <w:rPr>
          <w:sz w:val="24"/>
          <w:szCs w:val="24"/>
        </w:rPr>
        <w:t xml:space="preserve"> zgodnie z Rozdziałem I pkt 3 siwz</w:t>
      </w:r>
      <w:r w:rsidR="001374DB">
        <w:rPr>
          <w:sz w:val="24"/>
          <w:szCs w:val="24"/>
        </w:rPr>
        <w:t xml:space="preserve"> </w:t>
      </w:r>
      <w:r w:rsidR="00D83A27">
        <w:rPr>
          <w:sz w:val="24"/>
          <w:szCs w:val="24"/>
        </w:rPr>
        <w:t xml:space="preserve">(w tym wskazaniem </w:t>
      </w:r>
      <w:r w:rsidR="006E289C">
        <w:rPr>
          <w:sz w:val="24"/>
          <w:szCs w:val="24"/>
        </w:rPr>
        <w:t>osób skierowanych do wykonania zamówienia</w:t>
      </w:r>
      <w:r w:rsidR="00D83A27">
        <w:rPr>
          <w:sz w:val="24"/>
          <w:szCs w:val="24"/>
        </w:rPr>
        <w:t xml:space="preserve"> wraz z wykazem ich doświadczenia- w celu moż</w:t>
      </w:r>
      <w:r w:rsidR="006E289C">
        <w:rPr>
          <w:sz w:val="24"/>
          <w:szCs w:val="24"/>
        </w:rPr>
        <w:t>liwości oceny punktowej oferty).</w:t>
      </w:r>
    </w:p>
    <w:p w:rsidR="00CB643B" w:rsidRPr="005B5AC2" w:rsidRDefault="00CB643B" w:rsidP="00855A94">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CB643B" w:rsidRPr="005B5AC2" w:rsidRDefault="00CB643B" w:rsidP="00855A94">
      <w:pPr>
        <w:tabs>
          <w:tab w:val="num" w:pos="567"/>
        </w:tabs>
        <w:ind w:left="851" w:hanging="284"/>
        <w:jc w:val="both"/>
        <w:rPr>
          <w:sz w:val="24"/>
          <w:szCs w:val="24"/>
        </w:rPr>
      </w:pPr>
      <w:r w:rsidRPr="005B5AC2">
        <w:rPr>
          <w:sz w:val="24"/>
          <w:szCs w:val="24"/>
          <w:u w:val="single"/>
        </w:rPr>
        <w:t>Ww. oświadczenie należy złożyć w oryginale.</w:t>
      </w:r>
    </w:p>
    <w:p w:rsidR="001025FB" w:rsidRPr="001025FB" w:rsidRDefault="006E289C" w:rsidP="006E289C">
      <w:pPr>
        <w:tabs>
          <w:tab w:val="num" w:pos="720"/>
        </w:tabs>
        <w:ind w:left="567" w:hanging="283"/>
        <w:jc w:val="both"/>
        <w:rPr>
          <w:sz w:val="24"/>
          <w:szCs w:val="24"/>
        </w:rPr>
      </w:pPr>
      <w:r>
        <w:rPr>
          <w:sz w:val="24"/>
          <w:szCs w:val="24"/>
        </w:rPr>
        <w:t>2)</w:t>
      </w:r>
      <w:r>
        <w:rPr>
          <w:sz w:val="24"/>
          <w:szCs w:val="24"/>
        </w:rPr>
        <w:tab/>
      </w:r>
      <w:r w:rsidR="001025FB" w:rsidRPr="001B652A">
        <w:rPr>
          <w:sz w:val="24"/>
          <w:szCs w:val="24"/>
        </w:rPr>
        <w:t>oświadczenie</w:t>
      </w:r>
      <w:r w:rsidR="00A51E31">
        <w:rPr>
          <w:sz w:val="24"/>
          <w:szCs w:val="24"/>
        </w:rPr>
        <w:t xml:space="preserve"> o braku podstaw do wykluczenia wykonawcy</w:t>
      </w:r>
      <w:r w:rsidR="001025FB" w:rsidRPr="001B652A">
        <w:rPr>
          <w:sz w:val="24"/>
          <w:szCs w:val="24"/>
        </w:rPr>
        <w:t>,</w:t>
      </w:r>
      <w:r w:rsidR="001025FB" w:rsidRPr="001025FB">
        <w:rPr>
          <w:sz w:val="24"/>
          <w:szCs w:val="24"/>
        </w:rPr>
        <w:t xml:space="preserve"> zgodnie z Rozdziałem V pkt 3 ppkt 1) siwz</w:t>
      </w:r>
      <w:r w:rsidR="00A51E31">
        <w:rPr>
          <w:sz w:val="24"/>
          <w:szCs w:val="24"/>
        </w:rPr>
        <w:t xml:space="preserve"> ( </w:t>
      </w:r>
      <w:r w:rsidR="00A51E31" w:rsidRPr="00670ED7">
        <w:rPr>
          <w:sz w:val="24"/>
          <w:szCs w:val="24"/>
        </w:rPr>
        <w:t xml:space="preserve">wzór </w:t>
      </w:r>
      <w:r w:rsidR="00A51E31" w:rsidRPr="00AC223A">
        <w:rPr>
          <w:sz w:val="24"/>
          <w:szCs w:val="24"/>
        </w:rPr>
        <w:t xml:space="preserve">– </w:t>
      </w:r>
      <w:r w:rsidR="00A51E31" w:rsidRPr="00AD425F">
        <w:rPr>
          <w:sz w:val="24"/>
          <w:szCs w:val="24"/>
          <w:shd w:val="clear" w:color="auto" w:fill="FFFFFF"/>
        </w:rPr>
        <w:t xml:space="preserve">zał. nr </w:t>
      </w:r>
      <w:r w:rsidR="00A51E31">
        <w:rPr>
          <w:sz w:val="24"/>
          <w:szCs w:val="24"/>
          <w:shd w:val="clear" w:color="auto" w:fill="FFFFFF"/>
        </w:rPr>
        <w:t>2</w:t>
      </w:r>
      <w:r w:rsidR="00A51E31" w:rsidRPr="00AD425F">
        <w:rPr>
          <w:sz w:val="24"/>
          <w:szCs w:val="24"/>
          <w:shd w:val="clear" w:color="auto" w:fill="FFFFFF"/>
        </w:rPr>
        <w:t xml:space="preserve"> do siwz);</w:t>
      </w:r>
      <w:r w:rsidR="001025FB" w:rsidRPr="001025FB">
        <w:rPr>
          <w:sz w:val="24"/>
          <w:szCs w:val="24"/>
        </w:rPr>
        <w:t>;</w:t>
      </w:r>
    </w:p>
    <w:p w:rsidR="001025FB" w:rsidRPr="001025FB" w:rsidRDefault="001025FB" w:rsidP="001025FB">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r w:rsidR="00A51E31">
        <w:rPr>
          <w:rFonts w:ascii="Times New Roman" w:hAnsi="Times New Roman"/>
          <w:sz w:val="24"/>
          <w:szCs w:val="24"/>
        </w:rPr>
        <w:t xml:space="preserve"> </w:t>
      </w:r>
      <w:r w:rsidRPr="001025FB">
        <w:rPr>
          <w:rFonts w:ascii="Times New Roman" w:hAnsi="Times New Roman"/>
          <w:sz w:val="24"/>
          <w:szCs w:val="24"/>
          <w:u w:val="single"/>
        </w:rPr>
        <w:t xml:space="preserve">Ww. oświadczenie należy złożyć w oryginale.  </w:t>
      </w:r>
    </w:p>
    <w:p w:rsidR="001025FB" w:rsidRPr="001025FB" w:rsidRDefault="00A51E31" w:rsidP="001B652A">
      <w:pPr>
        <w:numPr>
          <w:ilvl w:val="0"/>
          <w:numId w:val="3"/>
        </w:numPr>
        <w:tabs>
          <w:tab w:val="num" w:pos="720"/>
        </w:tabs>
        <w:ind w:left="786" w:hanging="502"/>
        <w:jc w:val="both"/>
        <w:rPr>
          <w:sz w:val="24"/>
          <w:szCs w:val="24"/>
        </w:rPr>
      </w:pPr>
      <w:r w:rsidRPr="001B652A">
        <w:rPr>
          <w:sz w:val="24"/>
          <w:szCs w:val="24"/>
        </w:rPr>
        <w:t>O</w:t>
      </w:r>
      <w:r w:rsidR="001025FB" w:rsidRPr="001B652A">
        <w:rPr>
          <w:sz w:val="24"/>
          <w:szCs w:val="24"/>
        </w:rPr>
        <w:t>świadczenie</w:t>
      </w:r>
      <w:r>
        <w:rPr>
          <w:sz w:val="24"/>
          <w:szCs w:val="24"/>
        </w:rPr>
        <w:t xml:space="preserve"> o spełnianiu warunków udziału i podmiotach trzecich</w:t>
      </w:r>
      <w:r w:rsidR="001025FB" w:rsidRPr="001B652A">
        <w:rPr>
          <w:sz w:val="24"/>
          <w:szCs w:val="24"/>
        </w:rPr>
        <w:t>,</w:t>
      </w:r>
      <w:r w:rsidR="001025FB" w:rsidRPr="001025FB">
        <w:rPr>
          <w:sz w:val="24"/>
          <w:szCs w:val="24"/>
        </w:rPr>
        <w:t xml:space="preserve"> zgodnie z Rozdziałem V pkt 3 ppkt 2) siwz</w:t>
      </w:r>
      <w:r>
        <w:rPr>
          <w:sz w:val="24"/>
          <w:szCs w:val="24"/>
        </w:rPr>
        <w:t xml:space="preserve"> ( </w:t>
      </w:r>
      <w:r w:rsidRPr="00670ED7">
        <w:rPr>
          <w:sz w:val="24"/>
          <w:szCs w:val="24"/>
        </w:rPr>
        <w:t xml:space="preserve">wzór </w:t>
      </w:r>
      <w:r w:rsidRPr="00AC223A">
        <w:rPr>
          <w:sz w:val="24"/>
          <w:szCs w:val="24"/>
        </w:rPr>
        <w:t xml:space="preserve">– </w:t>
      </w:r>
      <w:r w:rsidRPr="00AD425F">
        <w:rPr>
          <w:sz w:val="24"/>
          <w:szCs w:val="24"/>
          <w:shd w:val="clear" w:color="auto" w:fill="FFFFFF"/>
        </w:rPr>
        <w:t xml:space="preserve">zał. nr </w:t>
      </w:r>
      <w:r>
        <w:rPr>
          <w:sz w:val="24"/>
          <w:szCs w:val="24"/>
          <w:shd w:val="clear" w:color="auto" w:fill="FFFFFF"/>
        </w:rPr>
        <w:t>3</w:t>
      </w:r>
      <w:r w:rsidRPr="00AD425F">
        <w:rPr>
          <w:sz w:val="24"/>
          <w:szCs w:val="24"/>
          <w:shd w:val="clear" w:color="auto" w:fill="FFFFFF"/>
        </w:rPr>
        <w:t xml:space="preserve"> do siwz);</w:t>
      </w:r>
      <w:r w:rsidR="001025FB" w:rsidRPr="001025FB">
        <w:rPr>
          <w:sz w:val="24"/>
          <w:szCs w:val="24"/>
        </w:rPr>
        <w:t>;</w:t>
      </w:r>
    </w:p>
    <w:p w:rsidR="001025FB" w:rsidRPr="001025FB" w:rsidRDefault="001025FB" w:rsidP="001025FB">
      <w:pPr>
        <w:ind w:left="360" w:firstLine="207"/>
        <w:jc w:val="both"/>
        <w:rPr>
          <w:sz w:val="24"/>
          <w:szCs w:val="24"/>
          <w:u w:val="single"/>
        </w:rPr>
      </w:pPr>
      <w:r w:rsidRPr="001025FB">
        <w:rPr>
          <w:sz w:val="24"/>
          <w:szCs w:val="24"/>
          <w:u w:val="single"/>
        </w:rPr>
        <w:t>W przypadku składania oferty wspólnej należy złożyć jeden wspólny formularz.</w:t>
      </w:r>
    </w:p>
    <w:p w:rsidR="001025FB" w:rsidRPr="001025FB" w:rsidRDefault="001025FB" w:rsidP="001025FB">
      <w:pPr>
        <w:ind w:left="360" w:firstLine="207"/>
        <w:jc w:val="both"/>
        <w:rPr>
          <w:sz w:val="24"/>
          <w:szCs w:val="24"/>
        </w:rPr>
      </w:pPr>
      <w:r w:rsidRPr="001025FB">
        <w:rPr>
          <w:sz w:val="24"/>
          <w:szCs w:val="24"/>
          <w:u w:val="single"/>
        </w:rPr>
        <w:t>Ww. oświadczenie należy złożyć w oryginale.</w:t>
      </w:r>
    </w:p>
    <w:p w:rsidR="001025FB" w:rsidRDefault="001025FB" w:rsidP="001B652A">
      <w:pPr>
        <w:numPr>
          <w:ilvl w:val="0"/>
          <w:numId w:val="3"/>
        </w:numPr>
        <w:ind w:left="567" w:hanging="283"/>
        <w:jc w:val="both"/>
        <w:rPr>
          <w:sz w:val="24"/>
          <w:szCs w:val="24"/>
        </w:rPr>
      </w:pPr>
      <w:r w:rsidRPr="001B652A">
        <w:rPr>
          <w:sz w:val="24"/>
          <w:szCs w:val="24"/>
        </w:rPr>
        <w:t>zobowiązanie podmiotu trzeciego</w:t>
      </w:r>
      <w:r w:rsidRPr="001025FB">
        <w:rPr>
          <w:sz w:val="24"/>
          <w:szCs w:val="24"/>
        </w:rPr>
        <w:t>, zgodnie z Rozdziałem V pkt 4 ppkt 2 siwz, jeżeli wykonawca w celu potwierdzenia spełniania warunków udziału w postępowaniu, zamierza</w:t>
      </w:r>
      <w:r>
        <w:rPr>
          <w:sz w:val="24"/>
          <w:szCs w:val="24"/>
        </w:rPr>
        <w:t xml:space="preserve"> polegać na zdolnościach technicznych lub zawodowych lub sytuacji finansowej lub ekonomicznej innych podmiotów</w:t>
      </w:r>
      <w:r w:rsidR="00067479">
        <w:rPr>
          <w:sz w:val="24"/>
          <w:szCs w:val="24"/>
        </w:rPr>
        <w:t xml:space="preserve"> ( </w:t>
      </w:r>
      <w:r w:rsidR="00067479" w:rsidRPr="00670ED7">
        <w:rPr>
          <w:sz w:val="24"/>
          <w:szCs w:val="24"/>
        </w:rPr>
        <w:t xml:space="preserve">wzór </w:t>
      </w:r>
      <w:r w:rsidR="00067479" w:rsidRPr="00AC223A">
        <w:rPr>
          <w:sz w:val="24"/>
          <w:szCs w:val="24"/>
        </w:rPr>
        <w:t xml:space="preserve">– </w:t>
      </w:r>
      <w:r w:rsidR="00067479" w:rsidRPr="00AD425F">
        <w:rPr>
          <w:sz w:val="24"/>
          <w:szCs w:val="24"/>
          <w:shd w:val="clear" w:color="auto" w:fill="FFFFFF"/>
        </w:rPr>
        <w:t xml:space="preserve">zał. </w:t>
      </w:r>
      <w:r w:rsidR="00670ED7" w:rsidRPr="00AD425F">
        <w:rPr>
          <w:sz w:val="24"/>
          <w:szCs w:val="24"/>
          <w:shd w:val="clear" w:color="auto" w:fill="FFFFFF"/>
        </w:rPr>
        <w:t>n</w:t>
      </w:r>
      <w:r w:rsidR="00067479" w:rsidRPr="00AD425F">
        <w:rPr>
          <w:sz w:val="24"/>
          <w:szCs w:val="24"/>
          <w:shd w:val="clear" w:color="auto" w:fill="FFFFFF"/>
        </w:rPr>
        <w:t>r 5 do siwz)</w:t>
      </w:r>
      <w:r w:rsidRPr="00AD425F">
        <w:rPr>
          <w:sz w:val="24"/>
          <w:szCs w:val="24"/>
          <w:shd w:val="clear" w:color="auto" w:fill="FFFFFF"/>
        </w:rPr>
        <w:t>;</w:t>
      </w:r>
    </w:p>
    <w:p w:rsidR="001025FB" w:rsidRDefault="001025FB" w:rsidP="002C76E2">
      <w:pPr>
        <w:pStyle w:val="Akapitzlist"/>
        <w:tabs>
          <w:tab w:val="num" w:pos="851"/>
        </w:tabs>
        <w:spacing w:after="0" w:line="240" w:lineRule="auto"/>
        <w:ind w:left="567"/>
        <w:jc w:val="both"/>
        <w:rPr>
          <w:rFonts w:ascii="Times New Roman" w:hAnsi="Times New Roman"/>
          <w:sz w:val="24"/>
          <w:szCs w:val="24"/>
        </w:rPr>
      </w:pPr>
      <w:r>
        <w:rPr>
          <w:rFonts w:ascii="Times New Roman" w:hAnsi="Times New Roman"/>
          <w:sz w:val="24"/>
          <w:szCs w:val="24"/>
          <w:u w:val="single"/>
        </w:rPr>
        <w:t>Ww. oświadczenie należy złożyć w oryginale lub kopii notarialnie poświadczonej</w:t>
      </w:r>
      <w:r w:rsidR="00E501FE">
        <w:rPr>
          <w:rFonts w:ascii="Times New Roman" w:hAnsi="Times New Roman"/>
          <w:sz w:val="24"/>
          <w:szCs w:val="24"/>
          <w:u w:val="single"/>
        </w:rPr>
        <w:t xml:space="preserve"> wraz z</w:t>
      </w:r>
      <w:r w:rsidR="002C76E2">
        <w:rPr>
          <w:rFonts w:ascii="Times New Roman" w:hAnsi="Times New Roman"/>
          <w:sz w:val="24"/>
          <w:szCs w:val="24"/>
          <w:u w:val="single"/>
        </w:rPr>
        <w:t> o</w:t>
      </w:r>
      <w:r w:rsidR="00E501FE">
        <w:rPr>
          <w:rFonts w:ascii="Times New Roman" w:hAnsi="Times New Roman"/>
          <w:sz w:val="24"/>
          <w:szCs w:val="24"/>
          <w:u w:val="single"/>
        </w:rPr>
        <w:t xml:space="preserve">fertą. </w:t>
      </w:r>
    </w:p>
    <w:p w:rsidR="00CB643B" w:rsidRDefault="000011C5" w:rsidP="001B652A">
      <w:pPr>
        <w:numPr>
          <w:ilvl w:val="0"/>
          <w:numId w:val="3"/>
        </w:numPr>
        <w:ind w:left="567" w:hanging="283"/>
        <w:jc w:val="both"/>
        <w:rPr>
          <w:sz w:val="24"/>
          <w:szCs w:val="24"/>
        </w:rPr>
      </w:pPr>
      <w:r>
        <w:rPr>
          <w:b/>
          <w:sz w:val="24"/>
          <w:szCs w:val="24"/>
        </w:rPr>
        <w:t xml:space="preserve"> </w:t>
      </w:r>
      <w:r w:rsidR="00CB643B" w:rsidRPr="001B652A">
        <w:rPr>
          <w:sz w:val="24"/>
          <w:szCs w:val="24"/>
        </w:rPr>
        <w:t>odpowiednie pełnomocnictwa</w:t>
      </w:r>
      <w:r w:rsidR="00CB643B" w:rsidRPr="005B5AC2">
        <w:rPr>
          <w:sz w:val="24"/>
          <w:szCs w:val="24"/>
        </w:rPr>
        <w:t xml:space="preserve"> tylko w sytuacjach określonych w Rozdziale I pkt 5 zdanie 2  siwz lub w przypadku składania oferty wspólnej (Rozdział III pkt 1 siwz);</w:t>
      </w:r>
    </w:p>
    <w:p w:rsidR="001D7996" w:rsidRPr="001D7996" w:rsidRDefault="001D7996" w:rsidP="001D7996">
      <w:pPr>
        <w:pStyle w:val="Akapitzlist"/>
        <w:tabs>
          <w:tab w:val="num" w:pos="851"/>
        </w:tabs>
        <w:spacing w:after="0" w:line="240" w:lineRule="auto"/>
        <w:ind w:left="360" w:firstLine="207"/>
        <w:jc w:val="both"/>
        <w:rPr>
          <w:rFonts w:ascii="Times New Roman" w:hAnsi="Times New Roman"/>
          <w:sz w:val="24"/>
          <w:szCs w:val="24"/>
          <w:u w:val="single"/>
        </w:rPr>
      </w:pPr>
      <w:r>
        <w:rPr>
          <w:sz w:val="24"/>
          <w:szCs w:val="24"/>
        </w:rPr>
        <w:t>..</w:t>
      </w:r>
      <w:r w:rsidRPr="001D7996">
        <w:rPr>
          <w:rFonts w:ascii="Times New Roman" w:hAnsi="Times New Roman"/>
          <w:sz w:val="24"/>
          <w:szCs w:val="24"/>
          <w:u w:val="single"/>
        </w:rPr>
        <w:t xml:space="preserve"> </w:t>
      </w:r>
      <w:r w:rsidRPr="005B5AC2">
        <w:rPr>
          <w:rFonts w:ascii="Times New Roman" w:hAnsi="Times New Roman"/>
          <w:sz w:val="24"/>
          <w:szCs w:val="24"/>
          <w:u w:val="single"/>
        </w:rPr>
        <w:t>Ww. pełnomocnictwa należy złożyć w oryginale</w:t>
      </w:r>
      <w:r w:rsidRPr="00FF66BD">
        <w:rPr>
          <w:rFonts w:ascii="Times New Roman" w:hAnsi="Times New Roman"/>
          <w:sz w:val="24"/>
          <w:szCs w:val="24"/>
          <w:u w:val="single"/>
        </w:rPr>
        <w:t xml:space="preserve"> </w:t>
      </w:r>
      <w:r>
        <w:rPr>
          <w:rFonts w:ascii="Times New Roman" w:hAnsi="Times New Roman"/>
          <w:sz w:val="24"/>
          <w:szCs w:val="24"/>
          <w:u w:val="single"/>
        </w:rPr>
        <w:t>lub kopii notarialnie potwierdzonej</w:t>
      </w:r>
      <w:r w:rsidRPr="005B5AC2">
        <w:rPr>
          <w:rFonts w:ascii="Times New Roman" w:hAnsi="Times New Roman"/>
          <w:sz w:val="24"/>
          <w:szCs w:val="24"/>
          <w:u w:val="single"/>
        </w:rPr>
        <w:t>.</w:t>
      </w:r>
    </w:p>
    <w:p w:rsidR="006848B9" w:rsidRPr="001D7996" w:rsidRDefault="0074178E" w:rsidP="001D7996">
      <w:pPr>
        <w:numPr>
          <w:ilvl w:val="0"/>
          <w:numId w:val="3"/>
        </w:numPr>
        <w:ind w:left="567" w:hanging="283"/>
        <w:jc w:val="both"/>
        <w:rPr>
          <w:sz w:val="24"/>
          <w:szCs w:val="24"/>
        </w:rPr>
      </w:pPr>
      <w:r>
        <w:rPr>
          <w:sz w:val="24"/>
          <w:szCs w:val="24"/>
        </w:rPr>
        <w:t xml:space="preserve">dowód wpłaty wadium. </w:t>
      </w:r>
      <w:r w:rsidR="00755CEB" w:rsidRPr="001D7996">
        <w:rPr>
          <w:sz w:val="24"/>
          <w:szCs w:val="24"/>
        </w:rPr>
        <w:t xml:space="preserve">W </w:t>
      </w:r>
      <w:r w:rsidR="00E83580" w:rsidRPr="001D7996">
        <w:rPr>
          <w:sz w:val="24"/>
          <w:szCs w:val="24"/>
        </w:rPr>
        <w:t>przypadku, gdy wadium wnoszone jest w innej formie niż pieniądz (tzn. w formie</w:t>
      </w:r>
      <w:r>
        <w:rPr>
          <w:sz w:val="24"/>
          <w:szCs w:val="24"/>
        </w:rPr>
        <w:t xml:space="preserve"> </w:t>
      </w:r>
      <w:r w:rsidR="00E83580" w:rsidRPr="001D7996">
        <w:rPr>
          <w:sz w:val="24"/>
          <w:szCs w:val="24"/>
        </w:rPr>
        <w:t xml:space="preserve">gwarancji lub poręczenia), wówczas wraz z ofertą należy złożyć </w:t>
      </w:r>
      <w:r w:rsidR="00E83580" w:rsidRPr="001D7996">
        <w:rPr>
          <w:b/>
          <w:sz w:val="24"/>
          <w:szCs w:val="24"/>
        </w:rPr>
        <w:t>oryginał dokumentu wadialnego</w:t>
      </w:r>
      <w:r w:rsidR="00E83580" w:rsidRPr="001D7996">
        <w:rPr>
          <w:sz w:val="24"/>
          <w:szCs w:val="24"/>
        </w:rPr>
        <w:t xml:space="preserve"> – w osobnej wewnętrznej kopercie, natomiast kserokopie dokumentu wadialnego poświadczone przez Wykonawcę za zgodność z</w:t>
      </w:r>
      <w:r w:rsidR="002C76E2">
        <w:rPr>
          <w:sz w:val="24"/>
          <w:szCs w:val="24"/>
        </w:rPr>
        <w:t> </w:t>
      </w:r>
      <w:r w:rsidR="00E83580" w:rsidRPr="001D7996">
        <w:rPr>
          <w:sz w:val="24"/>
          <w:szCs w:val="24"/>
        </w:rPr>
        <w:t>oryginałem – należy dołączyć do oferty.</w:t>
      </w:r>
    </w:p>
    <w:p w:rsidR="00B562C6" w:rsidRPr="00E83580" w:rsidRDefault="00B562C6" w:rsidP="00B562C6">
      <w:pPr>
        <w:pStyle w:val="Akapitzlist"/>
        <w:spacing w:after="0" w:line="240" w:lineRule="auto"/>
        <w:ind w:left="644"/>
        <w:jc w:val="both"/>
        <w:rPr>
          <w:rFonts w:ascii="Times New Roman" w:hAnsi="Times New Roman"/>
          <w:sz w:val="24"/>
          <w:szCs w:val="24"/>
        </w:rPr>
      </w:pPr>
    </w:p>
    <w:p w:rsidR="00CB643B" w:rsidRPr="005B5AC2" w:rsidRDefault="00CB643B" w:rsidP="00A868A3">
      <w:pPr>
        <w:numPr>
          <w:ilvl w:val="0"/>
          <w:numId w:val="33"/>
        </w:numPr>
        <w:ind w:left="567" w:hanging="567"/>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CB643B" w:rsidRPr="001025FB" w:rsidRDefault="00AA29A9" w:rsidP="001D7996">
      <w:pPr>
        <w:pStyle w:val="Akapitzlist"/>
        <w:spacing w:after="0" w:line="240" w:lineRule="auto"/>
        <w:ind w:left="567"/>
        <w:jc w:val="both"/>
        <w:rPr>
          <w:rFonts w:ascii="Times New Roman" w:hAnsi="Times New Roman"/>
          <w:sz w:val="24"/>
          <w:szCs w:val="24"/>
        </w:rPr>
      </w:pPr>
      <w:r w:rsidRPr="005B5AC2">
        <w:rPr>
          <w:rFonts w:ascii="Times New Roman" w:hAnsi="Times New Roman"/>
          <w:sz w:val="24"/>
          <w:szCs w:val="24"/>
        </w:rPr>
        <w:t xml:space="preserve">W celu potwierdzenia braku podstaw do wykluczenia wykonawcy z postępowania, o których mowa w art. 24 ust. 1 pkt 23 ustawy, wykonawca składa oświadczenie o </w:t>
      </w:r>
      <w:r w:rsidRPr="001025FB">
        <w:rPr>
          <w:rFonts w:ascii="Times New Roman" w:hAnsi="Times New Roman"/>
          <w:sz w:val="24"/>
          <w:szCs w:val="24"/>
        </w:rPr>
        <w:t>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067479">
        <w:rPr>
          <w:rFonts w:ascii="Times New Roman" w:hAnsi="Times New Roman"/>
          <w:sz w:val="24"/>
          <w:szCs w:val="24"/>
        </w:rPr>
        <w:t xml:space="preserve"> ( wzór – zał. </w:t>
      </w:r>
      <w:r w:rsidR="002C76E2">
        <w:rPr>
          <w:rFonts w:ascii="Times New Roman" w:hAnsi="Times New Roman"/>
          <w:sz w:val="24"/>
          <w:szCs w:val="24"/>
        </w:rPr>
        <w:t>n</w:t>
      </w:r>
      <w:r w:rsidR="00067479">
        <w:rPr>
          <w:rFonts w:ascii="Times New Roman" w:hAnsi="Times New Roman"/>
          <w:sz w:val="24"/>
          <w:szCs w:val="24"/>
        </w:rPr>
        <w:t>r 6 do siwz)</w:t>
      </w:r>
      <w:r w:rsidRPr="001025FB">
        <w:rPr>
          <w:rFonts w:ascii="Times New Roman" w:hAnsi="Times New Roman"/>
          <w:sz w:val="24"/>
          <w:szCs w:val="24"/>
        </w:rPr>
        <w:t>;</w:t>
      </w:r>
    </w:p>
    <w:p w:rsidR="00CB643B" w:rsidRPr="001025FB" w:rsidRDefault="00CB643B" w:rsidP="001D7996">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rPr>
        <w:t xml:space="preserve">Ww. oświadczenie oraz ewentualne dowody wykonawca składa w terminie </w:t>
      </w:r>
      <w:r w:rsidRPr="001025FB">
        <w:rPr>
          <w:rFonts w:ascii="Times New Roman" w:hAnsi="Times New Roman"/>
          <w:sz w:val="24"/>
          <w:szCs w:val="24"/>
          <w:u w:val="single"/>
        </w:rPr>
        <w:t>3 dni od dnia zamieszczenia przez zamawiającego na stronie internetowej informacji</w:t>
      </w:r>
      <w:r w:rsidRPr="001025FB">
        <w:rPr>
          <w:rFonts w:ascii="Times New Roman" w:hAnsi="Times New Roman"/>
          <w:sz w:val="24"/>
          <w:szCs w:val="24"/>
        </w:rPr>
        <w:t xml:space="preserve">, o której mowa w art. 86 ust. </w:t>
      </w:r>
      <w:r w:rsidR="00C229C0" w:rsidRPr="001025FB">
        <w:rPr>
          <w:rFonts w:ascii="Times New Roman" w:hAnsi="Times New Roman"/>
          <w:sz w:val="24"/>
          <w:szCs w:val="24"/>
        </w:rPr>
        <w:t>5</w:t>
      </w:r>
      <w:r w:rsidRPr="001025FB">
        <w:rPr>
          <w:rFonts w:ascii="Times New Roman" w:hAnsi="Times New Roman"/>
          <w:sz w:val="24"/>
          <w:szCs w:val="24"/>
        </w:rPr>
        <w:t xml:space="preserve"> ustawy.</w:t>
      </w:r>
    </w:p>
    <w:p w:rsidR="00CB643B" w:rsidRPr="001025FB" w:rsidRDefault="00CB643B" w:rsidP="00F14A50">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rsidR="00CB643B" w:rsidRPr="001025FB" w:rsidRDefault="00CB643B" w:rsidP="00F14A50">
      <w:pPr>
        <w:pStyle w:val="Akapitzlist"/>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Ww. oświadczenie należy złożyć w oryginale.</w:t>
      </w:r>
    </w:p>
    <w:p w:rsidR="00CB643B" w:rsidRPr="001025FB" w:rsidRDefault="00CB643B" w:rsidP="00A868A3">
      <w:pPr>
        <w:numPr>
          <w:ilvl w:val="0"/>
          <w:numId w:val="33"/>
        </w:numPr>
        <w:tabs>
          <w:tab w:val="left" w:pos="284"/>
        </w:tabs>
        <w:ind w:left="284" w:hanging="426"/>
        <w:jc w:val="both"/>
        <w:rPr>
          <w:b/>
          <w:sz w:val="24"/>
          <w:szCs w:val="24"/>
        </w:rPr>
      </w:pPr>
      <w:r w:rsidRPr="001025FB">
        <w:rPr>
          <w:b/>
          <w:sz w:val="24"/>
          <w:szCs w:val="24"/>
        </w:rPr>
        <w:t xml:space="preserve">Zasady dotyczące składania </w:t>
      </w:r>
      <w:r w:rsidR="00ED753D" w:rsidRPr="001025FB">
        <w:rPr>
          <w:b/>
          <w:sz w:val="24"/>
          <w:szCs w:val="24"/>
        </w:rPr>
        <w:t xml:space="preserve">oświadczeń i </w:t>
      </w:r>
      <w:r w:rsidRPr="001025FB">
        <w:rPr>
          <w:b/>
          <w:sz w:val="24"/>
          <w:szCs w:val="24"/>
        </w:rPr>
        <w:t>dokumentów oraz ich forma i język.</w:t>
      </w:r>
    </w:p>
    <w:p w:rsidR="00033E2B" w:rsidRPr="00F5557B" w:rsidRDefault="00033E2B" w:rsidP="00A868A3">
      <w:pPr>
        <w:pStyle w:val="Akapitzlist"/>
        <w:numPr>
          <w:ilvl w:val="1"/>
          <w:numId w:val="33"/>
        </w:numPr>
        <w:tabs>
          <w:tab w:val="left" w:pos="284"/>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5557B">
        <w:rPr>
          <w:rFonts w:ascii="Times New Roman" w:hAnsi="Times New Roman"/>
          <w:sz w:val="24"/>
          <w:szCs w:val="24"/>
          <w:u w:val="single"/>
        </w:rPr>
        <w:t>w zakresie dokumentów, które każdego z nich dotyczą.</w:t>
      </w:r>
    </w:p>
    <w:p w:rsidR="00033E2B" w:rsidRPr="00F5557B" w:rsidRDefault="00033E2B" w:rsidP="00A868A3">
      <w:pPr>
        <w:pStyle w:val="Akapitzlist"/>
        <w:numPr>
          <w:ilvl w:val="1"/>
          <w:numId w:val="33"/>
        </w:numPr>
        <w:tabs>
          <w:tab w:val="left" w:pos="284"/>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Poświadczenie za zgodność z oryginałem następuje w formie pisemnej lub w formie elektronicznej i poprzedzone jest dopiskiem „za zgodność z oryginałem”.</w:t>
      </w:r>
    </w:p>
    <w:p w:rsidR="00033E2B" w:rsidRDefault="00033E2B" w:rsidP="00A868A3">
      <w:pPr>
        <w:pStyle w:val="Akapitzlist"/>
        <w:numPr>
          <w:ilvl w:val="1"/>
          <w:numId w:val="33"/>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rsidR="00033E2B" w:rsidRDefault="00033E2B" w:rsidP="00A868A3">
      <w:pPr>
        <w:pStyle w:val="Akapitzlist"/>
        <w:numPr>
          <w:ilvl w:val="1"/>
          <w:numId w:val="33"/>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przypadku wskazania przez wykonawcę dostępności oświadczeń lub dokumentów, o których mowa </w:t>
      </w:r>
      <w:r w:rsidRPr="006204CC">
        <w:rPr>
          <w:rFonts w:ascii="Times New Roman" w:hAnsi="Times New Roman"/>
          <w:sz w:val="24"/>
          <w:szCs w:val="24"/>
        </w:rPr>
        <w:t>w Rozdziale V pkt 5 siwz, w formie</w:t>
      </w:r>
      <w:r>
        <w:rPr>
          <w:rFonts w:ascii="Times New Roman" w:hAnsi="Times New Roman"/>
          <w:sz w:val="24"/>
          <w:szCs w:val="24"/>
        </w:rPr>
        <w:t xml:space="preserve"> elektronicznej pod określonymi adresami internetowymi ogólnodostępnych i bezpłatnych baz danych, zamawiający pobierze samodzielnie z tych baz danych wskazane przez wykonawcę oświadczenia lub dokumenty.</w:t>
      </w:r>
    </w:p>
    <w:p w:rsidR="00033E2B" w:rsidRDefault="00033E2B" w:rsidP="00A868A3">
      <w:pPr>
        <w:pStyle w:val="Akapitzlist"/>
        <w:numPr>
          <w:ilvl w:val="1"/>
          <w:numId w:val="33"/>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033E2B" w:rsidRDefault="00033E2B" w:rsidP="00A868A3">
      <w:pPr>
        <w:pStyle w:val="Akapitzlist"/>
        <w:numPr>
          <w:ilvl w:val="1"/>
          <w:numId w:val="33"/>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33E2B" w:rsidRDefault="00033E2B" w:rsidP="00A868A3">
      <w:pPr>
        <w:pStyle w:val="Akapitzlist"/>
        <w:numPr>
          <w:ilvl w:val="1"/>
          <w:numId w:val="33"/>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033E2B" w:rsidRDefault="00033E2B" w:rsidP="00A868A3">
      <w:pPr>
        <w:pStyle w:val="Akapitzlist"/>
        <w:numPr>
          <w:ilvl w:val="1"/>
          <w:numId w:val="33"/>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33E2B" w:rsidRDefault="00033E2B" w:rsidP="00A868A3">
      <w:pPr>
        <w:pStyle w:val="Akapitzlist"/>
        <w:numPr>
          <w:ilvl w:val="1"/>
          <w:numId w:val="33"/>
        </w:numPr>
        <w:spacing w:after="0" w:line="240" w:lineRule="auto"/>
        <w:ind w:left="567" w:hanging="283"/>
        <w:jc w:val="both"/>
        <w:rPr>
          <w:rFonts w:ascii="Times New Roman" w:hAnsi="Times New Roman"/>
          <w:sz w:val="24"/>
          <w:szCs w:val="24"/>
        </w:rPr>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033E2B" w:rsidRPr="00631B67" w:rsidRDefault="00033E2B" w:rsidP="00A868A3">
      <w:pPr>
        <w:pStyle w:val="Akapitzlist"/>
        <w:numPr>
          <w:ilvl w:val="1"/>
          <w:numId w:val="33"/>
        </w:numPr>
        <w:spacing w:after="0" w:line="240" w:lineRule="auto"/>
        <w:ind w:left="567" w:hanging="425"/>
        <w:jc w:val="both"/>
        <w:rPr>
          <w:rFonts w:ascii="Times New Roman" w:hAnsi="Times New Roman"/>
          <w:sz w:val="24"/>
          <w:szCs w:val="24"/>
        </w:rPr>
      </w:pPr>
      <w:r>
        <w:rPr>
          <w:rFonts w:ascii="Times New Roman" w:hAnsi="Times New Roman"/>
          <w:b/>
          <w:sz w:val="24"/>
          <w:szCs w:val="24"/>
        </w:rPr>
        <w:t xml:space="preserve">Uwaga ! </w:t>
      </w:r>
      <w:r w:rsidRPr="00631B67">
        <w:rPr>
          <w:rFonts w:ascii="Times New Roman" w:hAnsi="Times New Roman"/>
          <w:b/>
          <w:sz w:val="24"/>
          <w:szCs w:val="24"/>
        </w:rPr>
        <w:t xml:space="preserve">Na podstawie art. 24aa ustawy zamawiający </w:t>
      </w:r>
      <w:r w:rsidR="00B93905">
        <w:rPr>
          <w:rFonts w:ascii="Times New Roman" w:hAnsi="Times New Roman"/>
          <w:b/>
          <w:sz w:val="24"/>
          <w:szCs w:val="24"/>
          <w:u w:val="single"/>
        </w:rPr>
        <w:t>najpierw dokona</w:t>
      </w:r>
      <w:r w:rsidRPr="00631B67">
        <w:rPr>
          <w:rFonts w:ascii="Times New Roman" w:hAnsi="Times New Roman"/>
          <w:b/>
          <w:sz w:val="24"/>
          <w:szCs w:val="24"/>
          <w:u w:val="single"/>
        </w:rPr>
        <w:t xml:space="preserve"> oceny ofert</w:t>
      </w:r>
      <w:r w:rsidR="00B93905">
        <w:rPr>
          <w:rFonts w:ascii="Times New Roman" w:hAnsi="Times New Roman"/>
          <w:b/>
          <w:sz w:val="24"/>
          <w:szCs w:val="24"/>
        </w:rPr>
        <w:t>, a następnie zbada</w:t>
      </w:r>
      <w:r w:rsidRPr="00631B67">
        <w:rPr>
          <w:rFonts w:ascii="Times New Roman" w:hAnsi="Times New Roman"/>
          <w:b/>
          <w:sz w:val="24"/>
          <w:szCs w:val="24"/>
        </w:rPr>
        <w:t xml:space="preserve">, </w:t>
      </w:r>
      <w:r w:rsidRPr="00631B67">
        <w:rPr>
          <w:rFonts w:ascii="Times New Roman" w:hAnsi="Times New Roman"/>
          <w:b/>
          <w:sz w:val="24"/>
          <w:szCs w:val="24"/>
          <w:u w:val="single"/>
        </w:rPr>
        <w:t>czy wykonawca, którego oferta została oceniona jako najkorzystniejsza</w:t>
      </w:r>
      <w:r w:rsidRPr="00631B67">
        <w:rPr>
          <w:rFonts w:ascii="Times New Roman" w:hAnsi="Times New Roman"/>
          <w:b/>
          <w:sz w:val="24"/>
          <w:szCs w:val="24"/>
        </w:rPr>
        <w:t>, nie podlega wykluczeniu oraz spełnia warunki udziału w postępowaniu.</w:t>
      </w:r>
      <w:r w:rsidR="00B93905">
        <w:rPr>
          <w:rFonts w:ascii="Times New Roman" w:hAnsi="Times New Roman"/>
          <w:b/>
          <w:sz w:val="24"/>
          <w:szCs w:val="24"/>
        </w:rPr>
        <w:t xml:space="preserve">  </w:t>
      </w:r>
    </w:p>
    <w:p w:rsidR="00033E2B" w:rsidRDefault="00033E2B" w:rsidP="00A868A3">
      <w:pPr>
        <w:pStyle w:val="Akapitzlist"/>
        <w:numPr>
          <w:ilvl w:val="1"/>
          <w:numId w:val="33"/>
        </w:numPr>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25928" w:rsidRPr="005B5AC2" w:rsidRDefault="00C25928" w:rsidP="00C25928">
      <w:pPr>
        <w:pStyle w:val="Akapitzlist"/>
        <w:tabs>
          <w:tab w:val="left" w:pos="567"/>
        </w:tabs>
        <w:spacing w:after="0" w:line="240" w:lineRule="auto"/>
        <w:ind w:left="567"/>
        <w:jc w:val="both"/>
        <w:rPr>
          <w:rFonts w:ascii="Times New Roman" w:hAnsi="Times New Roman"/>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B36029" w:rsidRDefault="00B36029" w:rsidP="00AD425F">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907E4A">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B36029" w:rsidRDefault="00B36029" w:rsidP="00B36029">
      <w:pPr>
        <w:autoSpaceDE w:val="0"/>
        <w:autoSpaceDN w:val="0"/>
        <w:adjustRightInd w:val="0"/>
        <w:ind w:left="567" w:hanging="283"/>
        <w:jc w:val="both"/>
        <w:rPr>
          <w:sz w:val="24"/>
          <w:szCs w:val="24"/>
        </w:rPr>
      </w:pPr>
      <w:r>
        <w:rPr>
          <w:sz w:val="24"/>
          <w:szCs w:val="24"/>
        </w:rPr>
        <w:t>1) o których mowa w § 5 pkt 1 ww. Rozporządzenia:</w:t>
      </w:r>
    </w:p>
    <w:p w:rsidR="00B36029" w:rsidRDefault="00B36029" w:rsidP="00B36029">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B36029" w:rsidRDefault="00B36029" w:rsidP="00B36029">
      <w:pPr>
        <w:autoSpaceDE w:val="0"/>
        <w:autoSpaceDN w:val="0"/>
        <w:adjustRightInd w:val="0"/>
        <w:ind w:left="567" w:hanging="283"/>
        <w:jc w:val="both"/>
        <w:rPr>
          <w:sz w:val="24"/>
          <w:szCs w:val="24"/>
        </w:rPr>
      </w:pPr>
      <w:r>
        <w:rPr>
          <w:sz w:val="24"/>
          <w:szCs w:val="24"/>
        </w:rPr>
        <w:t>2) o których mowa w § 5 pkt 2-4 ww. Rozporządzenia:</w:t>
      </w:r>
    </w:p>
    <w:p w:rsidR="00B36029" w:rsidRDefault="00B36029" w:rsidP="00B36029">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B36029" w:rsidRDefault="00B36029" w:rsidP="00AD425F">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6029" w:rsidRDefault="00B36029" w:rsidP="00B36029">
      <w:pPr>
        <w:autoSpaceDE w:val="0"/>
        <w:autoSpaceDN w:val="0"/>
        <w:adjustRightInd w:val="0"/>
        <w:ind w:left="851" w:hanging="284"/>
        <w:jc w:val="both"/>
        <w:rPr>
          <w:sz w:val="24"/>
          <w:szCs w:val="24"/>
        </w:rPr>
      </w:pPr>
      <w:r>
        <w:rPr>
          <w:sz w:val="24"/>
          <w:szCs w:val="24"/>
        </w:rPr>
        <w:t>b) nie otwarto jego likwidacji ani nie ogłoszono upadłości;</w:t>
      </w:r>
    </w:p>
    <w:p w:rsidR="00B36029" w:rsidRDefault="00B36029" w:rsidP="00AD425F">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B36029" w:rsidRDefault="00B36029" w:rsidP="00AD425F">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B36029" w:rsidRDefault="00B36029" w:rsidP="00AD425F">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6029" w:rsidRDefault="00B36029" w:rsidP="00AD425F">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907E4A">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36029" w:rsidRDefault="00B36029" w:rsidP="00AD425F">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953019" w:rsidRDefault="00953019" w:rsidP="00953019">
      <w:pPr>
        <w:pStyle w:val="Akapitzlist"/>
        <w:autoSpaceDE w:val="0"/>
        <w:autoSpaceDN w:val="0"/>
        <w:adjustRightInd w:val="0"/>
        <w:spacing w:after="0" w:line="240" w:lineRule="auto"/>
        <w:ind w:left="284"/>
        <w:jc w:val="both"/>
        <w:rPr>
          <w:rFonts w:ascii="Times New Roman" w:hAnsi="Times New Roman"/>
          <w:sz w:val="24"/>
          <w:szCs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953019" w:rsidRPr="005B5AC2" w:rsidRDefault="00953019">
      <w:pPr>
        <w:pStyle w:val="pkt"/>
        <w:tabs>
          <w:tab w:val="num" w:pos="426"/>
        </w:tabs>
        <w:spacing w:before="0" w:after="0"/>
        <w:ind w:left="556" w:firstLine="0"/>
      </w:pPr>
    </w:p>
    <w:p w:rsidR="00B562C6" w:rsidRPr="00A41F60" w:rsidRDefault="00CB675C" w:rsidP="00633186">
      <w:pPr>
        <w:numPr>
          <w:ilvl w:val="0"/>
          <w:numId w:val="16"/>
        </w:numPr>
        <w:tabs>
          <w:tab w:val="clear" w:pos="360"/>
          <w:tab w:val="num" w:pos="284"/>
        </w:tabs>
        <w:ind w:left="284" w:hanging="284"/>
        <w:jc w:val="both"/>
        <w:rPr>
          <w:b/>
          <w:sz w:val="24"/>
          <w:szCs w:val="24"/>
        </w:rPr>
      </w:pPr>
      <w:r w:rsidRPr="00A41F60">
        <w:rPr>
          <w:b/>
          <w:sz w:val="24"/>
          <w:szCs w:val="24"/>
        </w:rPr>
        <w:t xml:space="preserve">Termin wykonania zamówienia </w:t>
      </w:r>
      <w:r w:rsidR="00633186" w:rsidRPr="00A41F60">
        <w:rPr>
          <w:b/>
          <w:sz w:val="24"/>
          <w:szCs w:val="24"/>
        </w:rPr>
        <w:t xml:space="preserve">– </w:t>
      </w:r>
      <w:r w:rsidR="00A41F60" w:rsidRPr="00A41F60">
        <w:rPr>
          <w:b/>
          <w:sz w:val="24"/>
          <w:szCs w:val="24"/>
        </w:rPr>
        <w:t>2</w:t>
      </w:r>
      <w:r w:rsidR="00633186" w:rsidRPr="00A41F60">
        <w:rPr>
          <w:b/>
          <w:sz w:val="24"/>
          <w:szCs w:val="24"/>
        </w:rPr>
        <w:t xml:space="preserve"> miesiąc</w:t>
      </w:r>
      <w:r w:rsidR="00A41F60" w:rsidRPr="00A41F60">
        <w:rPr>
          <w:b/>
          <w:sz w:val="24"/>
          <w:szCs w:val="24"/>
        </w:rPr>
        <w:t>e</w:t>
      </w:r>
      <w:r w:rsidR="00633186" w:rsidRPr="00A41F60">
        <w:rPr>
          <w:b/>
          <w:sz w:val="24"/>
          <w:szCs w:val="24"/>
        </w:rPr>
        <w:t xml:space="preserve"> od </w:t>
      </w:r>
      <w:r w:rsidR="00B562C6" w:rsidRPr="00A41F60">
        <w:rPr>
          <w:b/>
          <w:sz w:val="24"/>
          <w:szCs w:val="24"/>
        </w:rPr>
        <w:t>daty podpisania umowy</w:t>
      </w:r>
      <w:r w:rsidR="004A77E7" w:rsidRPr="00A41F60">
        <w:rPr>
          <w:b/>
          <w:sz w:val="24"/>
          <w:szCs w:val="24"/>
        </w:rPr>
        <w:t>.</w:t>
      </w:r>
    </w:p>
    <w:p w:rsidR="004A77E7" w:rsidRDefault="00633186" w:rsidP="00633186">
      <w:pPr>
        <w:pStyle w:val="Default"/>
        <w:spacing w:after="60"/>
        <w:ind w:left="284" w:hanging="284"/>
        <w:jc w:val="both"/>
        <w:rPr>
          <w:color w:val="auto"/>
        </w:rPr>
      </w:pPr>
      <w:r>
        <w:rPr>
          <w:bCs/>
        </w:rPr>
        <w:t>2.</w:t>
      </w:r>
      <w:r>
        <w:rPr>
          <w:bCs/>
        </w:rPr>
        <w:tab/>
      </w:r>
      <w:r w:rsidR="00974C07" w:rsidRPr="004A77E7">
        <w:rPr>
          <w:bCs/>
        </w:rPr>
        <w:t xml:space="preserve">Wykonawca będzie odpowiedzialny wobec </w:t>
      </w:r>
      <w:r w:rsidR="00085615" w:rsidRPr="004A77E7">
        <w:rPr>
          <w:bCs/>
        </w:rPr>
        <w:t>z</w:t>
      </w:r>
      <w:r w:rsidR="00974C07" w:rsidRPr="004A77E7">
        <w:rPr>
          <w:bCs/>
        </w:rPr>
        <w:t xml:space="preserve">amawiającego z </w:t>
      </w:r>
      <w:r>
        <w:rPr>
          <w:bCs/>
        </w:rPr>
        <w:t>tytułu rękojmi za wady</w:t>
      </w:r>
      <w:r w:rsidR="004A77E7">
        <w:rPr>
          <w:bCs/>
        </w:rPr>
        <w:t xml:space="preserve"> pr</w:t>
      </w:r>
      <w:r w:rsidR="00974C07" w:rsidRPr="004A77E7">
        <w:rPr>
          <w:bCs/>
        </w:rPr>
        <w:t xml:space="preserve">zedmiotu </w:t>
      </w:r>
      <w:r w:rsidR="004A77E7">
        <w:rPr>
          <w:bCs/>
        </w:rPr>
        <w:t xml:space="preserve">zamówienia </w:t>
      </w:r>
      <w:r w:rsidR="00974C07" w:rsidRPr="004A77E7">
        <w:rPr>
          <w:bCs/>
        </w:rPr>
        <w:t xml:space="preserve"> przez </w:t>
      </w:r>
      <w:r w:rsidR="0006236C">
        <w:rPr>
          <w:bCs/>
        </w:rPr>
        <w:t>60</w:t>
      </w:r>
      <w:r w:rsidR="004A77E7" w:rsidRPr="004A77E7">
        <w:rPr>
          <w:bCs/>
        </w:rPr>
        <w:t xml:space="preserve"> miesięcy </w:t>
      </w:r>
      <w:r w:rsidR="00974C07" w:rsidRPr="004A77E7">
        <w:rPr>
          <w:bCs/>
        </w:rPr>
        <w:t>od d</w:t>
      </w:r>
      <w:r w:rsidR="004A77E7" w:rsidRPr="004A77E7">
        <w:rPr>
          <w:bCs/>
        </w:rPr>
        <w:t>aty</w:t>
      </w:r>
      <w:r w:rsidR="00085615" w:rsidRPr="004A77E7">
        <w:rPr>
          <w:bCs/>
        </w:rPr>
        <w:t xml:space="preserve"> </w:t>
      </w:r>
      <w:r w:rsidR="00974C07" w:rsidRPr="004A77E7">
        <w:rPr>
          <w:bCs/>
        </w:rPr>
        <w:t xml:space="preserve">podpisania protokołu końcowego odbioru </w:t>
      </w:r>
      <w:r w:rsidR="004A77E7">
        <w:rPr>
          <w:bCs/>
        </w:rPr>
        <w:t xml:space="preserve">zamówienia, </w:t>
      </w:r>
      <w:r w:rsidR="004A77E7" w:rsidRPr="004A77E7">
        <w:rPr>
          <w:color w:val="auto"/>
        </w:rPr>
        <w:t>chyba, że wcześniej wygaśnie odpowiedzialność wykonawcy robót budowlanych z tytułu rękojmi za wady obiektu lub robót wykonanych na podstawie opracowań będących przedmiotem niniejszego zamówienia</w:t>
      </w:r>
      <w:r w:rsidR="004A77E7">
        <w:rPr>
          <w:color w:val="auto"/>
        </w:rPr>
        <w:t xml:space="preserve">. </w:t>
      </w:r>
    </w:p>
    <w:p w:rsidR="00CB675C" w:rsidRPr="005B5AC2" w:rsidRDefault="00CB675C">
      <w:pPr>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CB675C" w:rsidRDefault="00CB675C">
      <w:pPr>
        <w:jc w:val="both"/>
        <w:rPr>
          <w:sz w:val="24"/>
        </w:rPr>
      </w:pPr>
    </w:p>
    <w:p w:rsidR="0043238C" w:rsidRDefault="0043238C" w:rsidP="00AD425F">
      <w:pPr>
        <w:pStyle w:val="pkt"/>
        <w:numPr>
          <w:ilvl w:val="0"/>
          <w:numId w:val="18"/>
        </w:numPr>
        <w:tabs>
          <w:tab w:val="num" w:pos="284"/>
        </w:tabs>
        <w:spacing w:before="0" w:after="0"/>
        <w:ind w:left="284" w:hanging="284"/>
      </w:pPr>
      <w:r>
        <w:t xml:space="preserve">Wadium należy wnieść w wysokości </w:t>
      </w:r>
      <w:r w:rsidR="00953019">
        <w:t>5</w:t>
      </w:r>
      <w:r w:rsidR="00DF5355">
        <w:t> 000,00</w:t>
      </w:r>
      <w:r>
        <w:t xml:space="preserve"> zł (słownie: </w:t>
      </w:r>
      <w:r w:rsidR="00953019">
        <w:t>pięć</w:t>
      </w:r>
      <w:r w:rsidR="00DF5355">
        <w:t xml:space="preserve"> tysięcy</w:t>
      </w:r>
      <w:r>
        <w:t xml:space="preserve"> złotych) przed upływem terminu składania ofert. </w:t>
      </w:r>
      <w:r>
        <w:rPr>
          <w:b/>
        </w:rPr>
        <w:t xml:space="preserve">Decyduje moment wpływu środków do zamawiającego. </w:t>
      </w:r>
    </w:p>
    <w:p w:rsidR="0043238C" w:rsidRDefault="0043238C" w:rsidP="00AD425F">
      <w:pPr>
        <w:pStyle w:val="pkt"/>
        <w:numPr>
          <w:ilvl w:val="0"/>
          <w:numId w:val="18"/>
        </w:numPr>
        <w:tabs>
          <w:tab w:val="num" w:pos="284"/>
        </w:tabs>
        <w:spacing w:before="0" w:after="0"/>
        <w:ind w:left="284" w:hanging="284"/>
      </w:pPr>
      <w:r>
        <w:t>Wadium może być wnoszone:</w:t>
      </w:r>
    </w:p>
    <w:p w:rsidR="0048154E" w:rsidRDefault="00DF5355" w:rsidP="00DF5355">
      <w:pPr>
        <w:tabs>
          <w:tab w:val="num" w:pos="567"/>
        </w:tabs>
        <w:rPr>
          <w:sz w:val="24"/>
        </w:rPr>
      </w:pPr>
      <w:r>
        <w:rPr>
          <w:sz w:val="24"/>
        </w:rPr>
        <w:t xml:space="preserve">     1) </w:t>
      </w:r>
      <w:r w:rsidR="0043238C">
        <w:rPr>
          <w:sz w:val="24"/>
        </w:rPr>
        <w:t xml:space="preserve">w pieniądzu – przelewem na konto depozytowe Zamawiającego </w:t>
      </w:r>
      <w:r>
        <w:rPr>
          <w:sz w:val="24"/>
        </w:rPr>
        <w:t>nr</w:t>
      </w:r>
      <w:r w:rsidR="0048154E">
        <w:rPr>
          <w:sz w:val="24"/>
        </w:rPr>
        <w:t>:</w:t>
      </w:r>
    </w:p>
    <w:p w:rsidR="00DF5355" w:rsidRPr="0048154E" w:rsidRDefault="0048154E" w:rsidP="00DF5355">
      <w:pPr>
        <w:tabs>
          <w:tab w:val="num" w:pos="567"/>
        </w:tabs>
        <w:rPr>
          <w:b/>
          <w:sz w:val="24"/>
          <w:szCs w:val="24"/>
        </w:rPr>
      </w:pPr>
      <w:r w:rsidRPr="0048154E">
        <w:rPr>
          <w:b/>
          <w:sz w:val="24"/>
        </w:rPr>
        <w:t xml:space="preserve"> Gmina Miasto Świnoujście</w:t>
      </w:r>
      <w:r w:rsidR="00DF5355" w:rsidRPr="0048154E">
        <w:rPr>
          <w:b/>
          <w:sz w:val="24"/>
          <w:szCs w:val="24"/>
        </w:rPr>
        <w:t xml:space="preserve"> 1240 3914 1111 0010 0965 1187, z dopiskiem: „</w:t>
      </w:r>
      <w:r w:rsidR="00DF5355" w:rsidRPr="0048154E">
        <w:rPr>
          <w:b/>
          <w:bCs/>
          <w:sz w:val="24"/>
          <w:szCs w:val="24"/>
        </w:rPr>
        <w:t xml:space="preserve">WADIUM W POSTĘPOWANIU NR </w:t>
      </w:r>
      <w:r w:rsidR="00DF5355" w:rsidRPr="0048154E">
        <w:rPr>
          <w:b/>
          <w:bCs/>
          <w:sz w:val="24"/>
          <w:szCs w:val="24"/>
          <w:shd w:val="clear" w:color="auto" w:fill="FFFFFF"/>
        </w:rPr>
        <w:t>WIM.271.1.</w:t>
      </w:r>
      <w:r w:rsidR="00196608">
        <w:rPr>
          <w:b/>
          <w:bCs/>
          <w:sz w:val="24"/>
          <w:szCs w:val="24"/>
          <w:shd w:val="clear" w:color="auto" w:fill="FFFFFF"/>
        </w:rPr>
        <w:t>7</w:t>
      </w:r>
      <w:r w:rsidR="00DF5355" w:rsidRPr="0048154E">
        <w:rPr>
          <w:b/>
          <w:bCs/>
          <w:sz w:val="24"/>
          <w:szCs w:val="24"/>
          <w:shd w:val="clear" w:color="auto" w:fill="FFFFFF"/>
        </w:rPr>
        <w:t>5.2017</w:t>
      </w:r>
      <w:r w:rsidR="00067479" w:rsidRPr="0048154E">
        <w:rPr>
          <w:b/>
          <w:bCs/>
          <w:sz w:val="24"/>
          <w:szCs w:val="24"/>
          <w:shd w:val="clear" w:color="auto" w:fill="FFFFFF"/>
        </w:rPr>
        <w:t>”,</w:t>
      </w:r>
    </w:p>
    <w:p w:rsidR="000B1B20" w:rsidRDefault="00DF5355" w:rsidP="00DF5355">
      <w:pPr>
        <w:pStyle w:val="pkt"/>
        <w:tabs>
          <w:tab w:val="num" w:pos="567"/>
          <w:tab w:val="left" w:pos="851"/>
        </w:tabs>
        <w:spacing w:before="0" w:after="0"/>
        <w:ind w:left="284" w:firstLine="0"/>
      </w:pPr>
      <w:r>
        <w:t xml:space="preserve">2)  w </w:t>
      </w:r>
      <w:r w:rsidR="0043238C">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w:t>
      </w:r>
      <w:r w:rsidR="0043238C">
        <w:br/>
        <w:t>2000 r. o utworzeniu Polskiej Age</w:t>
      </w:r>
      <w:r w:rsidR="000B1B20">
        <w:t>ncji Rozwoju Przedsiębiorczości.</w:t>
      </w:r>
    </w:p>
    <w:p w:rsidR="0043238C" w:rsidRPr="000B1B20" w:rsidRDefault="0043238C" w:rsidP="00AD425F">
      <w:pPr>
        <w:pStyle w:val="pkt"/>
        <w:numPr>
          <w:ilvl w:val="0"/>
          <w:numId w:val="19"/>
        </w:numPr>
        <w:tabs>
          <w:tab w:val="clear" w:pos="360"/>
          <w:tab w:val="num" w:pos="284"/>
          <w:tab w:val="num" w:pos="567"/>
          <w:tab w:val="left" w:pos="851"/>
        </w:tabs>
        <w:spacing w:before="0" w:after="0"/>
        <w:ind w:left="284" w:hanging="284"/>
      </w:pPr>
      <w:r w:rsidRPr="000B1B20">
        <w:t>Wadium może być wniesione w jednej lub kilku formach.</w:t>
      </w:r>
    </w:p>
    <w:p w:rsidR="0043238C" w:rsidRDefault="0043238C" w:rsidP="00AD425F">
      <w:pPr>
        <w:numPr>
          <w:ilvl w:val="0"/>
          <w:numId w:val="19"/>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43238C" w:rsidRDefault="0043238C" w:rsidP="00AD425F">
      <w:pPr>
        <w:numPr>
          <w:ilvl w:val="0"/>
          <w:numId w:val="19"/>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43238C" w:rsidRDefault="0043238C" w:rsidP="00AD425F">
      <w:pPr>
        <w:numPr>
          <w:ilvl w:val="0"/>
          <w:numId w:val="20"/>
        </w:numPr>
        <w:tabs>
          <w:tab w:val="right" w:pos="567"/>
        </w:tabs>
        <w:ind w:left="567" w:hanging="283"/>
        <w:jc w:val="both"/>
        <w:rPr>
          <w:sz w:val="24"/>
        </w:rPr>
      </w:pPr>
      <w:r>
        <w:rPr>
          <w:sz w:val="24"/>
        </w:rPr>
        <w:t xml:space="preserve">dokument gwarancji/poręczenia sporządzony w języku obcym należy złożyć wraz </w:t>
      </w:r>
      <w:r>
        <w:rPr>
          <w:sz w:val="24"/>
        </w:rPr>
        <w:br/>
        <w:t>z tłumaczeniem na język polski,</w:t>
      </w:r>
    </w:p>
    <w:p w:rsidR="0043238C" w:rsidRDefault="0043238C" w:rsidP="00AD425F">
      <w:pPr>
        <w:numPr>
          <w:ilvl w:val="0"/>
          <w:numId w:val="20"/>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43238C" w:rsidRDefault="0043238C" w:rsidP="00AD425F">
      <w:pPr>
        <w:numPr>
          <w:ilvl w:val="0"/>
          <w:numId w:val="19"/>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43238C" w:rsidRDefault="0043238C" w:rsidP="00F919B0">
      <w:pPr>
        <w:numPr>
          <w:ilvl w:val="0"/>
          <w:numId w:val="13"/>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 xml:space="preserve">Gminy Miasto </w:t>
      </w:r>
      <w:r w:rsidR="00A678D5">
        <w:rPr>
          <w:i/>
          <w:sz w:val="24"/>
        </w:rPr>
        <w:t>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43238C" w:rsidRDefault="0043238C" w:rsidP="00F919B0">
      <w:pPr>
        <w:numPr>
          <w:ilvl w:val="0"/>
          <w:numId w:val="13"/>
        </w:numPr>
        <w:tabs>
          <w:tab w:val="clear" w:pos="360"/>
          <w:tab w:val="num" w:pos="567"/>
        </w:tabs>
        <w:ind w:left="567" w:hanging="283"/>
        <w:jc w:val="both"/>
        <w:rPr>
          <w:sz w:val="24"/>
        </w:rPr>
      </w:pPr>
      <w:r>
        <w:rPr>
          <w:sz w:val="24"/>
        </w:rPr>
        <w:t>termin obowiązywania gwarancji/poręczenia, który nie może być krótszy niż termin związania ofertą.</w:t>
      </w:r>
    </w:p>
    <w:p w:rsidR="0043238C" w:rsidRDefault="0043238C" w:rsidP="00AD425F">
      <w:pPr>
        <w:numPr>
          <w:ilvl w:val="0"/>
          <w:numId w:val="19"/>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43238C" w:rsidRDefault="0043238C" w:rsidP="00AD425F">
      <w:pPr>
        <w:numPr>
          <w:ilvl w:val="0"/>
          <w:numId w:val="19"/>
        </w:numPr>
        <w:tabs>
          <w:tab w:val="clear" w:pos="360"/>
          <w:tab w:val="num" w:pos="284"/>
          <w:tab w:val="left" w:pos="851"/>
        </w:tabs>
        <w:ind w:left="284" w:hanging="284"/>
        <w:jc w:val="both"/>
        <w:rPr>
          <w:sz w:val="24"/>
        </w:rPr>
      </w:pPr>
      <w:r>
        <w:rPr>
          <w:sz w:val="24"/>
        </w:rPr>
        <w:t>Wadium wniesione w pieniądzu zamawiający przechowa na rachunku bankowym.</w:t>
      </w:r>
    </w:p>
    <w:p w:rsidR="0043238C" w:rsidRDefault="0043238C" w:rsidP="00AD425F">
      <w:pPr>
        <w:numPr>
          <w:ilvl w:val="0"/>
          <w:numId w:val="19"/>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43238C" w:rsidRDefault="0043238C" w:rsidP="00AD425F">
      <w:pPr>
        <w:numPr>
          <w:ilvl w:val="0"/>
          <w:numId w:val="21"/>
        </w:numPr>
        <w:tabs>
          <w:tab w:val="num" w:pos="567"/>
        </w:tabs>
        <w:ind w:hanging="436"/>
        <w:jc w:val="both"/>
        <w:rPr>
          <w:sz w:val="24"/>
        </w:rPr>
      </w:pPr>
      <w:r>
        <w:rPr>
          <w:sz w:val="24"/>
          <w:u w:val="single"/>
        </w:rPr>
        <w:t>wykonawca, którego oferta została wybrana</w:t>
      </w:r>
      <w:r>
        <w:t>:</w:t>
      </w:r>
    </w:p>
    <w:p w:rsidR="0043238C" w:rsidRDefault="0043238C" w:rsidP="00AD425F">
      <w:pPr>
        <w:numPr>
          <w:ilvl w:val="0"/>
          <w:numId w:val="22"/>
        </w:numPr>
        <w:tabs>
          <w:tab w:val="clear" w:pos="360"/>
          <w:tab w:val="num" w:pos="851"/>
        </w:tabs>
        <w:ind w:left="851" w:hanging="284"/>
        <w:jc w:val="both"/>
        <w:rPr>
          <w:sz w:val="24"/>
        </w:rPr>
      </w:pPr>
      <w:r>
        <w:rPr>
          <w:sz w:val="24"/>
        </w:rPr>
        <w:t>odmówił podpisania umowy w sprawie zamówienia publicznego na warunkach określonych w ofercie,</w:t>
      </w:r>
    </w:p>
    <w:p w:rsidR="0043238C" w:rsidRDefault="0043238C" w:rsidP="00AD425F">
      <w:pPr>
        <w:numPr>
          <w:ilvl w:val="0"/>
          <w:numId w:val="22"/>
        </w:numPr>
        <w:tabs>
          <w:tab w:val="clear" w:pos="360"/>
          <w:tab w:val="num" w:pos="851"/>
        </w:tabs>
        <w:ind w:left="851" w:hanging="284"/>
        <w:jc w:val="both"/>
        <w:rPr>
          <w:sz w:val="24"/>
        </w:rPr>
      </w:pPr>
      <w:r>
        <w:rPr>
          <w:sz w:val="24"/>
        </w:rPr>
        <w:t>nie wniósł wymaganego zabezpieczenia należytego wykonania umowy,</w:t>
      </w:r>
    </w:p>
    <w:p w:rsidR="0043238C" w:rsidRDefault="0043238C" w:rsidP="00AD425F">
      <w:pPr>
        <w:numPr>
          <w:ilvl w:val="0"/>
          <w:numId w:val="22"/>
        </w:numPr>
        <w:tabs>
          <w:tab w:val="clear" w:pos="360"/>
          <w:tab w:val="num" w:pos="851"/>
        </w:tabs>
        <w:ind w:left="851" w:hanging="284"/>
        <w:jc w:val="both"/>
        <w:rPr>
          <w:sz w:val="24"/>
        </w:rPr>
      </w:pPr>
      <w:r>
        <w:rPr>
          <w:sz w:val="24"/>
        </w:rPr>
        <w:t>zawarcie umowy w sprawie zamówienia publicznego stało się niemożliwe z przyczyn leżących po jego stronie,</w:t>
      </w:r>
    </w:p>
    <w:p w:rsidR="0043238C" w:rsidRDefault="0043238C" w:rsidP="00AD425F">
      <w:pPr>
        <w:numPr>
          <w:ilvl w:val="0"/>
          <w:numId w:val="21"/>
        </w:numPr>
        <w:tabs>
          <w:tab w:val="num" w:pos="567"/>
        </w:tabs>
        <w:ind w:left="567" w:hanging="283"/>
        <w:jc w:val="both"/>
        <w:rPr>
          <w:sz w:val="24"/>
        </w:rPr>
      </w:pPr>
      <w:r>
        <w:rPr>
          <w:sz w:val="24"/>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43238C" w:rsidRDefault="0043238C" w:rsidP="00AD425F">
      <w:pPr>
        <w:numPr>
          <w:ilvl w:val="0"/>
          <w:numId w:val="19"/>
        </w:numPr>
        <w:tabs>
          <w:tab w:val="left" w:pos="284"/>
        </w:tabs>
        <w:ind w:left="284" w:hanging="426"/>
        <w:jc w:val="both"/>
        <w:rPr>
          <w:sz w:val="24"/>
        </w:rPr>
      </w:pPr>
      <w:r>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43238C" w:rsidRDefault="0043238C" w:rsidP="00AD425F">
      <w:pPr>
        <w:numPr>
          <w:ilvl w:val="0"/>
          <w:numId w:val="19"/>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43238C" w:rsidRDefault="0043238C" w:rsidP="00AD425F">
      <w:pPr>
        <w:numPr>
          <w:ilvl w:val="0"/>
          <w:numId w:val="19"/>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43238C" w:rsidRDefault="0043238C" w:rsidP="00AD425F">
      <w:pPr>
        <w:numPr>
          <w:ilvl w:val="0"/>
          <w:numId w:val="19"/>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43238C" w:rsidRDefault="0043238C" w:rsidP="00AD425F">
      <w:pPr>
        <w:numPr>
          <w:ilvl w:val="0"/>
          <w:numId w:val="19"/>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43238C" w:rsidRDefault="0043238C" w:rsidP="00AD425F">
      <w:pPr>
        <w:numPr>
          <w:ilvl w:val="0"/>
          <w:numId w:val="19"/>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3238C" w:rsidRDefault="0043238C" w:rsidP="00AD425F">
      <w:pPr>
        <w:numPr>
          <w:ilvl w:val="0"/>
          <w:numId w:val="19"/>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307082" w:rsidRDefault="00307082" w:rsidP="00307082">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SIWZ i jej modyfikacja oraz sposób porozumiewania się wykonawców z zamawiającym </w:t>
      </w:r>
    </w:p>
    <w:p w:rsidR="002E3774" w:rsidRDefault="002E3774" w:rsidP="002E3774">
      <w:pPr>
        <w:ind w:left="284"/>
        <w:jc w:val="both"/>
        <w:rPr>
          <w:sz w:val="24"/>
        </w:rPr>
      </w:pPr>
    </w:p>
    <w:p w:rsidR="00B94F56" w:rsidRPr="00846A97" w:rsidRDefault="00B94F56" w:rsidP="00B94F56">
      <w:pPr>
        <w:numPr>
          <w:ilvl w:val="0"/>
          <w:numId w:val="9"/>
        </w:numPr>
        <w:tabs>
          <w:tab w:val="clear" w:pos="720"/>
          <w:tab w:val="num" w:pos="284"/>
        </w:tabs>
        <w:ind w:left="284" w:hanging="284"/>
        <w:jc w:val="both"/>
        <w:rPr>
          <w:sz w:val="24"/>
        </w:rPr>
      </w:pPr>
      <w:r w:rsidRPr="00846A97">
        <w:rPr>
          <w:sz w:val="24"/>
        </w:rPr>
        <w:t>Zamawiający urzęduje w następujących dniach (pracujących) od poniedziałku do piątku w godzinach od 7:30 do 15:30.</w:t>
      </w:r>
    </w:p>
    <w:p w:rsidR="00B94F56" w:rsidRPr="00846A97" w:rsidRDefault="00B94F56" w:rsidP="00B94F56">
      <w:pPr>
        <w:numPr>
          <w:ilvl w:val="0"/>
          <w:numId w:val="9"/>
        </w:numPr>
        <w:tabs>
          <w:tab w:val="clear" w:pos="720"/>
          <w:tab w:val="num" w:pos="284"/>
        </w:tabs>
        <w:ind w:left="284" w:hanging="284"/>
        <w:jc w:val="both"/>
        <w:rPr>
          <w:sz w:val="24"/>
        </w:rPr>
      </w:pPr>
      <w:r w:rsidRPr="00846A97">
        <w:rPr>
          <w:sz w:val="24"/>
        </w:rPr>
        <w:t xml:space="preserve">Oświadczenia, wnioski, zawiadomienia oraz informacje zamawiający i wykonawca przekazują </w:t>
      </w:r>
      <w:r w:rsidRPr="00846A97">
        <w:rPr>
          <w:b/>
          <w:sz w:val="24"/>
        </w:rPr>
        <w:t>pisemnie</w:t>
      </w:r>
      <w:r w:rsidRPr="00846A97">
        <w:rPr>
          <w:sz w:val="24"/>
        </w:rPr>
        <w:t>, z zastrzeżeniem pkt 3.</w:t>
      </w:r>
    </w:p>
    <w:p w:rsidR="00B94F56" w:rsidRPr="00846A97" w:rsidRDefault="00B94F56" w:rsidP="00B94F56">
      <w:pPr>
        <w:ind w:left="284"/>
        <w:jc w:val="both"/>
        <w:rPr>
          <w:sz w:val="24"/>
        </w:rPr>
      </w:pPr>
      <w:r w:rsidRPr="00846A97">
        <w:rPr>
          <w:sz w:val="24"/>
        </w:rPr>
        <w:t>Forma pisemna zastrzeżona jest dla następujących czynności:</w:t>
      </w:r>
    </w:p>
    <w:p w:rsidR="00B94F56" w:rsidRPr="00846A97" w:rsidRDefault="00B94F56" w:rsidP="00B94F56">
      <w:pPr>
        <w:numPr>
          <w:ilvl w:val="0"/>
          <w:numId w:val="40"/>
        </w:numPr>
        <w:jc w:val="both"/>
        <w:rPr>
          <w:sz w:val="24"/>
        </w:rPr>
      </w:pPr>
      <w:r w:rsidRPr="00846A97">
        <w:rPr>
          <w:sz w:val="24"/>
        </w:rPr>
        <w:t>złożenie oferty;</w:t>
      </w:r>
    </w:p>
    <w:p w:rsidR="00B94F56" w:rsidRPr="00846A97" w:rsidRDefault="00B94F56" w:rsidP="00B94F56">
      <w:pPr>
        <w:numPr>
          <w:ilvl w:val="0"/>
          <w:numId w:val="40"/>
        </w:numPr>
        <w:jc w:val="both"/>
        <w:rPr>
          <w:sz w:val="24"/>
        </w:rPr>
      </w:pPr>
      <w:r w:rsidRPr="00846A97">
        <w:rPr>
          <w:sz w:val="24"/>
        </w:rPr>
        <w:t>wycofanie oferty;</w:t>
      </w:r>
    </w:p>
    <w:p w:rsidR="00B94F56" w:rsidRPr="00846A97" w:rsidRDefault="00B94F56" w:rsidP="00B94F56">
      <w:pPr>
        <w:numPr>
          <w:ilvl w:val="0"/>
          <w:numId w:val="40"/>
        </w:numPr>
        <w:jc w:val="both"/>
        <w:rPr>
          <w:sz w:val="24"/>
        </w:rPr>
      </w:pPr>
      <w:r w:rsidRPr="00846A97">
        <w:rPr>
          <w:sz w:val="24"/>
        </w:rPr>
        <w:t>zmiana ofert;</w:t>
      </w:r>
    </w:p>
    <w:p w:rsidR="00B94F56" w:rsidRPr="00846A97" w:rsidRDefault="00B94F56" w:rsidP="00B94F56">
      <w:pPr>
        <w:numPr>
          <w:ilvl w:val="0"/>
          <w:numId w:val="40"/>
        </w:numPr>
        <w:jc w:val="both"/>
        <w:rPr>
          <w:sz w:val="24"/>
        </w:rPr>
      </w:pPr>
      <w:r w:rsidRPr="00846A97">
        <w:rPr>
          <w:sz w:val="24"/>
          <w:szCs w:val="24"/>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rsidR="00B94F56" w:rsidRPr="00846A97" w:rsidRDefault="00B94F56" w:rsidP="00B94F56">
      <w:pPr>
        <w:numPr>
          <w:ilvl w:val="0"/>
          <w:numId w:val="9"/>
        </w:numPr>
        <w:tabs>
          <w:tab w:val="clear" w:pos="720"/>
          <w:tab w:val="num" w:pos="284"/>
        </w:tabs>
        <w:ind w:left="284" w:hanging="284"/>
        <w:jc w:val="both"/>
        <w:rPr>
          <w:sz w:val="24"/>
        </w:rPr>
      </w:pPr>
      <w:r w:rsidRPr="00846A97">
        <w:rPr>
          <w:sz w:val="24"/>
        </w:rPr>
        <w:t xml:space="preserve">Zamawiający dopuszcza porozumiewanie się za pomocą </w:t>
      </w:r>
      <w:r w:rsidRPr="00846A97">
        <w:rPr>
          <w:b/>
          <w:sz w:val="24"/>
        </w:rPr>
        <w:t>faksu</w:t>
      </w:r>
      <w:r w:rsidRPr="00846A97">
        <w:rPr>
          <w:sz w:val="24"/>
        </w:rPr>
        <w:t xml:space="preserve"> oraz </w:t>
      </w:r>
      <w:r w:rsidRPr="00846A97">
        <w:rPr>
          <w:b/>
          <w:sz w:val="24"/>
        </w:rPr>
        <w:t>e-maila</w:t>
      </w:r>
      <w:r w:rsidRPr="00846A97">
        <w:rPr>
          <w:sz w:val="24"/>
        </w:rPr>
        <w:t xml:space="preserve"> przy przekazywaniu następujących dokumentów:</w:t>
      </w:r>
    </w:p>
    <w:p w:rsidR="00B94F56" w:rsidRPr="00846A97" w:rsidRDefault="00B94F56" w:rsidP="00B94F56">
      <w:pPr>
        <w:numPr>
          <w:ilvl w:val="0"/>
          <w:numId w:val="15"/>
        </w:numPr>
        <w:ind w:left="851" w:hanging="284"/>
        <w:jc w:val="both"/>
        <w:rPr>
          <w:sz w:val="24"/>
        </w:rPr>
      </w:pPr>
      <w:r w:rsidRPr="00846A97">
        <w:rPr>
          <w:sz w:val="24"/>
        </w:rPr>
        <w:t>pytania wykonawców i wyjaśnienia zamawiającego dotyczące treści siwz,</w:t>
      </w:r>
    </w:p>
    <w:p w:rsidR="00B94F56" w:rsidRPr="00846A97" w:rsidRDefault="00B94F56" w:rsidP="00B94F56">
      <w:pPr>
        <w:numPr>
          <w:ilvl w:val="0"/>
          <w:numId w:val="15"/>
        </w:numPr>
        <w:ind w:left="851" w:hanging="284"/>
        <w:jc w:val="both"/>
        <w:rPr>
          <w:sz w:val="24"/>
        </w:rPr>
      </w:pPr>
      <w:r w:rsidRPr="00846A97">
        <w:rPr>
          <w:sz w:val="24"/>
        </w:rPr>
        <w:t>modyfikacje treści siwz,</w:t>
      </w:r>
    </w:p>
    <w:p w:rsidR="00B94F56" w:rsidRPr="00846A97" w:rsidRDefault="00B94F56" w:rsidP="00B94F56">
      <w:pPr>
        <w:numPr>
          <w:ilvl w:val="0"/>
          <w:numId w:val="15"/>
        </w:numPr>
        <w:ind w:left="851" w:hanging="284"/>
        <w:jc w:val="both"/>
        <w:rPr>
          <w:sz w:val="24"/>
        </w:rPr>
      </w:pPr>
      <w:r w:rsidRPr="00846A97">
        <w:rPr>
          <w:sz w:val="24"/>
        </w:rPr>
        <w:t>wezwanie wykonawcy do wyjaśnienia treści oferty i odpowiedź wykonawcy,</w:t>
      </w:r>
    </w:p>
    <w:p w:rsidR="00B94F56" w:rsidRPr="00846A97" w:rsidRDefault="00B94F56" w:rsidP="00B94F56">
      <w:pPr>
        <w:numPr>
          <w:ilvl w:val="0"/>
          <w:numId w:val="15"/>
        </w:numPr>
        <w:ind w:left="851" w:hanging="284"/>
        <w:jc w:val="both"/>
        <w:rPr>
          <w:sz w:val="24"/>
        </w:rPr>
      </w:pPr>
      <w:r w:rsidRPr="00846A97">
        <w:rPr>
          <w:sz w:val="24"/>
        </w:rPr>
        <w:t>wezwanie kierowane do wykonawców na podstawie art. 26 ustawy Pzp,</w:t>
      </w:r>
    </w:p>
    <w:p w:rsidR="00B94F56" w:rsidRPr="00846A97" w:rsidRDefault="00B94F56" w:rsidP="00B94F56">
      <w:pPr>
        <w:numPr>
          <w:ilvl w:val="0"/>
          <w:numId w:val="15"/>
        </w:numPr>
        <w:ind w:left="851" w:hanging="284"/>
        <w:jc w:val="both"/>
        <w:rPr>
          <w:sz w:val="24"/>
          <w:szCs w:val="24"/>
        </w:rPr>
      </w:pPr>
      <w:r w:rsidRPr="00846A97">
        <w:rPr>
          <w:sz w:val="24"/>
          <w:szCs w:val="24"/>
        </w:rPr>
        <w:t>wezwanie do udzielenia wyjaśnień dotyczących elementów oferty mających wpływ na wysokość ceny oraz odpowiedź wykonawcy,</w:t>
      </w:r>
    </w:p>
    <w:p w:rsidR="00B94F56" w:rsidRPr="00846A97" w:rsidRDefault="00B94F56" w:rsidP="00B94F56">
      <w:pPr>
        <w:numPr>
          <w:ilvl w:val="0"/>
          <w:numId w:val="15"/>
        </w:numPr>
        <w:ind w:left="851" w:hanging="284"/>
        <w:jc w:val="both"/>
        <w:rPr>
          <w:bCs/>
          <w:sz w:val="24"/>
          <w:szCs w:val="24"/>
        </w:rPr>
      </w:pPr>
      <w:r w:rsidRPr="00846A97">
        <w:rPr>
          <w:bCs/>
          <w:sz w:val="24"/>
        </w:rPr>
        <w:t>informacja o poprawieniu oferty na podstawie art. 87 ust. 2 ustawy Pzp,</w:t>
      </w:r>
    </w:p>
    <w:p w:rsidR="00B94F56" w:rsidRPr="00846A97" w:rsidRDefault="00B94F56" w:rsidP="00B94F56">
      <w:pPr>
        <w:numPr>
          <w:ilvl w:val="0"/>
          <w:numId w:val="15"/>
        </w:numPr>
        <w:ind w:left="851" w:hanging="284"/>
        <w:jc w:val="both"/>
        <w:rPr>
          <w:sz w:val="24"/>
          <w:szCs w:val="24"/>
        </w:rPr>
      </w:pPr>
      <w:r w:rsidRPr="00846A97">
        <w:rPr>
          <w:bCs/>
          <w:sz w:val="24"/>
        </w:rPr>
        <w:t xml:space="preserve">oświadczenie wykonawcy w kwestii wyrażenia zgody na poprawienie </w:t>
      </w:r>
      <w:r w:rsidRPr="00846A97">
        <w:rPr>
          <w:bCs/>
          <w:sz w:val="24"/>
          <w:szCs w:val="24"/>
        </w:rPr>
        <w:t>innych omyłek na podstawie art. 87 ust. 2 pkt 3 ustawy Pzp,</w:t>
      </w:r>
    </w:p>
    <w:p w:rsidR="00B94F56" w:rsidRPr="00846A97" w:rsidRDefault="00B94F56" w:rsidP="00B94F56">
      <w:pPr>
        <w:numPr>
          <w:ilvl w:val="0"/>
          <w:numId w:val="15"/>
        </w:numPr>
        <w:ind w:left="851" w:hanging="284"/>
        <w:jc w:val="both"/>
        <w:rPr>
          <w:sz w:val="24"/>
        </w:rPr>
      </w:pPr>
      <w:r w:rsidRPr="00846A97">
        <w:rPr>
          <w:sz w:val="24"/>
        </w:rPr>
        <w:t>wezwanie zamawiającego do wyrażenia zgody na przedłużenie terminu związania ofertą oraz odpowiedź wykonawcy,</w:t>
      </w:r>
    </w:p>
    <w:p w:rsidR="00B94F56" w:rsidRPr="00846A97" w:rsidRDefault="00B94F56" w:rsidP="00B94F56">
      <w:pPr>
        <w:numPr>
          <w:ilvl w:val="0"/>
          <w:numId w:val="15"/>
        </w:numPr>
        <w:ind w:left="851" w:hanging="284"/>
        <w:jc w:val="both"/>
        <w:rPr>
          <w:bCs/>
          <w:sz w:val="24"/>
        </w:rPr>
      </w:pPr>
      <w:r w:rsidRPr="00846A97">
        <w:rPr>
          <w:bCs/>
          <w:sz w:val="24"/>
        </w:rPr>
        <w:t xml:space="preserve">oświadczenie wykonawcy o przedłużeniu terminu związania ofertą,  </w:t>
      </w:r>
    </w:p>
    <w:p w:rsidR="00B94F56" w:rsidRPr="00846A97" w:rsidRDefault="00B94F56" w:rsidP="00B94F56">
      <w:pPr>
        <w:numPr>
          <w:ilvl w:val="0"/>
          <w:numId w:val="15"/>
        </w:numPr>
        <w:ind w:left="851" w:hanging="284"/>
        <w:jc w:val="both"/>
        <w:rPr>
          <w:sz w:val="24"/>
        </w:rPr>
      </w:pPr>
      <w:r w:rsidRPr="00846A97">
        <w:rPr>
          <w:sz w:val="24"/>
        </w:rPr>
        <w:t>zawiadomienie o wyborze najkorzystniejszej oferty, zgodnie z art. 92 ust. 1 ustawy Pzp,</w:t>
      </w:r>
    </w:p>
    <w:p w:rsidR="00B94F56" w:rsidRPr="00846A97" w:rsidRDefault="00B94F56" w:rsidP="00B94F56">
      <w:pPr>
        <w:numPr>
          <w:ilvl w:val="0"/>
          <w:numId w:val="15"/>
        </w:numPr>
        <w:ind w:left="851" w:hanging="284"/>
        <w:jc w:val="both"/>
        <w:rPr>
          <w:sz w:val="24"/>
        </w:rPr>
      </w:pPr>
      <w:r w:rsidRPr="00846A97">
        <w:rPr>
          <w:sz w:val="24"/>
        </w:rPr>
        <w:t>zawiadomienie o unieważnieniu postępowania,</w:t>
      </w:r>
    </w:p>
    <w:p w:rsidR="00B94F56" w:rsidRPr="00846A97" w:rsidRDefault="00B94F56" w:rsidP="00B94F56">
      <w:pPr>
        <w:numPr>
          <w:ilvl w:val="0"/>
          <w:numId w:val="15"/>
        </w:numPr>
        <w:ind w:left="851" w:hanging="284"/>
        <w:jc w:val="both"/>
        <w:rPr>
          <w:sz w:val="24"/>
        </w:rPr>
      </w:pPr>
      <w:r w:rsidRPr="00846A97">
        <w:rPr>
          <w:sz w:val="24"/>
        </w:rPr>
        <w:t>informacje i zawiadomienia kierowane do wykonawców na podstawie art. 181, 184 i 185 ustawy Pzp.</w:t>
      </w:r>
    </w:p>
    <w:p w:rsidR="00B93905" w:rsidRPr="005B5AC2" w:rsidRDefault="00B93905" w:rsidP="00B93905">
      <w:pPr>
        <w:jc w:val="both"/>
        <w:rPr>
          <w:sz w:val="24"/>
        </w:rPr>
      </w:pPr>
      <w:r>
        <w:rPr>
          <w:sz w:val="24"/>
        </w:rPr>
        <w:t xml:space="preserve">Uwaga: Przy przekazywaniu korespondencji w formie e-mail należy przygotowany i podpisany przez osoby upoważnione do reprezentowania wykonawcy dokument zeskanować i przesłać. </w:t>
      </w:r>
    </w:p>
    <w:p w:rsidR="00CB675C" w:rsidRPr="005B5AC2" w:rsidRDefault="00CB675C" w:rsidP="00F919B0">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B675C" w:rsidRPr="005B5AC2" w:rsidRDefault="00CB675C" w:rsidP="00F919B0">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F919B0">
      <w:pPr>
        <w:numPr>
          <w:ilvl w:val="0"/>
          <w:numId w:val="9"/>
        </w:numPr>
        <w:tabs>
          <w:tab w:val="clear" w:pos="720"/>
          <w:tab w:val="num" w:pos="284"/>
        </w:tabs>
        <w:ind w:left="284" w:hanging="284"/>
        <w:jc w:val="both"/>
        <w:rPr>
          <w:sz w:val="24"/>
        </w:rPr>
      </w:pPr>
      <w:r w:rsidRPr="005B5AC2">
        <w:rPr>
          <w:sz w:val="24"/>
        </w:rPr>
        <w:t>Adres do korespondencji jest zamieszczony na pierwszej stronie niniejszej siwz. Zamawiający wymaga, aby wszelkie pisma związane z postępowaniem były kierowane wyłącznie na ten adres.</w:t>
      </w:r>
    </w:p>
    <w:p w:rsidR="00CB675C" w:rsidRPr="005B5AC2" w:rsidRDefault="00CB675C" w:rsidP="00F919B0">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40C87" w:rsidRPr="00E40C87" w:rsidRDefault="00DF3689" w:rsidP="00F919B0">
      <w:pPr>
        <w:numPr>
          <w:ilvl w:val="0"/>
          <w:numId w:val="9"/>
        </w:numPr>
        <w:tabs>
          <w:tab w:val="clear" w:pos="720"/>
          <w:tab w:val="num" w:pos="284"/>
        </w:tabs>
        <w:ind w:left="284" w:hanging="284"/>
        <w:jc w:val="both"/>
        <w:rPr>
          <w:b/>
          <w:sz w:val="24"/>
          <w:szCs w:val="24"/>
        </w:rPr>
      </w:pPr>
      <w:r w:rsidRPr="006906CC">
        <w:rPr>
          <w:b/>
          <w:sz w:val="24"/>
        </w:rPr>
        <w:t>Osob</w:t>
      </w:r>
      <w:r w:rsidR="00DF5355">
        <w:rPr>
          <w:b/>
          <w:sz w:val="24"/>
        </w:rPr>
        <w:t>ami</w:t>
      </w:r>
      <w:r w:rsidRPr="006906CC">
        <w:rPr>
          <w:b/>
          <w:sz w:val="24"/>
        </w:rPr>
        <w:t xml:space="preserve"> uprawnion</w:t>
      </w:r>
      <w:r w:rsidR="00DF5355">
        <w:rPr>
          <w:b/>
          <w:sz w:val="24"/>
        </w:rPr>
        <w:t>ymi</w:t>
      </w:r>
      <w:r w:rsidRPr="006906CC">
        <w:rPr>
          <w:b/>
          <w:sz w:val="24"/>
        </w:rPr>
        <w:t xml:space="preserve"> do bezpośredniego kontaktowania się z wykonawcami </w:t>
      </w:r>
      <w:r w:rsidR="00DF5355">
        <w:rPr>
          <w:b/>
          <w:sz w:val="24"/>
        </w:rPr>
        <w:t>są:</w:t>
      </w:r>
    </w:p>
    <w:p w:rsidR="00E40C87" w:rsidRPr="00E40C87" w:rsidRDefault="00E40C87" w:rsidP="00E40C87">
      <w:pPr>
        <w:ind w:left="720"/>
        <w:jc w:val="both"/>
        <w:rPr>
          <w:sz w:val="24"/>
          <w:szCs w:val="24"/>
        </w:rPr>
      </w:pPr>
      <w:r w:rsidRPr="00E40C87">
        <w:rPr>
          <w:sz w:val="24"/>
          <w:szCs w:val="24"/>
        </w:rPr>
        <w:t>Rafał Łysiak – Naczelnik Wydziału Inżyniera Miasta</w:t>
      </w:r>
    </w:p>
    <w:p w:rsidR="00E40C87" w:rsidRPr="00E40C87" w:rsidRDefault="00A41F60" w:rsidP="00E40C87">
      <w:pPr>
        <w:ind w:left="720"/>
        <w:jc w:val="both"/>
        <w:rPr>
          <w:sz w:val="24"/>
          <w:szCs w:val="24"/>
        </w:rPr>
      </w:pPr>
      <w:r>
        <w:rPr>
          <w:sz w:val="24"/>
          <w:szCs w:val="24"/>
        </w:rPr>
        <w:t>Telefon:</w:t>
      </w:r>
      <w:r>
        <w:rPr>
          <w:sz w:val="24"/>
          <w:szCs w:val="24"/>
        </w:rPr>
        <w:tab/>
      </w:r>
      <w:r>
        <w:rPr>
          <w:sz w:val="24"/>
          <w:szCs w:val="24"/>
        </w:rPr>
        <w:tab/>
        <w:t>(091) 327-06-29</w:t>
      </w:r>
    </w:p>
    <w:p w:rsidR="00E40C87" w:rsidRPr="00E40C87" w:rsidRDefault="00E40C87" w:rsidP="00E40C87">
      <w:pPr>
        <w:ind w:left="720"/>
        <w:jc w:val="both"/>
        <w:rPr>
          <w:sz w:val="24"/>
          <w:szCs w:val="24"/>
        </w:rPr>
      </w:pPr>
      <w:r w:rsidRPr="00E40C87">
        <w:rPr>
          <w:sz w:val="24"/>
          <w:szCs w:val="24"/>
        </w:rPr>
        <w:t>Faks:</w:t>
      </w:r>
      <w:r w:rsidRPr="00E40C87">
        <w:rPr>
          <w:sz w:val="24"/>
          <w:szCs w:val="24"/>
        </w:rPr>
        <w:tab/>
      </w:r>
      <w:r w:rsidRPr="00E40C87">
        <w:rPr>
          <w:sz w:val="24"/>
          <w:szCs w:val="24"/>
        </w:rPr>
        <w:tab/>
      </w:r>
      <w:r w:rsidRPr="00E40C87">
        <w:rPr>
          <w:sz w:val="24"/>
          <w:szCs w:val="24"/>
        </w:rPr>
        <w:tab/>
        <w:t>(091) 327-06-29</w:t>
      </w:r>
    </w:p>
    <w:p w:rsidR="00E40C87" w:rsidRPr="00E40C87" w:rsidRDefault="00E40C87" w:rsidP="00E40C87">
      <w:pPr>
        <w:ind w:left="720"/>
        <w:jc w:val="both"/>
        <w:rPr>
          <w:sz w:val="24"/>
          <w:szCs w:val="24"/>
        </w:rPr>
      </w:pPr>
      <w:r w:rsidRPr="00E40C87">
        <w:rPr>
          <w:sz w:val="24"/>
          <w:szCs w:val="24"/>
        </w:rPr>
        <w:t>Mail:</w:t>
      </w:r>
      <w:r w:rsidRPr="00E40C87">
        <w:rPr>
          <w:sz w:val="24"/>
          <w:szCs w:val="24"/>
        </w:rPr>
        <w:tab/>
      </w:r>
      <w:r w:rsidRPr="00E40C87">
        <w:rPr>
          <w:sz w:val="24"/>
          <w:szCs w:val="24"/>
        </w:rPr>
        <w:tab/>
      </w:r>
      <w:r w:rsidRPr="00E40C87">
        <w:rPr>
          <w:sz w:val="24"/>
          <w:szCs w:val="24"/>
        </w:rPr>
        <w:tab/>
      </w:r>
      <w:hyperlink r:id="rId9" w:history="1">
        <w:r w:rsidRPr="00E40C87">
          <w:rPr>
            <w:rStyle w:val="Hipercze"/>
            <w:sz w:val="24"/>
            <w:szCs w:val="24"/>
          </w:rPr>
          <w:t>wim@um.swinoujscie.pl</w:t>
        </w:r>
      </w:hyperlink>
    </w:p>
    <w:p w:rsidR="00E40C87" w:rsidRPr="00E40C87" w:rsidRDefault="00E40C87" w:rsidP="00E40C87">
      <w:pPr>
        <w:ind w:left="720"/>
        <w:jc w:val="both"/>
        <w:rPr>
          <w:sz w:val="24"/>
          <w:szCs w:val="24"/>
        </w:rPr>
      </w:pPr>
      <w:r w:rsidRPr="00E40C87">
        <w:rPr>
          <w:sz w:val="24"/>
          <w:szCs w:val="24"/>
        </w:rPr>
        <w:t>Osobiście: w lokalu 304 w siedzibie Zamawiającego w godz. od  08.00 do 15.00</w:t>
      </w:r>
    </w:p>
    <w:p w:rsidR="00E40C87" w:rsidRPr="00E40C87" w:rsidRDefault="00E40C87" w:rsidP="00E40C87">
      <w:pPr>
        <w:ind w:left="720"/>
        <w:jc w:val="both"/>
        <w:rPr>
          <w:sz w:val="24"/>
          <w:szCs w:val="24"/>
        </w:rPr>
      </w:pPr>
      <w:r w:rsidRPr="00E40C87">
        <w:rPr>
          <w:sz w:val="24"/>
          <w:szCs w:val="24"/>
        </w:rPr>
        <w:t>oraz:</w:t>
      </w:r>
    </w:p>
    <w:p w:rsidR="00E40C87" w:rsidRPr="00E40C87" w:rsidRDefault="00953019" w:rsidP="00E40C87">
      <w:pPr>
        <w:ind w:left="720"/>
        <w:jc w:val="both"/>
        <w:rPr>
          <w:sz w:val="24"/>
          <w:szCs w:val="24"/>
        </w:rPr>
      </w:pPr>
      <w:r>
        <w:rPr>
          <w:sz w:val="24"/>
          <w:szCs w:val="24"/>
        </w:rPr>
        <w:t>Irena Kniewel</w:t>
      </w:r>
      <w:r w:rsidR="00CC4175">
        <w:rPr>
          <w:sz w:val="24"/>
          <w:szCs w:val="24"/>
        </w:rPr>
        <w:tab/>
      </w:r>
      <w:r w:rsidR="00CC4175">
        <w:rPr>
          <w:sz w:val="24"/>
          <w:szCs w:val="24"/>
        </w:rPr>
        <w:tab/>
      </w:r>
      <w:r>
        <w:rPr>
          <w:sz w:val="24"/>
          <w:szCs w:val="24"/>
        </w:rPr>
        <w:t>inspektor</w:t>
      </w:r>
      <w:r w:rsidR="00E40C87" w:rsidRPr="00E40C87">
        <w:rPr>
          <w:sz w:val="24"/>
          <w:szCs w:val="24"/>
        </w:rPr>
        <w:t xml:space="preserve"> Wydziału  Inżyniera Miasta</w:t>
      </w:r>
    </w:p>
    <w:p w:rsidR="00E40C87" w:rsidRPr="001021B0" w:rsidRDefault="00E40C87" w:rsidP="00E40C87">
      <w:pPr>
        <w:ind w:left="720"/>
        <w:jc w:val="both"/>
        <w:rPr>
          <w:sz w:val="24"/>
          <w:szCs w:val="24"/>
          <w:lang w:val="en-US"/>
        </w:rPr>
      </w:pPr>
      <w:r w:rsidRPr="001021B0">
        <w:rPr>
          <w:sz w:val="24"/>
          <w:szCs w:val="24"/>
          <w:lang w:val="en-US"/>
        </w:rPr>
        <w:t>Telef</w:t>
      </w:r>
      <w:r w:rsidR="00A41F60">
        <w:rPr>
          <w:sz w:val="24"/>
          <w:szCs w:val="24"/>
          <w:lang w:val="en-US"/>
        </w:rPr>
        <w:t>on:</w:t>
      </w:r>
      <w:r w:rsidR="00CC4175">
        <w:rPr>
          <w:sz w:val="24"/>
          <w:szCs w:val="24"/>
          <w:lang w:val="en-US"/>
        </w:rPr>
        <w:tab/>
      </w:r>
      <w:r w:rsidR="00CC4175">
        <w:rPr>
          <w:sz w:val="24"/>
          <w:szCs w:val="24"/>
          <w:lang w:val="en-US"/>
        </w:rPr>
        <w:tab/>
      </w:r>
      <w:r w:rsidR="00A41F60">
        <w:rPr>
          <w:sz w:val="24"/>
          <w:szCs w:val="24"/>
          <w:lang w:val="en-US"/>
        </w:rPr>
        <w:t xml:space="preserve">(091)  327 </w:t>
      </w:r>
      <w:r w:rsidRPr="001021B0">
        <w:rPr>
          <w:sz w:val="24"/>
          <w:szCs w:val="24"/>
          <w:lang w:val="en-US"/>
        </w:rPr>
        <w:t>– 06 - 29</w:t>
      </w:r>
    </w:p>
    <w:p w:rsidR="00E40C87" w:rsidRPr="001021B0" w:rsidRDefault="00E40C87" w:rsidP="00E40C87">
      <w:pPr>
        <w:ind w:left="720"/>
        <w:jc w:val="both"/>
        <w:rPr>
          <w:sz w:val="24"/>
          <w:szCs w:val="24"/>
          <w:lang w:val="en-US"/>
        </w:rPr>
      </w:pPr>
      <w:r w:rsidRPr="001021B0">
        <w:rPr>
          <w:sz w:val="24"/>
          <w:szCs w:val="24"/>
          <w:lang w:val="en-US"/>
        </w:rPr>
        <w:t xml:space="preserve">Fax: </w:t>
      </w:r>
      <w:r w:rsidR="000833FA">
        <w:rPr>
          <w:sz w:val="24"/>
          <w:szCs w:val="24"/>
          <w:lang w:val="en-US"/>
        </w:rPr>
        <w:tab/>
      </w:r>
      <w:r w:rsidR="000833FA">
        <w:rPr>
          <w:sz w:val="24"/>
          <w:szCs w:val="24"/>
          <w:lang w:val="en-US"/>
        </w:rPr>
        <w:tab/>
      </w:r>
      <w:r w:rsidRPr="001021B0">
        <w:rPr>
          <w:sz w:val="24"/>
          <w:szCs w:val="24"/>
          <w:lang w:val="en-US"/>
        </w:rPr>
        <w:t xml:space="preserve">(091)  327- 06 - 29                   </w:t>
      </w:r>
    </w:p>
    <w:p w:rsidR="00E40C87" w:rsidRPr="001021B0" w:rsidRDefault="00E40C87" w:rsidP="002E3774">
      <w:pPr>
        <w:ind w:firstLine="709"/>
        <w:jc w:val="both"/>
        <w:rPr>
          <w:sz w:val="24"/>
          <w:szCs w:val="24"/>
          <w:lang w:val="en-US"/>
        </w:rPr>
      </w:pPr>
      <w:r w:rsidRPr="001021B0">
        <w:rPr>
          <w:sz w:val="24"/>
          <w:szCs w:val="24"/>
          <w:lang w:val="en-US"/>
        </w:rPr>
        <w:t>Mail:</w:t>
      </w:r>
      <w:r w:rsidR="000833FA">
        <w:rPr>
          <w:sz w:val="24"/>
          <w:szCs w:val="24"/>
          <w:lang w:val="en-US"/>
        </w:rPr>
        <w:tab/>
      </w:r>
      <w:r w:rsidR="000833FA">
        <w:rPr>
          <w:sz w:val="24"/>
          <w:szCs w:val="24"/>
          <w:lang w:val="en-US"/>
        </w:rPr>
        <w:tab/>
      </w:r>
      <w:hyperlink r:id="rId10" w:history="1">
        <w:r w:rsidR="0048154E" w:rsidRPr="001D66A0">
          <w:rPr>
            <w:rStyle w:val="Hipercze"/>
            <w:sz w:val="24"/>
            <w:szCs w:val="24"/>
            <w:lang w:val="en-US"/>
          </w:rPr>
          <w:t>ikniewel@um.swinoujscie.pl</w:t>
        </w:r>
      </w:hyperlink>
    </w:p>
    <w:p w:rsidR="00E40C87" w:rsidRPr="00B94F56" w:rsidRDefault="00E40C87" w:rsidP="00A40EB6">
      <w:pPr>
        <w:ind w:left="284" w:hanging="284"/>
        <w:jc w:val="both"/>
        <w:rPr>
          <w:bCs/>
          <w:sz w:val="24"/>
          <w:szCs w:val="24"/>
        </w:rPr>
      </w:pPr>
      <w:r>
        <w:rPr>
          <w:sz w:val="24"/>
          <w:szCs w:val="24"/>
        </w:rPr>
        <w:t xml:space="preserve">9. </w:t>
      </w:r>
      <w:r w:rsidR="00CB675C" w:rsidRPr="005B5AC2">
        <w:rPr>
          <w:bCs/>
          <w:sz w:val="24"/>
          <w:szCs w:val="24"/>
        </w:rPr>
        <w:t xml:space="preserve">Wykonawca może zwrócić się do zamawiającego o wyjaśnienie treści siwz. Zamawiający </w:t>
      </w:r>
      <w:r w:rsidR="00CB675C" w:rsidRPr="006906CC">
        <w:rPr>
          <w:bCs/>
          <w:sz w:val="24"/>
          <w:szCs w:val="24"/>
        </w:rPr>
        <w:t xml:space="preserve">udzieli wyjaśnień niezwłocznie, jednak nie później niż na </w:t>
      </w:r>
      <w:r w:rsidR="00AD23C0" w:rsidRPr="006906CC">
        <w:rPr>
          <w:b/>
          <w:bCs/>
          <w:sz w:val="24"/>
          <w:szCs w:val="24"/>
        </w:rPr>
        <w:t>2</w:t>
      </w:r>
      <w:r w:rsidR="00CB675C" w:rsidRPr="006906CC">
        <w:rPr>
          <w:b/>
          <w:bCs/>
          <w:sz w:val="24"/>
          <w:szCs w:val="24"/>
        </w:rPr>
        <w:t xml:space="preserve"> dni</w:t>
      </w:r>
      <w:r w:rsidR="00CB675C" w:rsidRPr="006906CC">
        <w:rPr>
          <w:bCs/>
          <w:sz w:val="24"/>
          <w:szCs w:val="24"/>
        </w:rPr>
        <w:t xml:space="preserve"> przed upływem terminu</w:t>
      </w:r>
      <w:r w:rsidR="00CB675C" w:rsidRPr="005B5AC2">
        <w:rPr>
          <w:bCs/>
          <w:sz w:val="24"/>
          <w:szCs w:val="24"/>
        </w:rPr>
        <w:t xml:space="preserve"> składania ofert, </w:t>
      </w:r>
      <w:r w:rsidR="00CB675C" w:rsidRPr="005B5AC2">
        <w:rPr>
          <w:sz w:val="24"/>
          <w:szCs w:val="24"/>
        </w:rPr>
        <w:t xml:space="preserve">pod warunkiem że wniosek o wyjaśnienie treści siwz wpłynie do </w:t>
      </w:r>
      <w:r>
        <w:rPr>
          <w:sz w:val="24"/>
          <w:szCs w:val="24"/>
        </w:rPr>
        <w:t xml:space="preserve"> </w:t>
      </w:r>
      <w:r w:rsidR="00CB675C" w:rsidRPr="005B5AC2">
        <w:rPr>
          <w:sz w:val="24"/>
          <w:szCs w:val="24"/>
        </w:rPr>
        <w:t>zamawiającego nie później niż do końca dnia, w którym upływa połowa wyznaczonego terminu składania ofert.</w:t>
      </w:r>
    </w:p>
    <w:p w:rsidR="000833FA" w:rsidRDefault="00E40C87" w:rsidP="00A40EB6">
      <w:pPr>
        <w:ind w:left="284" w:hanging="284"/>
        <w:jc w:val="both"/>
        <w:rPr>
          <w:bCs/>
          <w:sz w:val="24"/>
          <w:szCs w:val="24"/>
        </w:rPr>
      </w:pPr>
      <w:r>
        <w:rPr>
          <w:sz w:val="24"/>
          <w:szCs w:val="24"/>
        </w:rPr>
        <w:t>10.</w:t>
      </w:r>
      <w:r w:rsidR="00B94F56">
        <w:rPr>
          <w:sz w:val="24"/>
          <w:szCs w:val="24"/>
        </w:rPr>
        <w:t xml:space="preserve"> </w:t>
      </w:r>
      <w:r w:rsidR="00CB675C" w:rsidRPr="005B5AC2">
        <w:rPr>
          <w:bCs/>
          <w:sz w:val="24"/>
          <w:szCs w:val="24"/>
        </w:rPr>
        <w:t xml:space="preserve">Jeżeli wniosek o wyjaśnienie treści siwz wpłynie po upływie terminu składania wniosku, o </w:t>
      </w:r>
    </w:p>
    <w:p w:rsidR="00E40C87" w:rsidRDefault="000833FA" w:rsidP="00A40EB6">
      <w:pPr>
        <w:ind w:left="284" w:hanging="284"/>
        <w:jc w:val="both"/>
        <w:rPr>
          <w:sz w:val="24"/>
          <w:szCs w:val="24"/>
        </w:rPr>
      </w:pPr>
      <w:r>
        <w:rPr>
          <w:bCs/>
          <w:sz w:val="24"/>
          <w:szCs w:val="24"/>
        </w:rPr>
        <w:t xml:space="preserve">  </w:t>
      </w:r>
      <w:r w:rsidR="00A40EB6">
        <w:rPr>
          <w:bCs/>
          <w:sz w:val="24"/>
          <w:szCs w:val="24"/>
        </w:rPr>
        <w:t xml:space="preserve">   </w:t>
      </w:r>
      <w:r w:rsidR="00CB675C" w:rsidRPr="005B5AC2">
        <w:rPr>
          <w:bCs/>
          <w:sz w:val="24"/>
          <w:szCs w:val="24"/>
        </w:rPr>
        <w:t>którym mowa w pkt 9, lub będzie dotyczyć udzielonych wyjaśnień, zamawiający może udzielić wyjaśnień albo pozostawić wniosek bez rozpoznania.</w:t>
      </w:r>
    </w:p>
    <w:p w:rsidR="00A40EB6" w:rsidRDefault="00E40C87" w:rsidP="00A40EB6">
      <w:pPr>
        <w:ind w:left="284" w:hanging="284"/>
        <w:jc w:val="both"/>
        <w:rPr>
          <w:sz w:val="24"/>
          <w:szCs w:val="24"/>
        </w:rPr>
      </w:pPr>
      <w:r>
        <w:rPr>
          <w:sz w:val="24"/>
          <w:szCs w:val="24"/>
        </w:rPr>
        <w:t xml:space="preserve">11.  </w:t>
      </w:r>
      <w:r w:rsidR="00CB675C" w:rsidRPr="005B5AC2">
        <w:rPr>
          <w:sz w:val="24"/>
          <w:szCs w:val="24"/>
        </w:rPr>
        <w:t xml:space="preserve">Przedłużenie terminu składania ofert nie wpływa na bieg terminu składania wniosku o </w:t>
      </w:r>
    </w:p>
    <w:p w:rsidR="00E40C87" w:rsidRDefault="00A40EB6" w:rsidP="00A40EB6">
      <w:pPr>
        <w:ind w:left="284" w:hanging="284"/>
        <w:jc w:val="both"/>
        <w:rPr>
          <w:sz w:val="24"/>
          <w:szCs w:val="24"/>
        </w:rPr>
      </w:pPr>
      <w:r>
        <w:rPr>
          <w:sz w:val="24"/>
          <w:szCs w:val="24"/>
        </w:rPr>
        <w:t xml:space="preserve">     </w:t>
      </w:r>
      <w:r w:rsidR="00164A20">
        <w:rPr>
          <w:sz w:val="24"/>
          <w:szCs w:val="24"/>
        </w:rPr>
        <w:t>k</w:t>
      </w:r>
      <w:r w:rsidR="00CB675C" w:rsidRPr="005B5AC2">
        <w:rPr>
          <w:sz w:val="24"/>
          <w:szCs w:val="24"/>
        </w:rPr>
        <w:t>tórym mowa w pkt 9.</w:t>
      </w:r>
    </w:p>
    <w:p w:rsidR="00E40C87" w:rsidRDefault="00E40C87" w:rsidP="00A40EB6">
      <w:pPr>
        <w:ind w:left="284" w:hanging="284"/>
        <w:jc w:val="both"/>
        <w:rPr>
          <w:sz w:val="24"/>
          <w:szCs w:val="24"/>
        </w:rPr>
      </w:pPr>
      <w:r>
        <w:rPr>
          <w:sz w:val="24"/>
          <w:szCs w:val="24"/>
        </w:rPr>
        <w:t xml:space="preserve">12.  </w:t>
      </w:r>
      <w:r w:rsidR="00CB675C" w:rsidRPr="005B5AC2">
        <w:rPr>
          <w:sz w:val="24"/>
        </w:rPr>
        <w:t xml:space="preserve">Treść pytań wraz z wyjaśnieniami zamawiający przekazuje wykonawcom, którym przekazał </w:t>
      </w:r>
      <w:r w:rsidR="00A40EB6">
        <w:rPr>
          <w:sz w:val="24"/>
        </w:rPr>
        <w:br/>
      </w:r>
      <w:r w:rsidR="00CB675C" w:rsidRPr="005B5AC2">
        <w:rPr>
          <w:sz w:val="24"/>
        </w:rPr>
        <w:t>siwz bez ujawniania źródła zapytania oraz udostępnia na stronie internetowej.</w:t>
      </w:r>
    </w:p>
    <w:p w:rsidR="00E40C87" w:rsidRDefault="00E40C87" w:rsidP="00A40EB6">
      <w:pPr>
        <w:ind w:left="284" w:hanging="284"/>
        <w:jc w:val="both"/>
        <w:rPr>
          <w:sz w:val="24"/>
          <w:szCs w:val="24"/>
        </w:rPr>
      </w:pPr>
      <w:r>
        <w:rPr>
          <w:sz w:val="24"/>
          <w:szCs w:val="24"/>
        </w:rPr>
        <w:t xml:space="preserve">13.  </w:t>
      </w:r>
      <w:r w:rsidR="00CB675C" w:rsidRPr="00AD23C0">
        <w:rPr>
          <w:sz w:val="24"/>
          <w:szCs w:val="24"/>
        </w:rPr>
        <w:t xml:space="preserve">W uzasadnionych przypadkach zamawiający może przed upływem terminu składania ofert </w:t>
      </w:r>
      <w:r w:rsidR="00A40EB6">
        <w:rPr>
          <w:sz w:val="24"/>
          <w:szCs w:val="24"/>
        </w:rPr>
        <w:br/>
      </w:r>
      <w:r w:rsidR="00CB675C" w:rsidRPr="00AD23C0">
        <w:rPr>
          <w:sz w:val="24"/>
          <w:szCs w:val="24"/>
        </w:rPr>
        <w:t xml:space="preserve">zmienić treść specyfikacji istotnych warunków zamówienia. Dokonaną zmianę </w:t>
      </w:r>
      <w:r w:rsidR="002576B8" w:rsidRPr="00AD23C0">
        <w:rPr>
          <w:sz w:val="24"/>
          <w:szCs w:val="24"/>
        </w:rPr>
        <w:t xml:space="preserve">treści siwz </w:t>
      </w:r>
      <w:r w:rsidR="00CB675C" w:rsidRPr="00AD23C0">
        <w:rPr>
          <w:sz w:val="24"/>
          <w:szCs w:val="24"/>
        </w:rPr>
        <w:t>zamawiający udostępnia na stronie internetowej.</w:t>
      </w:r>
    </w:p>
    <w:p w:rsidR="00CB675C" w:rsidRPr="005B5AC2" w:rsidRDefault="00E40C87" w:rsidP="00A40EB6">
      <w:pPr>
        <w:ind w:left="284" w:hanging="284"/>
        <w:jc w:val="both"/>
        <w:rPr>
          <w:sz w:val="24"/>
          <w:szCs w:val="24"/>
        </w:rPr>
      </w:pPr>
      <w:r>
        <w:rPr>
          <w:sz w:val="24"/>
          <w:szCs w:val="24"/>
        </w:rPr>
        <w:t xml:space="preserve">14. </w:t>
      </w:r>
      <w:r w:rsidR="00CB675C" w:rsidRPr="005B5AC2">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Pr>
          <w:sz w:val="24"/>
          <w:szCs w:val="24"/>
        </w:rPr>
        <w:t>.</w:t>
      </w:r>
    </w:p>
    <w:p w:rsidR="00CB675C" w:rsidRPr="005B5AC2"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000842" w:rsidRDefault="00000842" w:rsidP="00A41F60">
      <w:pPr>
        <w:jc w:val="both"/>
        <w:rPr>
          <w:sz w:val="24"/>
        </w:rPr>
      </w:pPr>
      <w:r w:rsidRPr="00000842">
        <w:rPr>
          <w:sz w:val="24"/>
        </w:rPr>
        <w:t xml:space="preserve">1. </w:t>
      </w:r>
      <w:r w:rsidR="00A41F60" w:rsidRPr="009F5BF7">
        <w:rPr>
          <w:sz w:val="24"/>
          <w:szCs w:val="24"/>
        </w:rPr>
        <w:t>Cenę oferty należy podać jako cenę ryczałtową brutto, tj. z uwzględnieniem podatku VAT</w:t>
      </w:r>
      <w:r w:rsidRPr="00000842">
        <w:rPr>
          <w:sz w:val="24"/>
        </w:rPr>
        <w:t xml:space="preserve">.  </w:t>
      </w:r>
    </w:p>
    <w:p w:rsidR="00000842" w:rsidRPr="00000842" w:rsidRDefault="00000842" w:rsidP="001F799E">
      <w:pPr>
        <w:tabs>
          <w:tab w:val="num" w:pos="1701"/>
        </w:tabs>
        <w:jc w:val="both"/>
        <w:rPr>
          <w:sz w:val="24"/>
          <w:szCs w:val="24"/>
        </w:rPr>
      </w:pPr>
      <w:r w:rsidRPr="00000842">
        <w:rPr>
          <w:sz w:val="24"/>
        </w:rPr>
        <w:t xml:space="preserve">2. Cena całkowita musi uwzględniać wszystkie wymagania określone w niniejszym zamówieniu </w:t>
      </w:r>
      <w:r>
        <w:rPr>
          <w:sz w:val="24"/>
        </w:rPr>
        <w:t xml:space="preserve">  </w:t>
      </w:r>
      <w:r>
        <w:rPr>
          <w:sz w:val="24"/>
        </w:rPr>
        <w:br/>
        <w:t xml:space="preserve">    </w:t>
      </w:r>
      <w:r w:rsidRPr="00000842">
        <w:rPr>
          <w:sz w:val="24"/>
        </w:rPr>
        <w:t xml:space="preserve">oraz koszty, jakie poniesie Wykonawca z tytułu należytej oraz zgodnej z obowiązującymi </w:t>
      </w:r>
      <w:r>
        <w:rPr>
          <w:sz w:val="24"/>
        </w:rPr>
        <w:br/>
        <w:t xml:space="preserve">    </w:t>
      </w:r>
      <w:r w:rsidRPr="00000842">
        <w:rPr>
          <w:sz w:val="24"/>
        </w:rPr>
        <w:t>przepisami re</w:t>
      </w:r>
      <w:r w:rsidR="00A41F60">
        <w:rPr>
          <w:sz w:val="24"/>
        </w:rPr>
        <w:t xml:space="preserve">alizacji przedmiotu zamówienia oraz </w:t>
      </w:r>
      <w:r w:rsidRPr="00000842">
        <w:rPr>
          <w:sz w:val="24"/>
          <w:szCs w:val="24"/>
        </w:rPr>
        <w:t xml:space="preserve">inne nie wymienione, jeżeli dobra praktyka, </w:t>
      </w:r>
      <w:r>
        <w:rPr>
          <w:sz w:val="24"/>
          <w:szCs w:val="24"/>
        </w:rPr>
        <w:br/>
        <w:t xml:space="preserve">    </w:t>
      </w:r>
      <w:r w:rsidRPr="00000842">
        <w:rPr>
          <w:sz w:val="24"/>
          <w:szCs w:val="24"/>
        </w:rPr>
        <w:t xml:space="preserve">należyta staranność oraz analiza sytuacji pozwalają je przewidzieć, a są one niezbędne do </w:t>
      </w:r>
      <w:r w:rsidR="001F799E">
        <w:rPr>
          <w:sz w:val="24"/>
          <w:szCs w:val="24"/>
        </w:rPr>
        <w:t xml:space="preserve">  </w:t>
      </w:r>
      <w:r w:rsidR="001F799E">
        <w:rPr>
          <w:sz w:val="24"/>
          <w:szCs w:val="24"/>
        </w:rPr>
        <w:br/>
        <w:t xml:space="preserve">    </w:t>
      </w:r>
      <w:r w:rsidRPr="00000842">
        <w:rPr>
          <w:sz w:val="24"/>
          <w:szCs w:val="24"/>
        </w:rPr>
        <w:t xml:space="preserve">należytego wykonania i przekazania przedmiotu zamówienia zgodnie z warunkami umowy, </w:t>
      </w:r>
      <w:r w:rsidR="001F799E">
        <w:rPr>
          <w:sz w:val="24"/>
          <w:szCs w:val="24"/>
        </w:rPr>
        <w:br/>
        <w:t xml:space="preserve">    </w:t>
      </w:r>
      <w:r w:rsidRPr="00000842">
        <w:rPr>
          <w:sz w:val="24"/>
          <w:szCs w:val="24"/>
        </w:rPr>
        <w:t>obowiązującymi na dzień odbioru prac przepisami oraz ze sztuką i wiedzą inżynierską.</w:t>
      </w:r>
    </w:p>
    <w:p w:rsidR="00A41F60" w:rsidRDefault="00A41F60" w:rsidP="00A40EB6">
      <w:pPr>
        <w:ind w:left="284" w:hanging="284"/>
        <w:jc w:val="both"/>
        <w:rPr>
          <w:sz w:val="24"/>
        </w:rPr>
      </w:pPr>
      <w:r>
        <w:rPr>
          <w:sz w:val="24"/>
        </w:rPr>
        <w:t>3.</w:t>
      </w:r>
      <w:r>
        <w:rPr>
          <w:sz w:val="24"/>
        </w:rPr>
        <w:tab/>
      </w:r>
      <w:r w:rsidR="00000842" w:rsidRPr="00000842">
        <w:rPr>
          <w:sz w:val="24"/>
        </w:rPr>
        <w:t>Cena musi obejmować wszystkie wydatki poboczne i nieprzewidziane</w:t>
      </w:r>
      <w:r w:rsidR="001F799E">
        <w:rPr>
          <w:sz w:val="24"/>
        </w:rPr>
        <w:t>,</w:t>
      </w:r>
      <w:r w:rsidR="001F799E" w:rsidRPr="001F799E">
        <w:rPr>
          <w:sz w:val="24"/>
        </w:rPr>
        <w:t xml:space="preserve"> </w:t>
      </w:r>
      <w:r w:rsidR="001F799E" w:rsidRPr="00000842">
        <w:rPr>
          <w:sz w:val="24"/>
        </w:rPr>
        <w:t xml:space="preserve">powielania </w:t>
      </w:r>
      <w:r w:rsidR="001F799E">
        <w:rPr>
          <w:sz w:val="24"/>
        </w:rPr>
        <w:t xml:space="preserve">    </w:t>
      </w:r>
      <w:r w:rsidR="001F799E" w:rsidRPr="00000842">
        <w:rPr>
          <w:sz w:val="24"/>
        </w:rPr>
        <w:t>dokumentacji projektowej, koszty wprowadzanie korekt do dokumentacji</w:t>
      </w:r>
      <w:r w:rsidR="001F799E">
        <w:rPr>
          <w:sz w:val="24"/>
        </w:rPr>
        <w:t xml:space="preserve"> </w:t>
      </w:r>
      <w:r w:rsidR="001F799E" w:rsidRPr="00000842">
        <w:rPr>
          <w:sz w:val="24"/>
        </w:rPr>
        <w:t xml:space="preserve">wynikających z </w:t>
      </w:r>
      <w:r w:rsidR="001F799E">
        <w:rPr>
          <w:sz w:val="24"/>
        </w:rPr>
        <w:t xml:space="preserve">    </w:t>
      </w:r>
      <w:r w:rsidR="001F799E" w:rsidRPr="00000842">
        <w:rPr>
          <w:sz w:val="24"/>
        </w:rPr>
        <w:t xml:space="preserve">uzgodnień itp. </w:t>
      </w:r>
      <w:r w:rsidR="00000842" w:rsidRPr="00000842">
        <w:rPr>
          <w:sz w:val="24"/>
        </w:rPr>
        <w:t xml:space="preserve">oraz ryzyko każdego </w:t>
      </w:r>
      <w:r>
        <w:rPr>
          <w:sz w:val="24"/>
        </w:rPr>
        <w:t>rodzaju</w:t>
      </w:r>
      <w:r w:rsidR="00000842" w:rsidRPr="00000842">
        <w:rPr>
          <w:sz w:val="24"/>
        </w:rPr>
        <w:t xml:space="preserve">, niezbędne do zaprojektowania zgodnie z opisem </w:t>
      </w:r>
      <w:r w:rsidR="001F799E">
        <w:rPr>
          <w:sz w:val="24"/>
        </w:rPr>
        <w:t xml:space="preserve">    </w:t>
      </w:r>
      <w:r w:rsidR="00000842" w:rsidRPr="00000842">
        <w:rPr>
          <w:sz w:val="24"/>
        </w:rPr>
        <w:t>przedmiotu zamówienia.</w:t>
      </w:r>
    </w:p>
    <w:p w:rsidR="00A41F60" w:rsidRDefault="00A41F60" w:rsidP="00A41F60">
      <w:pPr>
        <w:ind w:left="284" w:hanging="284"/>
        <w:jc w:val="both"/>
        <w:rPr>
          <w:sz w:val="24"/>
          <w:szCs w:val="24"/>
        </w:rPr>
      </w:pPr>
      <w:r>
        <w:rPr>
          <w:sz w:val="24"/>
        </w:rPr>
        <w:t>4.</w:t>
      </w:r>
      <w:r>
        <w:rPr>
          <w:sz w:val="24"/>
        </w:rPr>
        <w:tab/>
      </w:r>
      <w:r w:rsidRPr="009F5BF7">
        <w:rPr>
          <w:sz w:val="24"/>
          <w:szCs w:val="24"/>
        </w:rPr>
        <w:t>Wynagrodzenie ryczałtowe będzie niezmienne przez cały cza</w:t>
      </w:r>
      <w:r>
        <w:rPr>
          <w:sz w:val="24"/>
          <w:szCs w:val="24"/>
        </w:rPr>
        <w:t xml:space="preserve">s realizacji przedmiotu </w:t>
      </w:r>
      <w:r w:rsidRPr="009F5BF7">
        <w:rPr>
          <w:sz w:val="24"/>
          <w:szCs w:val="24"/>
        </w:rPr>
        <w:t>zamówienia i Wykonawca nie może żądać podwyższenia wynagrodzenia, chociażby w czasie zawarcia umowy nie można było przewidzieć rozmiaru lub kosztów prac</w:t>
      </w:r>
    </w:p>
    <w:p w:rsidR="00A41F60" w:rsidRDefault="00000842" w:rsidP="00A41F60">
      <w:pPr>
        <w:ind w:left="284" w:hanging="284"/>
        <w:jc w:val="both"/>
        <w:rPr>
          <w:sz w:val="24"/>
        </w:rPr>
      </w:pPr>
      <w:r w:rsidRPr="00000842">
        <w:rPr>
          <w:sz w:val="24"/>
        </w:rPr>
        <w:t>5. W cenie ofertowej należy uwzględnić podatek VAT.</w:t>
      </w:r>
    </w:p>
    <w:p w:rsidR="00A41F60" w:rsidRDefault="00A41F60" w:rsidP="00A41F60">
      <w:pPr>
        <w:ind w:left="284" w:hanging="284"/>
        <w:jc w:val="both"/>
        <w:rPr>
          <w:sz w:val="24"/>
          <w:szCs w:val="24"/>
        </w:rPr>
      </w:pPr>
      <w:r>
        <w:rPr>
          <w:sz w:val="24"/>
        </w:rPr>
        <w:t>6.</w:t>
      </w:r>
      <w:r>
        <w:rPr>
          <w:sz w:val="24"/>
        </w:rPr>
        <w:tab/>
      </w:r>
      <w:r w:rsidRPr="009F5BF7">
        <w:rPr>
          <w:sz w:val="24"/>
          <w:szCs w:val="24"/>
        </w:rPr>
        <w:t xml:space="preserve">Prawidłowe ustalenie stawki podatku VAT leży po stronie Wykonawcy. Należy przyjąć obowiązującą stawkę podatku VAT zgodnie z ustawą z dnia 11 marca 2004 r. o podatku od towarów i usług (t.j. Dz. U. z </w:t>
      </w:r>
      <w:r>
        <w:rPr>
          <w:sz w:val="24"/>
          <w:szCs w:val="24"/>
        </w:rPr>
        <w:t>201</w:t>
      </w:r>
      <w:r w:rsidR="0096138D">
        <w:rPr>
          <w:sz w:val="24"/>
          <w:szCs w:val="24"/>
        </w:rPr>
        <w:t>7</w:t>
      </w:r>
      <w:r>
        <w:rPr>
          <w:sz w:val="24"/>
          <w:szCs w:val="24"/>
        </w:rPr>
        <w:t xml:space="preserve"> poz. </w:t>
      </w:r>
      <w:r w:rsidR="0096138D">
        <w:rPr>
          <w:sz w:val="24"/>
          <w:szCs w:val="24"/>
        </w:rPr>
        <w:t>1221</w:t>
      </w:r>
      <w:r>
        <w:rPr>
          <w:sz w:val="24"/>
          <w:szCs w:val="24"/>
        </w:rPr>
        <w:t xml:space="preserve"> ze zm.</w:t>
      </w:r>
      <w:r w:rsidRPr="009F5BF7">
        <w:rPr>
          <w:sz w:val="24"/>
          <w:szCs w:val="24"/>
        </w:rPr>
        <w:t>).</w:t>
      </w:r>
    </w:p>
    <w:p w:rsidR="00A41F60" w:rsidRDefault="00A41F60" w:rsidP="00A41F60">
      <w:pPr>
        <w:numPr>
          <w:ilvl w:val="0"/>
          <w:numId w:val="27"/>
        </w:numPr>
        <w:tabs>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090BC4" w:rsidRDefault="00090BC4" w:rsidP="00A41F60">
      <w:pPr>
        <w:numPr>
          <w:ilvl w:val="0"/>
          <w:numId w:val="27"/>
        </w:numPr>
        <w:tabs>
          <w:tab w:val="num" w:pos="284"/>
        </w:tabs>
        <w:ind w:left="284" w:hanging="284"/>
        <w:jc w:val="both"/>
        <w:rPr>
          <w:sz w:val="24"/>
          <w:szCs w:val="24"/>
        </w:rPr>
      </w:pPr>
      <w:r w:rsidRPr="009F5BF7">
        <w:rPr>
          <w:sz w:val="24"/>
          <w:szCs w:val="24"/>
        </w:rPr>
        <w:t>Cenę oferty należy podać w złotych polskich z dokładnością do 2 miejsc po przecinku.</w:t>
      </w:r>
    </w:p>
    <w:p w:rsidR="00090BC4" w:rsidRPr="00090BC4" w:rsidRDefault="00000842" w:rsidP="00090BC4">
      <w:pPr>
        <w:numPr>
          <w:ilvl w:val="0"/>
          <w:numId w:val="27"/>
        </w:numPr>
        <w:tabs>
          <w:tab w:val="num" w:pos="284"/>
        </w:tabs>
        <w:ind w:left="284" w:hanging="284"/>
        <w:jc w:val="both"/>
        <w:rPr>
          <w:sz w:val="24"/>
          <w:szCs w:val="24"/>
        </w:rPr>
      </w:pPr>
      <w:r w:rsidRPr="00090BC4">
        <w:rPr>
          <w:sz w:val="24"/>
        </w:rPr>
        <w:t>Rozliczenia pomiędzy zamawiającym a wykonawcą będą prowadzone w walucie PLN.</w:t>
      </w:r>
    </w:p>
    <w:p w:rsidR="00000842" w:rsidRPr="00090BC4" w:rsidRDefault="00000842" w:rsidP="00A41F60">
      <w:pPr>
        <w:numPr>
          <w:ilvl w:val="0"/>
          <w:numId w:val="27"/>
        </w:numPr>
        <w:tabs>
          <w:tab w:val="num" w:pos="284"/>
        </w:tabs>
        <w:ind w:left="284" w:hanging="284"/>
        <w:jc w:val="both"/>
        <w:rPr>
          <w:sz w:val="24"/>
          <w:szCs w:val="24"/>
        </w:rPr>
      </w:pPr>
      <w:r w:rsidRPr="00090BC4">
        <w:rPr>
          <w:sz w:val="24"/>
        </w:rPr>
        <w:t xml:space="preserve">Cena </w:t>
      </w:r>
      <w:r w:rsidR="001F799E" w:rsidRPr="00090BC4">
        <w:rPr>
          <w:sz w:val="24"/>
        </w:rPr>
        <w:t xml:space="preserve"> </w:t>
      </w:r>
      <w:r w:rsidRPr="00090BC4">
        <w:rPr>
          <w:sz w:val="24"/>
        </w:rPr>
        <w:t xml:space="preserve">musi </w:t>
      </w:r>
      <w:r w:rsidR="001F799E" w:rsidRPr="00090BC4">
        <w:rPr>
          <w:sz w:val="24"/>
        </w:rPr>
        <w:t xml:space="preserve"> </w:t>
      </w:r>
      <w:r w:rsidRPr="00090BC4">
        <w:rPr>
          <w:sz w:val="24"/>
        </w:rPr>
        <w:t xml:space="preserve">być </w:t>
      </w:r>
      <w:r w:rsidR="001F799E" w:rsidRPr="00090BC4">
        <w:rPr>
          <w:sz w:val="24"/>
        </w:rPr>
        <w:t xml:space="preserve"> </w:t>
      </w:r>
      <w:r w:rsidRPr="00090BC4">
        <w:rPr>
          <w:sz w:val="24"/>
        </w:rPr>
        <w:t xml:space="preserve">wyrażona </w:t>
      </w:r>
      <w:r w:rsidR="001F799E" w:rsidRPr="00090BC4">
        <w:rPr>
          <w:sz w:val="24"/>
        </w:rPr>
        <w:t xml:space="preserve"> </w:t>
      </w:r>
      <w:r w:rsidRPr="00090BC4">
        <w:rPr>
          <w:sz w:val="24"/>
        </w:rPr>
        <w:t xml:space="preserve">w </w:t>
      </w:r>
      <w:r w:rsidR="001F799E" w:rsidRPr="00090BC4">
        <w:rPr>
          <w:sz w:val="24"/>
        </w:rPr>
        <w:t xml:space="preserve"> </w:t>
      </w:r>
      <w:r w:rsidRPr="00090BC4">
        <w:rPr>
          <w:sz w:val="24"/>
        </w:rPr>
        <w:t xml:space="preserve">złotych </w:t>
      </w:r>
      <w:r w:rsidR="001F799E" w:rsidRPr="00090BC4">
        <w:rPr>
          <w:sz w:val="24"/>
        </w:rPr>
        <w:t xml:space="preserve"> </w:t>
      </w:r>
      <w:r w:rsidRPr="00090BC4">
        <w:rPr>
          <w:sz w:val="24"/>
        </w:rPr>
        <w:t xml:space="preserve">polskich </w:t>
      </w:r>
      <w:r w:rsidR="001F799E" w:rsidRPr="00090BC4">
        <w:rPr>
          <w:sz w:val="24"/>
        </w:rPr>
        <w:t xml:space="preserve">  </w:t>
      </w:r>
      <w:r w:rsidRPr="00090BC4">
        <w:rPr>
          <w:sz w:val="24"/>
        </w:rPr>
        <w:t xml:space="preserve">niezależnie </w:t>
      </w:r>
      <w:r w:rsidR="001F799E" w:rsidRPr="00090BC4">
        <w:rPr>
          <w:sz w:val="24"/>
        </w:rPr>
        <w:t xml:space="preserve"> </w:t>
      </w:r>
      <w:r w:rsidRPr="00090BC4">
        <w:rPr>
          <w:sz w:val="24"/>
        </w:rPr>
        <w:t xml:space="preserve">od </w:t>
      </w:r>
      <w:r w:rsidR="001F799E" w:rsidRPr="00090BC4">
        <w:rPr>
          <w:sz w:val="24"/>
        </w:rPr>
        <w:t xml:space="preserve">  </w:t>
      </w:r>
      <w:r w:rsidRPr="00090BC4">
        <w:rPr>
          <w:sz w:val="24"/>
        </w:rPr>
        <w:t xml:space="preserve">wchodzących </w:t>
      </w:r>
      <w:r w:rsidR="001F799E" w:rsidRPr="00090BC4">
        <w:rPr>
          <w:sz w:val="24"/>
        </w:rPr>
        <w:t xml:space="preserve"> </w:t>
      </w:r>
      <w:r w:rsidRPr="00090BC4">
        <w:rPr>
          <w:sz w:val="24"/>
        </w:rPr>
        <w:t xml:space="preserve">w </w:t>
      </w:r>
      <w:r w:rsidR="001F799E" w:rsidRPr="00090BC4">
        <w:rPr>
          <w:sz w:val="24"/>
        </w:rPr>
        <w:t xml:space="preserve"> </w:t>
      </w:r>
      <w:r w:rsidRPr="00090BC4">
        <w:rPr>
          <w:sz w:val="24"/>
        </w:rPr>
        <w:t xml:space="preserve">jej skład elementów. Tak obliczona cena będzie brana pod uwagę przez komisję przetargową w trakcie wyboru najkorzystniejszej oferty. </w:t>
      </w:r>
    </w:p>
    <w:p w:rsidR="00000842" w:rsidRPr="00000842" w:rsidRDefault="00000842" w:rsidP="00000842">
      <w:pPr>
        <w:jc w:val="both"/>
        <w:rPr>
          <w:sz w:val="24"/>
        </w:rPr>
      </w:pPr>
      <w:r w:rsidRPr="00000842">
        <w:rPr>
          <w:sz w:val="24"/>
        </w:rPr>
        <w:t xml:space="preserve"> </w:t>
      </w:r>
    </w:p>
    <w:p w:rsidR="00CB675C" w:rsidRPr="005808B4" w:rsidRDefault="00CB675C">
      <w:pPr>
        <w:pStyle w:val="Nagwek4"/>
        <w:rPr>
          <w:color w:val="auto"/>
        </w:rPr>
      </w:pPr>
      <w:r w:rsidRPr="005808B4">
        <w:rPr>
          <w:color w:val="auto"/>
        </w:rPr>
        <w:t>ROZDZIAŁ XI Składanie i otwarcie ofert</w:t>
      </w:r>
    </w:p>
    <w:p w:rsidR="00CB675C" w:rsidRPr="00000842" w:rsidRDefault="00CB675C">
      <w:pPr>
        <w:ind w:left="426"/>
        <w:jc w:val="both"/>
        <w:rPr>
          <w:sz w:val="24"/>
        </w:rPr>
      </w:pPr>
    </w:p>
    <w:p w:rsidR="00CB675C" w:rsidRPr="001F799E" w:rsidRDefault="00CB675C" w:rsidP="00F919B0">
      <w:pPr>
        <w:pStyle w:val="Tekstpodstawowywcity"/>
        <w:numPr>
          <w:ilvl w:val="0"/>
          <w:numId w:val="10"/>
        </w:numPr>
        <w:tabs>
          <w:tab w:val="clear" w:pos="360"/>
          <w:tab w:val="num" w:pos="284"/>
        </w:tabs>
        <w:ind w:left="284" w:hanging="284"/>
        <w:rPr>
          <w:b/>
          <w:color w:val="auto"/>
        </w:rPr>
      </w:pPr>
      <w:r w:rsidRPr="00000842">
        <w:rPr>
          <w:color w:val="auto"/>
        </w:rPr>
        <w:t xml:space="preserve">Ofertę należy złożyć w </w:t>
      </w:r>
      <w:r w:rsidR="009909A6" w:rsidRPr="00000842">
        <w:t xml:space="preserve">Urzędzie Miasta </w:t>
      </w:r>
      <w:r w:rsidR="00E8006B" w:rsidRPr="00000842">
        <w:t>Świnoujście</w:t>
      </w:r>
      <w:r w:rsidR="009909A6" w:rsidRPr="00000842">
        <w:t xml:space="preserve">, w </w:t>
      </w:r>
      <w:r w:rsidR="00E8006B" w:rsidRPr="00000842">
        <w:t xml:space="preserve">Stanowisko Ds. Obsługi </w:t>
      </w:r>
      <w:r w:rsidR="009909A6" w:rsidRPr="00000842">
        <w:t xml:space="preserve"> </w:t>
      </w:r>
      <w:r w:rsidR="00E8006B" w:rsidRPr="00000842">
        <w:t>Interesantów</w:t>
      </w:r>
      <w:r w:rsidRPr="00000842">
        <w:rPr>
          <w:color w:val="auto"/>
        </w:rPr>
        <w:t xml:space="preserve">,  </w:t>
      </w:r>
      <w:r w:rsidRPr="001F799E">
        <w:rPr>
          <w:b/>
          <w:color w:val="auto"/>
        </w:rPr>
        <w:t xml:space="preserve">w terminie do dnia </w:t>
      </w:r>
      <w:r w:rsidR="00AC03F8">
        <w:rPr>
          <w:b/>
          <w:color w:val="auto"/>
        </w:rPr>
        <w:t>27.11</w:t>
      </w:r>
      <w:r w:rsidR="001F799E" w:rsidRPr="001F799E">
        <w:rPr>
          <w:b/>
          <w:color w:val="auto"/>
        </w:rPr>
        <w:t>.2017r.</w:t>
      </w:r>
      <w:r w:rsidRPr="001F799E">
        <w:rPr>
          <w:b/>
          <w:color w:val="auto"/>
        </w:rPr>
        <w:t xml:space="preserve">, do godz. </w:t>
      </w:r>
      <w:r w:rsidR="001F799E" w:rsidRPr="001F799E">
        <w:rPr>
          <w:b/>
          <w:color w:val="auto"/>
        </w:rPr>
        <w:t>12.00</w:t>
      </w:r>
      <w:r w:rsidR="0088024A" w:rsidRPr="001F799E">
        <w:rPr>
          <w:b/>
          <w:color w:val="auto"/>
        </w:rPr>
        <w:t>.</w:t>
      </w:r>
    </w:p>
    <w:p w:rsidR="00CB675C" w:rsidRPr="00000842" w:rsidRDefault="00CB675C" w:rsidP="00F919B0">
      <w:pPr>
        <w:numPr>
          <w:ilvl w:val="0"/>
          <w:numId w:val="10"/>
        </w:numPr>
        <w:tabs>
          <w:tab w:val="clear" w:pos="360"/>
          <w:tab w:val="num" w:pos="284"/>
          <w:tab w:val="num" w:pos="709"/>
        </w:tabs>
        <w:ind w:left="284" w:hanging="284"/>
        <w:jc w:val="both"/>
        <w:rPr>
          <w:sz w:val="24"/>
        </w:rPr>
      </w:pPr>
      <w:r w:rsidRPr="00000842">
        <w:rPr>
          <w:sz w:val="24"/>
        </w:rPr>
        <w:t>Za termin złożenia oferty uważa się termin jej dotarcia do zamawiającego.</w:t>
      </w:r>
    </w:p>
    <w:p w:rsidR="00CB675C" w:rsidRPr="00000842" w:rsidRDefault="00CB675C" w:rsidP="00F919B0">
      <w:pPr>
        <w:pStyle w:val="pkt"/>
        <w:numPr>
          <w:ilvl w:val="0"/>
          <w:numId w:val="10"/>
        </w:numPr>
        <w:tabs>
          <w:tab w:val="clear" w:pos="360"/>
          <w:tab w:val="num" w:pos="284"/>
        </w:tabs>
        <w:spacing w:before="0" w:after="0"/>
        <w:ind w:left="284" w:hanging="284"/>
      </w:pPr>
      <w:r w:rsidRPr="00000842">
        <w:t xml:space="preserve">Wykonawca otrzyma pisemne potwierdzenie złożenia oferty. </w:t>
      </w:r>
    </w:p>
    <w:p w:rsidR="00CB675C" w:rsidRPr="005B5AC2" w:rsidRDefault="00CB675C" w:rsidP="00F919B0">
      <w:pPr>
        <w:pStyle w:val="pkt"/>
        <w:numPr>
          <w:ilvl w:val="0"/>
          <w:numId w:val="10"/>
        </w:numPr>
        <w:tabs>
          <w:tab w:val="clear" w:pos="360"/>
          <w:tab w:val="num" w:pos="284"/>
        </w:tabs>
        <w:spacing w:before="0" w:after="0"/>
        <w:ind w:left="284" w:hanging="284"/>
      </w:pPr>
      <w:r w:rsidRPr="00000842">
        <w:t xml:space="preserve">Oferty będą podlegać rejestracji przez zamawiającego. Każda przyjęta oferta zostanie opatrzona adnotacją określającą dokładny termin przyjęcia oferty tzn. datę kalendarzową </w:t>
      </w:r>
      <w:r w:rsidRPr="00000842">
        <w:br/>
        <w:t>o</w:t>
      </w:r>
      <w:r w:rsidRPr="005B5AC2">
        <w:t>raz godzinę i minutę, w której została przyjęta. Do czasu otwarcia ofert, będą one przechowywane w sposób gwarantujący ich nienaruszalność.</w:t>
      </w:r>
    </w:p>
    <w:p w:rsidR="00D62B6B" w:rsidRPr="005B5AC2" w:rsidRDefault="00CB675C" w:rsidP="00F919B0">
      <w:pPr>
        <w:pStyle w:val="Tekstpodstawowywcity"/>
        <w:numPr>
          <w:ilvl w:val="0"/>
          <w:numId w:val="10"/>
        </w:numPr>
        <w:tabs>
          <w:tab w:val="clear" w:pos="360"/>
          <w:tab w:val="num" w:pos="284"/>
        </w:tabs>
        <w:ind w:left="284" w:hanging="284"/>
        <w:rPr>
          <w:color w:val="auto"/>
        </w:rPr>
      </w:pPr>
      <w:r w:rsidRPr="005B5AC2">
        <w:rPr>
          <w:color w:val="auto"/>
        </w:rPr>
        <w:t xml:space="preserve">Otwarcie ofert odbędzie się w dn. </w:t>
      </w:r>
      <w:r w:rsidR="00AC03F8">
        <w:rPr>
          <w:b/>
          <w:color w:val="auto"/>
        </w:rPr>
        <w:t>27.11</w:t>
      </w:r>
      <w:r w:rsidR="001F799E" w:rsidRPr="002E3774">
        <w:rPr>
          <w:b/>
          <w:color w:val="auto"/>
        </w:rPr>
        <w:t>.2017r</w:t>
      </w:r>
      <w:r w:rsidR="001F799E">
        <w:rPr>
          <w:color w:val="auto"/>
        </w:rPr>
        <w:t>.</w:t>
      </w:r>
      <w:r w:rsidRPr="005B5AC2">
        <w:rPr>
          <w:color w:val="auto"/>
        </w:rPr>
        <w:t xml:space="preserve">, o godz. </w:t>
      </w:r>
      <w:r w:rsidR="001F799E">
        <w:rPr>
          <w:color w:val="auto"/>
        </w:rPr>
        <w:t>12.30</w:t>
      </w:r>
      <w:r w:rsidR="0088024A" w:rsidRPr="005B5AC2">
        <w:rPr>
          <w:color w:val="auto"/>
        </w:rPr>
        <w:t xml:space="preserve"> </w:t>
      </w:r>
      <w:r w:rsidRPr="005B5AC2">
        <w:rPr>
          <w:color w:val="auto"/>
        </w:rPr>
        <w:t xml:space="preserve">w </w:t>
      </w:r>
      <w:r w:rsidR="00D62B6B" w:rsidRPr="005B5AC2">
        <w:rPr>
          <w:color w:val="auto"/>
        </w:rPr>
        <w:t xml:space="preserve">Urzędzie Miasta </w:t>
      </w:r>
      <w:r w:rsidR="00E8006B">
        <w:rPr>
          <w:color w:val="auto"/>
        </w:rPr>
        <w:t xml:space="preserve">Świnoujście, </w:t>
      </w:r>
      <w:r w:rsidR="00D62B6B" w:rsidRPr="005B5AC2">
        <w:rPr>
          <w:color w:val="auto"/>
        </w:rPr>
        <w:t xml:space="preserve">pok. nr </w:t>
      </w:r>
      <w:r w:rsidR="001F799E">
        <w:rPr>
          <w:color w:val="auto"/>
        </w:rPr>
        <w:t>1</w:t>
      </w:r>
      <w:r w:rsidR="00D62B6B" w:rsidRPr="005B5AC2">
        <w:rPr>
          <w:color w:val="auto"/>
        </w:rPr>
        <w:t>.</w:t>
      </w:r>
      <w:r w:rsidR="00F7538A" w:rsidRPr="005B5AC2">
        <w:rPr>
          <w:color w:val="auto"/>
        </w:rPr>
        <w:t xml:space="preserve"> Otwarcie ofert jest jawne, wykonawcy mogą w nim uczestniczyć.</w:t>
      </w:r>
    </w:p>
    <w:p w:rsidR="00CB675C" w:rsidRPr="005B5AC2" w:rsidRDefault="00CD0A68" w:rsidP="00F919B0">
      <w:pPr>
        <w:pStyle w:val="Tekstpodstawowywcity"/>
        <w:numPr>
          <w:ilvl w:val="0"/>
          <w:numId w:val="10"/>
        </w:numPr>
        <w:tabs>
          <w:tab w:val="clear" w:pos="360"/>
          <w:tab w:val="num" w:pos="284"/>
        </w:tabs>
        <w:ind w:left="284" w:hanging="284"/>
        <w:rPr>
          <w:color w:val="auto"/>
        </w:rPr>
      </w:pPr>
      <w:r w:rsidRPr="005B5AC2">
        <w:rPr>
          <w:color w:val="auto"/>
        </w:rPr>
        <w:t xml:space="preserve">Postępowanie o udzielenie zamówienia jest przeprowadzane przez komisję przetargową powołaną Zarządzeniem Prezydenta Miasta </w:t>
      </w:r>
      <w:r w:rsidR="00E8006B">
        <w:rPr>
          <w:color w:val="auto"/>
        </w:rPr>
        <w:t>Świnoujście</w:t>
      </w:r>
      <w:r w:rsidRPr="005B5AC2">
        <w:rPr>
          <w:color w:val="auto"/>
        </w:rPr>
        <w:t>.</w:t>
      </w:r>
    </w:p>
    <w:p w:rsidR="00CD0A68" w:rsidRDefault="00CD0A68" w:rsidP="00F919B0">
      <w:pPr>
        <w:numPr>
          <w:ilvl w:val="0"/>
          <w:numId w:val="10"/>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 art. 86 ust. 4 ustawy.</w:t>
      </w:r>
    </w:p>
    <w:p w:rsidR="009C3FE8" w:rsidRPr="008914EA" w:rsidRDefault="009C3FE8" w:rsidP="00F919B0">
      <w:pPr>
        <w:numPr>
          <w:ilvl w:val="0"/>
          <w:numId w:val="10"/>
        </w:numPr>
        <w:tabs>
          <w:tab w:val="clear" w:pos="360"/>
          <w:tab w:val="num" w:pos="284"/>
          <w:tab w:val="left" w:pos="993"/>
        </w:tabs>
        <w:ind w:left="284" w:hanging="284"/>
        <w:jc w:val="both"/>
        <w:rPr>
          <w:sz w:val="24"/>
        </w:rPr>
      </w:pPr>
      <w:r w:rsidRPr="008914EA">
        <w:rPr>
          <w:sz w:val="24"/>
          <w:szCs w:val="24"/>
        </w:rPr>
        <w:t>Niezwłocznie po otwarciu ofert zamawiający zamieści na stronie internetowej informacje dotyczące:</w:t>
      </w:r>
    </w:p>
    <w:p w:rsidR="00E74E1A" w:rsidRPr="008914EA" w:rsidRDefault="00E74E1A" w:rsidP="008C5F0F">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rsidR="00E74E1A" w:rsidRPr="008914EA" w:rsidRDefault="00E74E1A" w:rsidP="008C5F0F">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2)</w:t>
      </w:r>
      <w:r w:rsidRPr="008914EA">
        <w:rPr>
          <w:rFonts w:ascii="Times New Roman" w:hAnsi="Times New Roman" w:cs="Times New Roman"/>
          <w:szCs w:val="24"/>
        </w:rPr>
        <w:tab/>
        <w:t>firm oraz adresów wykonawców, którzy złożyli oferty w terminie;</w:t>
      </w:r>
    </w:p>
    <w:p w:rsidR="00E74E1A" w:rsidRPr="008914EA" w:rsidRDefault="00E74E1A" w:rsidP="008C5F0F">
      <w:pPr>
        <w:pStyle w:val="ust"/>
        <w:spacing w:before="0" w:after="0"/>
        <w:ind w:left="567" w:hanging="283"/>
        <w:rPr>
          <w:szCs w:val="24"/>
        </w:rPr>
      </w:pPr>
      <w:r w:rsidRPr="008914EA">
        <w:rPr>
          <w:szCs w:val="24"/>
        </w:rPr>
        <w:t>3)</w:t>
      </w:r>
      <w:r w:rsidRPr="008914EA">
        <w:rPr>
          <w:szCs w:val="24"/>
        </w:rPr>
        <w:tab/>
        <w:t>ceny, terminu wykonania zamówienia, okresu gwarancji i warunków płatności zawartych w ofertach.</w:t>
      </w:r>
    </w:p>
    <w:p w:rsidR="007D19D1" w:rsidRPr="005B5AC2" w:rsidRDefault="007D19D1">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031A4D" w:rsidRPr="00031A4D" w:rsidRDefault="00031A4D" w:rsidP="00A868A3">
      <w:pPr>
        <w:numPr>
          <w:ilvl w:val="0"/>
          <w:numId w:val="34"/>
        </w:numPr>
        <w:autoSpaceDE w:val="0"/>
        <w:autoSpaceDN w:val="0"/>
        <w:adjustRightInd w:val="0"/>
        <w:ind w:left="426" w:hanging="426"/>
        <w:rPr>
          <w:sz w:val="24"/>
          <w:szCs w:val="24"/>
        </w:rPr>
      </w:pPr>
      <w:r w:rsidRPr="00031A4D">
        <w:rPr>
          <w:bCs/>
          <w:sz w:val="24"/>
          <w:szCs w:val="24"/>
        </w:rPr>
        <w:t>Za ofertę najkorzystniejszą zostanie uznana oferta zawierająca najkorzystniejszy bilans punktów w kryteriach:</w:t>
      </w:r>
    </w:p>
    <w:p w:rsidR="00031A4D" w:rsidRPr="00031A4D" w:rsidRDefault="00031A4D" w:rsidP="00A868A3">
      <w:pPr>
        <w:numPr>
          <w:ilvl w:val="1"/>
          <w:numId w:val="35"/>
        </w:numPr>
        <w:autoSpaceDE w:val="0"/>
        <w:autoSpaceDN w:val="0"/>
        <w:adjustRightInd w:val="0"/>
        <w:ind w:hanging="698"/>
        <w:rPr>
          <w:b/>
          <w:sz w:val="24"/>
          <w:szCs w:val="24"/>
        </w:rPr>
      </w:pPr>
      <w:r w:rsidRPr="00031A4D">
        <w:rPr>
          <w:b/>
          <w:sz w:val="24"/>
          <w:szCs w:val="24"/>
        </w:rPr>
        <w:t>Cena oferty brutto ( C)</w:t>
      </w:r>
      <w:r w:rsidRPr="00031A4D">
        <w:rPr>
          <w:b/>
          <w:sz w:val="24"/>
          <w:szCs w:val="24"/>
        </w:rPr>
        <w:tab/>
      </w:r>
      <w:r w:rsidRPr="00031A4D">
        <w:rPr>
          <w:b/>
          <w:sz w:val="24"/>
          <w:szCs w:val="24"/>
        </w:rPr>
        <w:tab/>
      </w:r>
      <w:r w:rsidRPr="00031A4D">
        <w:rPr>
          <w:b/>
          <w:sz w:val="24"/>
          <w:szCs w:val="24"/>
        </w:rPr>
        <w:tab/>
      </w:r>
      <w:r w:rsidRPr="00031A4D">
        <w:rPr>
          <w:b/>
          <w:sz w:val="24"/>
          <w:szCs w:val="24"/>
        </w:rPr>
        <w:tab/>
      </w:r>
      <w:r w:rsidRPr="00031A4D">
        <w:rPr>
          <w:b/>
          <w:sz w:val="24"/>
          <w:szCs w:val="24"/>
        </w:rPr>
        <w:tab/>
      </w:r>
      <w:r w:rsidRPr="00031A4D">
        <w:rPr>
          <w:b/>
          <w:sz w:val="24"/>
          <w:szCs w:val="24"/>
        </w:rPr>
        <w:tab/>
      </w:r>
      <w:r w:rsidRPr="00031A4D">
        <w:rPr>
          <w:b/>
          <w:sz w:val="24"/>
          <w:szCs w:val="24"/>
        </w:rPr>
        <w:tab/>
        <w:t xml:space="preserve"> 60%</w:t>
      </w:r>
    </w:p>
    <w:p w:rsidR="00031A4D" w:rsidRPr="00031A4D" w:rsidRDefault="00031A4D" w:rsidP="00A868A3">
      <w:pPr>
        <w:numPr>
          <w:ilvl w:val="1"/>
          <w:numId w:val="35"/>
        </w:numPr>
        <w:autoSpaceDE w:val="0"/>
        <w:autoSpaceDN w:val="0"/>
        <w:adjustRightInd w:val="0"/>
        <w:ind w:hanging="698"/>
        <w:rPr>
          <w:b/>
          <w:sz w:val="24"/>
          <w:szCs w:val="24"/>
        </w:rPr>
      </w:pPr>
      <w:r w:rsidRPr="00031A4D">
        <w:rPr>
          <w:b/>
          <w:sz w:val="24"/>
          <w:szCs w:val="24"/>
        </w:rPr>
        <w:t>Kwalifikacje i doświadczenie zawodowe osób skierowanych</w:t>
      </w:r>
    </w:p>
    <w:p w:rsidR="00031A4D" w:rsidRPr="00031A4D" w:rsidRDefault="00031A4D" w:rsidP="00031A4D">
      <w:pPr>
        <w:autoSpaceDE w:val="0"/>
        <w:autoSpaceDN w:val="0"/>
        <w:adjustRightInd w:val="0"/>
        <w:ind w:left="1070"/>
        <w:rPr>
          <w:b/>
          <w:sz w:val="24"/>
          <w:szCs w:val="24"/>
        </w:rPr>
      </w:pPr>
      <w:r w:rsidRPr="00031A4D">
        <w:rPr>
          <w:b/>
          <w:sz w:val="24"/>
          <w:szCs w:val="24"/>
        </w:rPr>
        <w:t>do realizacji zamówienia (D)</w:t>
      </w:r>
      <w:r w:rsidRPr="00031A4D">
        <w:rPr>
          <w:b/>
          <w:sz w:val="24"/>
          <w:szCs w:val="24"/>
        </w:rPr>
        <w:tab/>
      </w:r>
      <w:r w:rsidRPr="00031A4D">
        <w:rPr>
          <w:b/>
          <w:sz w:val="24"/>
          <w:szCs w:val="24"/>
        </w:rPr>
        <w:tab/>
      </w:r>
      <w:r w:rsidRPr="00031A4D">
        <w:rPr>
          <w:b/>
          <w:sz w:val="24"/>
          <w:szCs w:val="24"/>
        </w:rPr>
        <w:tab/>
      </w:r>
      <w:r w:rsidRPr="00031A4D">
        <w:rPr>
          <w:b/>
          <w:sz w:val="24"/>
          <w:szCs w:val="24"/>
        </w:rPr>
        <w:tab/>
      </w:r>
      <w:r w:rsidRPr="00031A4D">
        <w:rPr>
          <w:b/>
          <w:sz w:val="24"/>
          <w:szCs w:val="24"/>
        </w:rPr>
        <w:tab/>
      </w:r>
      <w:r w:rsidRPr="00031A4D">
        <w:rPr>
          <w:b/>
          <w:sz w:val="24"/>
          <w:szCs w:val="24"/>
        </w:rPr>
        <w:tab/>
        <w:t>40%</w:t>
      </w:r>
    </w:p>
    <w:p w:rsidR="00031A4D" w:rsidRDefault="00031A4D" w:rsidP="00031A4D">
      <w:pPr>
        <w:autoSpaceDE w:val="0"/>
        <w:autoSpaceDN w:val="0"/>
        <w:adjustRightInd w:val="0"/>
        <w:ind w:left="840"/>
      </w:pPr>
    </w:p>
    <w:p w:rsidR="00031A4D" w:rsidRDefault="00031A4D" w:rsidP="00A868A3">
      <w:pPr>
        <w:numPr>
          <w:ilvl w:val="0"/>
          <w:numId w:val="34"/>
        </w:numPr>
        <w:autoSpaceDE w:val="0"/>
        <w:autoSpaceDN w:val="0"/>
        <w:adjustRightInd w:val="0"/>
        <w:ind w:left="567" w:hanging="567"/>
        <w:rPr>
          <w:sz w:val="24"/>
          <w:szCs w:val="24"/>
        </w:rPr>
      </w:pPr>
      <w:r w:rsidRPr="00996211">
        <w:rPr>
          <w:sz w:val="24"/>
          <w:szCs w:val="24"/>
        </w:rPr>
        <w:t xml:space="preserve">Punkty będą przyznawane wg następujących zasad: </w:t>
      </w:r>
    </w:p>
    <w:p w:rsidR="00031A4D" w:rsidRPr="00996211" w:rsidRDefault="00031A4D" w:rsidP="00031A4D">
      <w:pPr>
        <w:autoSpaceDE w:val="0"/>
        <w:autoSpaceDN w:val="0"/>
        <w:adjustRightInd w:val="0"/>
        <w:ind w:left="567"/>
        <w:rPr>
          <w:sz w:val="24"/>
          <w:szCs w:val="24"/>
        </w:rPr>
      </w:pPr>
    </w:p>
    <w:p w:rsidR="00031A4D" w:rsidRDefault="00031A4D" w:rsidP="00A868A3">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031A4D" w:rsidRDefault="00031A4D" w:rsidP="00031A4D">
      <w:pPr>
        <w:tabs>
          <w:tab w:val="num" w:pos="851"/>
        </w:tabs>
        <w:autoSpaceDE w:val="0"/>
        <w:autoSpaceDN w:val="0"/>
        <w:adjustRightInd w:val="0"/>
        <w:ind w:left="1134"/>
        <w:rPr>
          <w:b/>
          <w:sz w:val="24"/>
          <w:szCs w:val="24"/>
        </w:rPr>
      </w:pPr>
    </w:p>
    <w:p w:rsidR="00031A4D" w:rsidRPr="008F632A" w:rsidRDefault="00031A4D" w:rsidP="00031A4D">
      <w:pPr>
        <w:pStyle w:val="Akapitzlist"/>
        <w:ind w:left="1428" w:firstLine="696"/>
        <w:jc w:val="both"/>
        <w:rPr>
          <w:rFonts w:ascii="Times New Roman" w:hAnsi="Times New Roman"/>
          <w:b/>
          <w:sz w:val="24"/>
          <w:szCs w:val="24"/>
        </w:rPr>
      </w:pPr>
      <w:r w:rsidRPr="008F632A">
        <w:rPr>
          <w:rFonts w:ascii="Times New Roman" w:hAnsi="Times New Roman"/>
          <w:b/>
          <w:sz w:val="24"/>
          <w:szCs w:val="24"/>
        </w:rPr>
        <w:t xml:space="preserve">najniższa cena ofertowa </w:t>
      </w:r>
    </w:p>
    <w:p w:rsidR="00031A4D" w:rsidRPr="008F632A" w:rsidRDefault="00031A4D" w:rsidP="00031A4D">
      <w:pPr>
        <w:pStyle w:val="Akapitzlist"/>
        <w:tabs>
          <w:tab w:val="left" w:pos="2127"/>
        </w:tabs>
        <w:jc w:val="both"/>
        <w:rPr>
          <w:rFonts w:ascii="Times New Roman" w:hAnsi="Times New Roman"/>
          <w:b/>
          <w:sz w:val="24"/>
          <w:szCs w:val="24"/>
        </w:rPr>
      </w:pPr>
      <w:r w:rsidRPr="008F632A">
        <w:rPr>
          <w:rFonts w:ascii="Times New Roman" w:hAnsi="Times New Roman"/>
          <w:b/>
          <w:sz w:val="24"/>
          <w:szCs w:val="24"/>
        </w:rPr>
        <w:t xml:space="preserve">     C  = ----------------------------------</w:t>
      </w:r>
      <w:r>
        <w:rPr>
          <w:rFonts w:ascii="Times New Roman" w:hAnsi="Times New Roman"/>
          <w:b/>
          <w:sz w:val="24"/>
          <w:szCs w:val="24"/>
        </w:rPr>
        <w:t>------------------ x 100 pkt x 6</w:t>
      </w:r>
      <w:r w:rsidRPr="008F632A">
        <w:rPr>
          <w:rFonts w:ascii="Times New Roman" w:hAnsi="Times New Roman"/>
          <w:b/>
          <w:sz w:val="24"/>
          <w:szCs w:val="24"/>
        </w:rPr>
        <w:t>0 %</w:t>
      </w:r>
    </w:p>
    <w:p w:rsidR="00031A4D" w:rsidRPr="00031A4D" w:rsidRDefault="00031A4D" w:rsidP="00031A4D">
      <w:pPr>
        <w:pStyle w:val="Akapitzlist"/>
        <w:ind w:firstLine="696"/>
        <w:jc w:val="both"/>
        <w:rPr>
          <w:rFonts w:ascii="Times New Roman" w:hAnsi="Times New Roman"/>
          <w:b/>
          <w:sz w:val="24"/>
          <w:szCs w:val="24"/>
        </w:rPr>
      </w:pPr>
      <w:r w:rsidRPr="00031A4D">
        <w:rPr>
          <w:rFonts w:ascii="Times New Roman" w:hAnsi="Times New Roman"/>
          <w:b/>
          <w:sz w:val="24"/>
          <w:szCs w:val="24"/>
        </w:rPr>
        <w:t>cena ofertowa w ofercie ocenianej</w:t>
      </w:r>
    </w:p>
    <w:p w:rsidR="00031A4D" w:rsidRPr="00031A4D" w:rsidRDefault="00031A4D" w:rsidP="00A868A3">
      <w:pPr>
        <w:numPr>
          <w:ilvl w:val="1"/>
          <w:numId w:val="36"/>
        </w:numPr>
        <w:tabs>
          <w:tab w:val="num" w:pos="851"/>
        </w:tabs>
        <w:autoSpaceDE w:val="0"/>
        <w:autoSpaceDN w:val="0"/>
        <w:adjustRightInd w:val="0"/>
        <w:ind w:left="1134" w:hanging="992"/>
        <w:rPr>
          <w:rStyle w:val="FontStyle54"/>
          <w:rFonts w:ascii="Times New Roman" w:hAnsi="Times New Roman" w:cs="Times New Roman"/>
          <w:b/>
          <w:sz w:val="24"/>
          <w:szCs w:val="24"/>
        </w:rPr>
      </w:pPr>
      <w:r w:rsidRPr="00031A4D">
        <w:rPr>
          <w:rStyle w:val="FontStyle54"/>
          <w:rFonts w:ascii="Times New Roman" w:hAnsi="Times New Roman" w:cs="Times New Roman"/>
          <w:b/>
          <w:sz w:val="24"/>
          <w:szCs w:val="24"/>
        </w:rPr>
        <w:t>Kwalifikacje i doświadczenie osób skierowanych do realizacji zamówienia: (D) - 40%</w:t>
      </w:r>
    </w:p>
    <w:p w:rsidR="00031A4D" w:rsidRPr="00031A4D" w:rsidRDefault="00031A4D" w:rsidP="00031A4D">
      <w:pPr>
        <w:autoSpaceDE w:val="0"/>
        <w:autoSpaceDN w:val="0"/>
        <w:adjustRightInd w:val="0"/>
        <w:ind w:left="644"/>
        <w:rPr>
          <w:rStyle w:val="FontStyle54"/>
          <w:rFonts w:ascii="Times New Roman" w:hAnsi="Times New Roman" w:cs="Times New Roman"/>
          <w:b/>
          <w:sz w:val="24"/>
          <w:szCs w:val="24"/>
        </w:rPr>
      </w:pPr>
      <w:r w:rsidRPr="00031A4D">
        <w:rPr>
          <w:rStyle w:val="FontStyle54"/>
          <w:rFonts w:ascii="Times New Roman" w:hAnsi="Times New Roman" w:cs="Times New Roman"/>
          <w:sz w:val="24"/>
          <w:szCs w:val="24"/>
        </w:rPr>
        <w:t>W tym kryterium ocena będzie się odbywała na podstawie informacji zawartych w tabeli w pkt 2 formularza oferty.</w:t>
      </w:r>
    </w:p>
    <w:p w:rsidR="00031A4D" w:rsidRPr="00031A4D" w:rsidRDefault="00031A4D" w:rsidP="00031A4D">
      <w:pPr>
        <w:pStyle w:val="Style11"/>
        <w:widowControl/>
        <w:spacing w:before="120" w:line="240" w:lineRule="auto"/>
        <w:ind w:left="644" w:firstLine="0"/>
        <w:rPr>
          <w:rStyle w:val="FontStyle54"/>
          <w:rFonts w:ascii="Times New Roman" w:hAnsi="Times New Roman" w:cs="Times New Roman"/>
          <w:sz w:val="24"/>
          <w:szCs w:val="24"/>
        </w:rPr>
      </w:pPr>
      <w:r w:rsidRPr="00031A4D">
        <w:rPr>
          <w:rStyle w:val="FontStyle54"/>
          <w:rFonts w:ascii="Times New Roman" w:hAnsi="Times New Roman" w:cs="Times New Roman"/>
          <w:b/>
          <w:sz w:val="24"/>
          <w:szCs w:val="24"/>
        </w:rPr>
        <w:t>Ocenie podlegać będzie doświadczenie osób skierowanych do realizacji zamówienia zgodnie z poniższymi zasadami:</w:t>
      </w:r>
    </w:p>
    <w:p w:rsidR="00031A4D" w:rsidRPr="00031A4D" w:rsidRDefault="00031A4D" w:rsidP="00031A4D">
      <w:pPr>
        <w:pStyle w:val="Style11"/>
        <w:widowControl/>
        <w:spacing w:before="120" w:line="240" w:lineRule="auto"/>
        <w:ind w:left="644" w:firstLine="0"/>
        <w:rPr>
          <w:rStyle w:val="FontStyle54"/>
          <w:rFonts w:ascii="Times New Roman" w:hAnsi="Times New Roman" w:cs="Times New Roman"/>
          <w:sz w:val="24"/>
          <w:szCs w:val="24"/>
        </w:rPr>
      </w:pPr>
      <w:r w:rsidRPr="00031A4D">
        <w:rPr>
          <w:rStyle w:val="FontStyle54"/>
          <w:rFonts w:ascii="Times New Roman" w:hAnsi="Times New Roman" w:cs="Times New Roman"/>
          <w:sz w:val="24"/>
          <w:szCs w:val="24"/>
        </w:rPr>
        <w:t xml:space="preserve">Wykonawca musi wskazać te same osoby w celu potwierdzenia spełniania warunku oraz uzyskania </w:t>
      </w:r>
      <w:r>
        <w:rPr>
          <w:rStyle w:val="FontStyle54"/>
          <w:rFonts w:ascii="Times New Roman" w:hAnsi="Times New Roman" w:cs="Times New Roman"/>
          <w:sz w:val="24"/>
          <w:szCs w:val="24"/>
        </w:rPr>
        <w:t>dodatkowych punktów w kryterium</w:t>
      </w:r>
      <w:r w:rsidRPr="00031A4D">
        <w:rPr>
          <w:rStyle w:val="FontStyle54"/>
          <w:rFonts w:ascii="Times New Roman" w:hAnsi="Times New Roman" w:cs="Times New Roman"/>
          <w:sz w:val="24"/>
          <w:szCs w:val="24"/>
        </w:rPr>
        <w:t>.</w:t>
      </w:r>
    </w:p>
    <w:p w:rsidR="00031A4D" w:rsidRPr="00D62FC8" w:rsidRDefault="00031A4D" w:rsidP="00031A4D">
      <w:pPr>
        <w:pStyle w:val="Style11"/>
        <w:widowControl/>
        <w:spacing w:line="312" w:lineRule="auto"/>
        <w:ind w:firstLine="0"/>
        <w:rPr>
          <w:rStyle w:val="FontStyle54"/>
          <w:rFonts w:ascii="Times New Roman" w:hAnsi="Times New Roman" w:cs="Times New Roman"/>
          <w:b/>
        </w:rPr>
      </w:pPr>
      <w:r>
        <w:rPr>
          <w:rStyle w:val="FontStyle54"/>
          <w:rFonts w:ascii="Times New Roman" w:hAnsi="Times New Roman" w:cs="Times New Roman"/>
          <w:b/>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4"/>
        <w:gridCol w:w="3136"/>
      </w:tblGrid>
      <w:tr w:rsidR="00031A4D" w:rsidRPr="00B35B74" w:rsidTr="00312F88">
        <w:tc>
          <w:tcPr>
            <w:tcW w:w="1269" w:type="pct"/>
            <w:shd w:val="clear" w:color="auto" w:fill="B8CCE4"/>
            <w:vAlign w:val="center"/>
          </w:tcPr>
          <w:p w:rsidR="00031A4D" w:rsidRPr="00BE16B1" w:rsidRDefault="00031A4D" w:rsidP="00312F88">
            <w:pPr>
              <w:pStyle w:val="Style11"/>
              <w:widowControl/>
              <w:spacing w:before="120" w:line="312"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Funkcja</w:t>
            </w:r>
          </w:p>
        </w:tc>
        <w:tc>
          <w:tcPr>
            <w:tcW w:w="2083" w:type="pct"/>
            <w:shd w:val="clear" w:color="auto" w:fill="B8CCE4"/>
            <w:vAlign w:val="center"/>
          </w:tcPr>
          <w:p w:rsidR="00031A4D" w:rsidRPr="00BE16B1" w:rsidRDefault="00031A4D" w:rsidP="00031A4D">
            <w:pPr>
              <w:pStyle w:val="Style11"/>
              <w:widowControl/>
              <w:spacing w:before="120" w:line="312"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Wymagane doświadczenie</w:t>
            </w:r>
          </w:p>
        </w:tc>
        <w:tc>
          <w:tcPr>
            <w:tcW w:w="1648" w:type="pct"/>
            <w:shd w:val="clear" w:color="auto" w:fill="B8CCE4"/>
            <w:vAlign w:val="center"/>
          </w:tcPr>
          <w:p w:rsidR="00031A4D" w:rsidRPr="00BE16B1" w:rsidRDefault="00031A4D" w:rsidP="00312F88">
            <w:pPr>
              <w:pStyle w:val="Style11"/>
              <w:widowControl/>
              <w:spacing w:before="120" w:line="312"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Punktacja</w:t>
            </w:r>
          </w:p>
        </w:tc>
      </w:tr>
      <w:tr w:rsidR="002A50C3" w:rsidRPr="002A50C3" w:rsidTr="00312F88">
        <w:tc>
          <w:tcPr>
            <w:tcW w:w="1269" w:type="pct"/>
            <w:shd w:val="clear" w:color="auto" w:fill="auto"/>
            <w:vAlign w:val="center"/>
          </w:tcPr>
          <w:p w:rsidR="002A50C3" w:rsidRPr="002A50C3" w:rsidRDefault="002A50C3" w:rsidP="002A50C3">
            <w:pPr>
              <w:pStyle w:val="Style11"/>
              <w:widowControl/>
              <w:spacing w:before="120" w:line="240" w:lineRule="auto"/>
              <w:ind w:firstLine="0"/>
              <w:jc w:val="left"/>
              <w:rPr>
                <w:rStyle w:val="FontStyle54"/>
                <w:rFonts w:ascii="Times New Roman" w:hAnsi="Times New Roman" w:cs="Times New Roman"/>
                <w:sz w:val="24"/>
                <w:szCs w:val="24"/>
              </w:rPr>
            </w:pPr>
            <w:r w:rsidRPr="002A50C3">
              <w:rPr>
                <w:rStyle w:val="FontStyle54"/>
                <w:rFonts w:ascii="Times New Roman" w:hAnsi="Times New Roman" w:cs="Times New Roman"/>
                <w:sz w:val="24"/>
                <w:szCs w:val="24"/>
              </w:rPr>
              <w:t>Projektant w specjalności drogowej</w:t>
            </w:r>
          </w:p>
        </w:tc>
        <w:tc>
          <w:tcPr>
            <w:tcW w:w="2083" w:type="pct"/>
            <w:shd w:val="clear" w:color="auto" w:fill="auto"/>
            <w:vAlign w:val="center"/>
          </w:tcPr>
          <w:p w:rsidR="002A50C3" w:rsidRPr="002A50C3" w:rsidRDefault="002A50C3" w:rsidP="00A868A3">
            <w:pPr>
              <w:pStyle w:val="Style11"/>
              <w:widowControl/>
              <w:numPr>
                <w:ilvl w:val="0"/>
                <w:numId w:val="37"/>
              </w:numPr>
              <w:spacing w:before="120" w:line="240" w:lineRule="auto"/>
              <w:ind w:left="313" w:hanging="283"/>
              <w:jc w:val="left"/>
              <w:rPr>
                <w:rStyle w:val="FontStyle54"/>
                <w:rFonts w:ascii="Times New Roman" w:hAnsi="Times New Roman" w:cs="Times New Roman"/>
                <w:sz w:val="24"/>
                <w:szCs w:val="24"/>
              </w:rPr>
            </w:pPr>
            <w:r w:rsidRPr="002A50C3">
              <w:rPr>
                <w:rStyle w:val="FontStyle54"/>
                <w:rFonts w:ascii="Times New Roman" w:hAnsi="Times New Roman" w:cs="Times New Roman"/>
                <w:sz w:val="24"/>
                <w:szCs w:val="24"/>
              </w:rPr>
              <w:t xml:space="preserve">doświadczenie zawodowe  - opracowanie </w:t>
            </w:r>
            <w:r w:rsidRPr="002A50C3">
              <w:rPr>
                <w:rFonts w:ascii="Times New Roman" w:hAnsi="Times New Roman" w:cs="Times New Roman"/>
              </w:rPr>
              <w:t>programu funkcjonalno – użytkowego lub sporządzenie projektu budowlanego branży drogowej dla budowy lub przebudowy drogi/dróg o parametrach klasy minimum L, o długości łącznej w jednym zadaniu minimum 5 km.</w:t>
            </w:r>
          </w:p>
        </w:tc>
        <w:tc>
          <w:tcPr>
            <w:tcW w:w="1648" w:type="pct"/>
            <w:shd w:val="clear" w:color="auto" w:fill="auto"/>
            <w:vAlign w:val="center"/>
          </w:tcPr>
          <w:p w:rsidR="002A50C3" w:rsidRPr="002A50C3" w:rsidRDefault="002A50C3" w:rsidP="00312F88">
            <w:pPr>
              <w:pStyle w:val="Style11"/>
              <w:widowControl/>
              <w:spacing w:after="240" w:line="240" w:lineRule="auto"/>
              <w:ind w:firstLine="0"/>
              <w:rPr>
                <w:rFonts w:ascii="Times New Roman" w:hAnsi="Times New Roman" w:cs="Times New Roman"/>
                <w:color w:val="000000"/>
              </w:rPr>
            </w:pPr>
            <w:r w:rsidRPr="002A50C3">
              <w:rPr>
                <w:rStyle w:val="FontStyle54"/>
                <w:rFonts w:ascii="Times New Roman" w:hAnsi="Times New Roman" w:cs="Times New Roman"/>
                <w:sz w:val="24"/>
                <w:szCs w:val="24"/>
              </w:rPr>
              <w:t>za każde zadanie potwierdzające spełnienie wymaganego doświadczenia:</w:t>
            </w:r>
          </w:p>
          <w:p w:rsidR="002A50C3" w:rsidRPr="002A50C3" w:rsidRDefault="002A50C3" w:rsidP="00312F88">
            <w:pPr>
              <w:jc w:val="center"/>
              <w:rPr>
                <w:b/>
                <w:sz w:val="24"/>
                <w:szCs w:val="24"/>
              </w:rPr>
            </w:pPr>
            <w:r w:rsidRPr="002A50C3">
              <w:rPr>
                <w:rFonts w:eastAsia="Calibri"/>
                <w:b/>
                <w:color w:val="000000"/>
                <w:sz w:val="24"/>
                <w:szCs w:val="24"/>
              </w:rPr>
              <w:t>maksymalnie 30 pkt</w:t>
            </w:r>
          </w:p>
          <w:p w:rsidR="002A50C3" w:rsidRPr="002A50C3" w:rsidRDefault="002A50C3" w:rsidP="00312F88">
            <w:pPr>
              <w:pStyle w:val="Style11"/>
              <w:widowControl/>
              <w:spacing w:after="240" w:line="240" w:lineRule="auto"/>
              <w:ind w:firstLine="0"/>
              <w:jc w:val="left"/>
              <w:rPr>
                <w:rFonts w:ascii="Times New Roman" w:hAnsi="Times New Roman" w:cs="Times New Roman"/>
                <w:color w:val="000000"/>
              </w:rPr>
            </w:pPr>
          </w:p>
          <w:p w:rsidR="002A50C3" w:rsidRPr="002A50C3" w:rsidRDefault="002A50C3" w:rsidP="00312F88">
            <w:pPr>
              <w:pStyle w:val="Style11"/>
              <w:widowControl/>
              <w:spacing w:after="240" w:line="240" w:lineRule="auto"/>
              <w:ind w:firstLine="0"/>
              <w:jc w:val="left"/>
              <w:rPr>
                <w:rFonts w:ascii="Times New Roman" w:hAnsi="Times New Roman" w:cs="Times New Roman"/>
                <w:color w:val="000000"/>
              </w:rPr>
            </w:pPr>
            <w:r w:rsidRPr="002A50C3">
              <w:rPr>
                <w:rFonts w:ascii="Times New Roman" w:hAnsi="Times New Roman" w:cs="Times New Roman"/>
                <w:color w:val="000000"/>
              </w:rPr>
              <w:t>Punktacja będzie przyznawana w następujący sposób:</w:t>
            </w:r>
          </w:p>
          <w:p w:rsidR="002A50C3" w:rsidRPr="002A50C3" w:rsidRDefault="002A50C3" w:rsidP="00312F88">
            <w:pPr>
              <w:pStyle w:val="Style11"/>
              <w:widowControl/>
              <w:spacing w:line="240" w:lineRule="auto"/>
              <w:ind w:firstLine="0"/>
              <w:rPr>
                <w:rFonts w:ascii="Times New Roman" w:hAnsi="Times New Roman" w:cs="Times New Roman"/>
                <w:color w:val="000000"/>
              </w:rPr>
            </w:pPr>
            <w:r w:rsidRPr="002A50C3">
              <w:rPr>
                <w:rFonts w:ascii="Times New Roman" w:hAnsi="Times New Roman" w:cs="Times New Roman"/>
                <w:color w:val="000000"/>
              </w:rPr>
              <w:t>-1 zadanie - 6  pkt</w:t>
            </w:r>
          </w:p>
          <w:p w:rsidR="002A50C3" w:rsidRPr="002A50C3" w:rsidRDefault="002A50C3" w:rsidP="00312F88">
            <w:pPr>
              <w:pStyle w:val="Style11"/>
              <w:widowControl/>
              <w:spacing w:line="240" w:lineRule="auto"/>
              <w:ind w:firstLine="0"/>
              <w:rPr>
                <w:rFonts w:ascii="Times New Roman" w:hAnsi="Times New Roman" w:cs="Times New Roman"/>
                <w:color w:val="000000"/>
              </w:rPr>
            </w:pPr>
            <w:r w:rsidRPr="002A50C3">
              <w:rPr>
                <w:rFonts w:ascii="Times New Roman" w:hAnsi="Times New Roman" w:cs="Times New Roman"/>
                <w:color w:val="000000"/>
              </w:rPr>
              <w:t>-2 zadania - 12  pkt</w:t>
            </w:r>
          </w:p>
          <w:p w:rsidR="002A50C3" w:rsidRPr="002A50C3" w:rsidRDefault="002A50C3" w:rsidP="00312F88">
            <w:pPr>
              <w:pStyle w:val="Style11"/>
              <w:widowControl/>
              <w:spacing w:line="240" w:lineRule="auto"/>
              <w:ind w:firstLine="0"/>
              <w:rPr>
                <w:rFonts w:ascii="Times New Roman" w:hAnsi="Times New Roman" w:cs="Times New Roman"/>
                <w:color w:val="000000"/>
              </w:rPr>
            </w:pPr>
            <w:r w:rsidRPr="002A50C3">
              <w:rPr>
                <w:rFonts w:ascii="Times New Roman" w:hAnsi="Times New Roman" w:cs="Times New Roman"/>
                <w:color w:val="000000"/>
              </w:rPr>
              <w:t>-3 zadania - 18 pkt</w:t>
            </w:r>
          </w:p>
          <w:p w:rsidR="002A50C3" w:rsidRPr="002A50C3" w:rsidRDefault="002A50C3" w:rsidP="00312F88">
            <w:pPr>
              <w:pStyle w:val="Style11"/>
              <w:widowControl/>
              <w:spacing w:line="240" w:lineRule="auto"/>
              <w:ind w:firstLine="0"/>
              <w:rPr>
                <w:rFonts w:ascii="Times New Roman" w:hAnsi="Times New Roman" w:cs="Times New Roman"/>
                <w:color w:val="000000"/>
              </w:rPr>
            </w:pPr>
            <w:r w:rsidRPr="002A50C3">
              <w:rPr>
                <w:rFonts w:ascii="Times New Roman" w:hAnsi="Times New Roman" w:cs="Times New Roman"/>
                <w:color w:val="000000"/>
              </w:rPr>
              <w:t>-4 zadania - 24 pkt</w:t>
            </w:r>
          </w:p>
          <w:p w:rsidR="002A50C3" w:rsidRPr="002A50C3" w:rsidRDefault="002A50C3" w:rsidP="00312F88">
            <w:pPr>
              <w:pStyle w:val="Style11"/>
              <w:widowControl/>
              <w:spacing w:line="240" w:lineRule="auto"/>
              <w:ind w:firstLine="0"/>
              <w:rPr>
                <w:rFonts w:ascii="Times New Roman" w:hAnsi="Times New Roman" w:cs="Times New Roman"/>
                <w:color w:val="000000"/>
              </w:rPr>
            </w:pPr>
            <w:r w:rsidRPr="002A50C3">
              <w:rPr>
                <w:rFonts w:ascii="Times New Roman" w:hAnsi="Times New Roman" w:cs="Times New Roman"/>
                <w:color w:val="000000"/>
              </w:rPr>
              <w:t>-5 zadań i więcej-  30 pkt.</w:t>
            </w:r>
          </w:p>
          <w:p w:rsidR="002A50C3" w:rsidRPr="002A50C3" w:rsidRDefault="002A50C3" w:rsidP="00312F88">
            <w:pPr>
              <w:rPr>
                <w:sz w:val="24"/>
                <w:szCs w:val="24"/>
              </w:rPr>
            </w:pPr>
          </w:p>
          <w:p w:rsidR="002A50C3" w:rsidRPr="002A50C3" w:rsidRDefault="002A50C3" w:rsidP="00312F88">
            <w:pPr>
              <w:rPr>
                <w:sz w:val="24"/>
                <w:szCs w:val="24"/>
              </w:rPr>
            </w:pPr>
          </w:p>
        </w:tc>
      </w:tr>
      <w:tr w:rsidR="00031A4D" w:rsidRPr="002A50C3" w:rsidTr="00312F88">
        <w:tc>
          <w:tcPr>
            <w:tcW w:w="1269" w:type="pct"/>
            <w:shd w:val="clear" w:color="auto" w:fill="auto"/>
            <w:vAlign w:val="center"/>
          </w:tcPr>
          <w:p w:rsidR="00031A4D" w:rsidRPr="002A50C3" w:rsidRDefault="00031A4D" w:rsidP="002A50C3">
            <w:pPr>
              <w:pStyle w:val="Style11"/>
              <w:widowControl/>
              <w:spacing w:before="120" w:line="240" w:lineRule="auto"/>
              <w:ind w:firstLine="0"/>
              <w:jc w:val="left"/>
              <w:rPr>
                <w:rStyle w:val="FontStyle54"/>
                <w:rFonts w:ascii="Times New Roman" w:hAnsi="Times New Roman" w:cs="Times New Roman"/>
                <w:sz w:val="24"/>
                <w:szCs w:val="24"/>
              </w:rPr>
            </w:pPr>
            <w:r w:rsidRPr="002A50C3">
              <w:rPr>
                <w:rStyle w:val="FontStyle54"/>
                <w:rFonts w:ascii="Times New Roman" w:hAnsi="Times New Roman" w:cs="Times New Roman"/>
                <w:sz w:val="24"/>
                <w:szCs w:val="24"/>
              </w:rPr>
              <w:t xml:space="preserve">Projektant w specjalności </w:t>
            </w:r>
            <w:r w:rsidR="002A50C3">
              <w:rPr>
                <w:rStyle w:val="FontStyle54"/>
                <w:rFonts w:ascii="Times New Roman" w:hAnsi="Times New Roman" w:cs="Times New Roman"/>
                <w:sz w:val="24"/>
                <w:szCs w:val="24"/>
              </w:rPr>
              <w:t>mostowej</w:t>
            </w:r>
          </w:p>
        </w:tc>
        <w:tc>
          <w:tcPr>
            <w:tcW w:w="2083" w:type="pct"/>
            <w:shd w:val="clear" w:color="auto" w:fill="auto"/>
            <w:vAlign w:val="center"/>
          </w:tcPr>
          <w:p w:rsidR="00031A4D" w:rsidRPr="002A50C3" w:rsidRDefault="00031A4D" w:rsidP="00A868A3">
            <w:pPr>
              <w:pStyle w:val="Style11"/>
              <w:widowControl/>
              <w:numPr>
                <w:ilvl w:val="0"/>
                <w:numId w:val="37"/>
              </w:numPr>
              <w:spacing w:before="120" w:line="240" w:lineRule="auto"/>
              <w:ind w:left="313" w:hanging="283"/>
              <w:jc w:val="left"/>
              <w:rPr>
                <w:rStyle w:val="FontStyle54"/>
                <w:rFonts w:ascii="Times New Roman" w:hAnsi="Times New Roman" w:cs="Times New Roman"/>
                <w:sz w:val="24"/>
                <w:szCs w:val="24"/>
              </w:rPr>
            </w:pPr>
            <w:r w:rsidRPr="002A50C3">
              <w:rPr>
                <w:rStyle w:val="FontStyle54"/>
                <w:rFonts w:ascii="Times New Roman" w:hAnsi="Times New Roman" w:cs="Times New Roman"/>
                <w:sz w:val="24"/>
                <w:szCs w:val="24"/>
              </w:rPr>
              <w:t>doświadczenie zawodowe  -</w:t>
            </w:r>
            <w:r w:rsidR="002A50C3" w:rsidRPr="002A50C3">
              <w:rPr>
                <w:rStyle w:val="FontStyle54"/>
                <w:rFonts w:ascii="Times New Roman" w:hAnsi="Times New Roman" w:cs="Times New Roman"/>
                <w:sz w:val="24"/>
                <w:szCs w:val="24"/>
              </w:rPr>
              <w:t xml:space="preserve"> opracowanie </w:t>
            </w:r>
            <w:r w:rsidR="002A50C3" w:rsidRPr="002A50C3">
              <w:rPr>
                <w:rFonts w:ascii="Times New Roman" w:hAnsi="Times New Roman" w:cs="Times New Roman"/>
              </w:rPr>
              <w:t xml:space="preserve">programu funkcjonalno – użytkowego lub sporządzenie projektu budowlanego branży </w:t>
            </w:r>
            <w:r w:rsidR="002A50C3">
              <w:rPr>
                <w:rFonts w:ascii="Times New Roman" w:hAnsi="Times New Roman" w:cs="Times New Roman"/>
              </w:rPr>
              <w:t xml:space="preserve">mostowej </w:t>
            </w:r>
            <w:r w:rsidR="002A50C3" w:rsidRPr="002A50C3">
              <w:rPr>
                <w:rFonts w:ascii="Times New Roman" w:hAnsi="Times New Roman" w:cs="Times New Roman"/>
              </w:rPr>
              <w:t xml:space="preserve">dla budowy lub przebudowy </w:t>
            </w:r>
            <w:r w:rsidR="002A50C3">
              <w:rPr>
                <w:rFonts w:ascii="Times New Roman" w:hAnsi="Times New Roman" w:cs="Times New Roman"/>
              </w:rPr>
              <w:t>drogowego obiektu inżynierskiego w ciągu drogi</w:t>
            </w:r>
            <w:r w:rsidR="002A50C3" w:rsidRPr="002A50C3">
              <w:rPr>
                <w:rFonts w:ascii="Times New Roman" w:hAnsi="Times New Roman" w:cs="Times New Roman"/>
              </w:rPr>
              <w:t xml:space="preserve"> klasy minimum L, o długości </w:t>
            </w:r>
            <w:r w:rsidR="002A50C3">
              <w:rPr>
                <w:rFonts w:ascii="Times New Roman" w:hAnsi="Times New Roman" w:cs="Times New Roman"/>
              </w:rPr>
              <w:t>całkowitej m</w:t>
            </w:r>
            <w:r w:rsidR="002A50C3" w:rsidRPr="002A50C3">
              <w:rPr>
                <w:rFonts w:ascii="Times New Roman" w:hAnsi="Times New Roman" w:cs="Times New Roman"/>
              </w:rPr>
              <w:t>inimum 5</w:t>
            </w:r>
            <w:r w:rsidR="002A50C3">
              <w:rPr>
                <w:rFonts w:ascii="Times New Roman" w:hAnsi="Times New Roman" w:cs="Times New Roman"/>
              </w:rPr>
              <w:t xml:space="preserve">0 </w:t>
            </w:r>
            <w:r w:rsidR="002A50C3" w:rsidRPr="002A50C3">
              <w:rPr>
                <w:rFonts w:ascii="Times New Roman" w:hAnsi="Times New Roman" w:cs="Times New Roman"/>
              </w:rPr>
              <w:t>m.</w:t>
            </w:r>
          </w:p>
        </w:tc>
        <w:tc>
          <w:tcPr>
            <w:tcW w:w="1648" w:type="pct"/>
            <w:shd w:val="clear" w:color="auto" w:fill="auto"/>
            <w:vAlign w:val="center"/>
          </w:tcPr>
          <w:p w:rsidR="00031A4D" w:rsidRPr="002A50C3" w:rsidRDefault="00031A4D" w:rsidP="00312F88">
            <w:pPr>
              <w:pStyle w:val="Style11"/>
              <w:widowControl/>
              <w:spacing w:after="240" w:line="240" w:lineRule="auto"/>
              <w:ind w:firstLine="0"/>
              <w:rPr>
                <w:rFonts w:ascii="Times New Roman" w:hAnsi="Times New Roman" w:cs="Times New Roman"/>
                <w:color w:val="000000"/>
              </w:rPr>
            </w:pPr>
            <w:r w:rsidRPr="002A50C3">
              <w:rPr>
                <w:rStyle w:val="FontStyle54"/>
                <w:rFonts w:ascii="Times New Roman" w:hAnsi="Times New Roman" w:cs="Times New Roman"/>
                <w:sz w:val="24"/>
                <w:szCs w:val="24"/>
              </w:rPr>
              <w:t xml:space="preserve">za każde zadanie potwierdzające spełnienie </w:t>
            </w:r>
            <w:r w:rsidR="002A50C3" w:rsidRPr="002A50C3">
              <w:rPr>
                <w:rStyle w:val="FontStyle54"/>
                <w:rFonts w:ascii="Times New Roman" w:hAnsi="Times New Roman" w:cs="Times New Roman"/>
                <w:sz w:val="24"/>
                <w:szCs w:val="24"/>
              </w:rPr>
              <w:t>wymaganego doświadczenia:</w:t>
            </w:r>
          </w:p>
          <w:p w:rsidR="00031A4D" w:rsidRPr="002A50C3" w:rsidRDefault="002A50C3" w:rsidP="00312F88">
            <w:pPr>
              <w:jc w:val="center"/>
              <w:rPr>
                <w:b/>
                <w:sz w:val="24"/>
                <w:szCs w:val="24"/>
              </w:rPr>
            </w:pPr>
            <w:r w:rsidRPr="002A50C3">
              <w:rPr>
                <w:rFonts w:eastAsia="Calibri"/>
                <w:b/>
                <w:color w:val="000000"/>
                <w:sz w:val="24"/>
                <w:szCs w:val="24"/>
              </w:rPr>
              <w:t xml:space="preserve">maksymalnie </w:t>
            </w:r>
            <w:r>
              <w:rPr>
                <w:rFonts w:eastAsia="Calibri"/>
                <w:b/>
                <w:color w:val="000000"/>
                <w:sz w:val="24"/>
                <w:szCs w:val="24"/>
              </w:rPr>
              <w:t>1</w:t>
            </w:r>
            <w:r w:rsidRPr="002A50C3">
              <w:rPr>
                <w:rFonts w:eastAsia="Calibri"/>
                <w:b/>
                <w:color w:val="000000"/>
                <w:sz w:val="24"/>
                <w:szCs w:val="24"/>
              </w:rPr>
              <w:t>0</w:t>
            </w:r>
            <w:r w:rsidR="00031A4D" w:rsidRPr="002A50C3">
              <w:rPr>
                <w:rFonts w:eastAsia="Calibri"/>
                <w:b/>
                <w:color w:val="000000"/>
                <w:sz w:val="24"/>
                <w:szCs w:val="24"/>
              </w:rPr>
              <w:t xml:space="preserve"> pkt</w:t>
            </w:r>
          </w:p>
          <w:p w:rsidR="00031A4D" w:rsidRPr="002A50C3" w:rsidRDefault="00031A4D" w:rsidP="00312F88">
            <w:pPr>
              <w:pStyle w:val="Style11"/>
              <w:widowControl/>
              <w:spacing w:after="240" w:line="240" w:lineRule="auto"/>
              <w:ind w:firstLine="0"/>
              <w:jc w:val="left"/>
              <w:rPr>
                <w:rFonts w:ascii="Times New Roman" w:hAnsi="Times New Roman" w:cs="Times New Roman"/>
                <w:color w:val="000000"/>
              </w:rPr>
            </w:pPr>
          </w:p>
          <w:p w:rsidR="00031A4D" w:rsidRPr="002A50C3" w:rsidRDefault="00031A4D" w:rsidP="00312F88">
            <w:pPr>
              <w:pStyle w:val="Style11"/>
              <w:widowControl/>
              <w:spacing w:after="240" w:line="240" w:lineRule="auto"/>
              <w:ind w:firstLine="0"/>
              <w:jc w:val="left"/>
              <w:rPr>
                <w:rFonts w:ascii="Times New Roman" w:hAnsi="Times New Roman" w:cs="Times New Roman"/>
                <w:color w:val="000000"/>
              </w:rPr>
            </w:pPr>
            <w:r w:rsidRPr="002A50C3">
              <w:rPr>
                <w:rFonts w:ascii="Times New Roman" w:hAnsi="Times New Roman" w:cs="Times New Roman"/>
                <w:color w:val="000000"/>
              </w:rPr>
              <w:t>Punktacja będzie przyznawana w następujący sposób:</w:t>
            </w:r>
          </w:p>
          <w:p w:rsidR="00031A4D" w:rsidRPr="002A50C3" w:rsidRDefault="00031A4D" w:rsidP="00312F88">
            <w:pPr>
              <w:pStyle w:val="Style11"/>
              <w:widowControl/>
              <w:spacing w:line="240" w:lineRule="auto"/>
              <w:ind w:firstLine="0"/>
              <w:rPr>
                <w:rFonts w:ascii="Times New Roman" w:hAnsi="Times New Roman" w:cs="Times New Roman"/>
                <w:color w:val="000000"/>
              </w:rPr>
            </w:pPr>
            <w:r w:rsidRPr="002A50C3">
              <w:rPr>
                <w:rFonts w:ascii="Times New Roman" w:hAnsi="Times New Roman" w:cs="Times New Roman"/>
                <w:color w:val="000000"/>
              </w:rPr>
              <w:t xml:space="preserve">-1 zadanie - </w:t>
            </w:r>
            <w:r w:rsidR="002A50C3">
              <w:rPr>
                <w:rFonts w:ascii="Times New Roman" w:hAnsi="Times New Roman" w:cs="Times New Roman"/>
                <w:color w:val="000000"/>
              </w:rPr>
              <w:t>2</w:t>
            </w:r>
            <w:r w:rsidRPr="002A50C3">
              <w:rPr>
                <w:rFonts w:ascii="Times New Roman" w:hAnsi="Times New Roman" w:cs="Times New Roman"/>
                <w:color w:val="000000"/>
              </w:rPr>
              <w:t xml:space="preserve">  pkt</w:t>
            </w:r>
          </w:p>
          <w:p w:rsidR="00031A4D" w:rsidRPr="002A50C3" w:rsidRDefault="00031A4D" w:rsidP="00312F88">
            <w:pPr>
              <w:pStyle w:val="Style11"/>
              <w:widowControl/>
              <w:spacing w:line="240" w:lineRule="auto"/>
              <w:ind w:firstLine="0"/>
              <w:rPr>
                <w:rFonts w:ascii="Times New Roman" w:hAnsi="Times New Roman" w:cs="Times New Roman"/>
                <w:color w:val="000000"/>
              </w:rPr>
            </w:pPr>
            <w:r w:rsidRPr="002A50C3">
              <w:rPr>
                <w:rFonts w:ascii="Times New Roman" w:hAnsi="Times New Roman" w:cs="Times New Roman"/>
                <w:color w:val="000000"/>
              </w:rPr>
              <w:t xml:space="preserve">-2 zadania - </w:t>
            </w:r>
            <w:r w:rsidR="002A50C3">
              <w:rPr>
                <w:rFonts w:ascii="Times New Roman" w:hAnsi="Times New Roman" w:cs="Times New Roman"/>
                <w:color w:val="000000"/>
              </w:rPr>
              <w:t>4</w:t>
            </w:r>
            <w:r w:rsidRPr="002A50C3">
              <w:rPr>
                <w:rFonts w:ascii="Times New Roman" w:hAnsi="Times New Roman" w:cs="Times New Roman"/>
                <w:color w:val="000000"/>
              </w:rPr>
              <w:t xml:space="preserve">  pkt</w:t>
            </w:r>
          </w:p>
          <w:p w:rsidR="00031A4D" w:rsidRPr="002A50C3" w:rsidRDefault="00031A4D" w:rsidP="00312F88">
            <w:pPr>
              <w:pStyle w:val="Style11"/>
              <w:widowControl/>
              <w:spacing w:line="240" w:lineRule="auto"/>
              <w:ind w:firstLine="0"/>
              <w:rPr>
                <w:rFonts w:ascii="Times New Roman" w:hAnsi="Times New Roman" w:cs="Times New Roman"/>
                <w:color w:val="000000"/>
              </w:rPr>
            </w:pPr>
            <w:r w:rsidRPr="002A50C3">
              <w:rPr>
                <w:rFonts w:ascii="Times New Roman" w:hAnsi="Times New Roman" w:cs="Times New Roman"/>
                <w:color w:val="000000"/>
              </w:rPr>
              <w:t xml:space="preserve">-3 zadania - </w:t>
            </w:r>
            <w:r w:rsidR="002A50C3">
              <w:rPr>
                <w:rFonts w:ascii="Times New Roman" w:hAnsi="Times New Roman" w:cs="Times New Roman"/>
                <w:color w:val="000000"/>
              </w:rPr>
              <w:t>6</w:t>
            </w:r>
            <w:r w:rsidRPr="002A50C3">
              <w:rPr>
                <w:rFonts w:ascii="Times New Roman" w:hAnsi="Times New Roman" w:cs="Times New Roman"/>
                <w:color w:val="000000"/>
              </w:rPr>
              <w:t xml:space="preserve"> pkt</w:t>
            </w:r>
          </w:p>
          <w:p w:rsidR="00031A4D" w:rsidRPr="002A50C3" w:rsidRDefault="00031A4D" w:rsidP="00312F88">
            <w:pPr>
              <w:pStyle w:val="Style11"/>
              <w:widowControl/>
              <w:spacing w:line="240" w:lineRule="auto"/>
              <w:ind w:firstLine="0"/>
              <w:rPr>
                <w:rFonts w:ascii="Times New Roman" w:hAnsi="Times New Roman" w:cs="Times New Roman"/>
                <w:color w:val="000000"/>
              </w:rPr>
            </w:pPr>
            <w:r w:rsidRPr="002A50C3">
              <w:rPr>
                <w:rFonts w:ascii="Times New Roman" w:hAnsi="Times New Roman" w:cs="Times New Roman"/>
                <w:color w:val="000000"/>
              </w:rPr>
              <w:t xml:space="preserve">-4 zadania - </w:t>
            </w:r>
            <w:r w:rsidR="002A50C3">
              <w:rPr>
                <w:rFonts w:ascii="Times New Roman" w:hAnsi="Times New Roman" w:cs="Times New Roman"/>
                <w:color w:val="000000"/>
              </w:rPr>
              <w:t>8</w:t>
            </w:r>
            <w:r w:rsidRPr="002A50C3">
              <w:rPr>
                <w:rFonts w:ascii="Times New Roman" w:hAnsi="Times New Roman" w:cs="Times New Roman"/>
                <w:color w:val="000000"/>
              </w:rPr>
              <w:t xml:space="preserve"> pkt</w:t>
            </w:r>
          </w:p>
          <w:p w:rsidR="00031A4D" w:rsidRPr="002A50C3" w:rsidRDefault="00031A4D" w:rsidP="00312F88">
            <w:pPr>
              <w:pStyle w:val="Style11"/>
              <w:widowControl/>
              <w:spacing w:line="240" w:lineRule="auto"/>
              <w:ind w:firstLine="0"/>
              <w:rPr>
                <w:rFonts w:ascii="Times New Roman" w:hAnsi="Times New Roman" w:cs="Times New Roman"/>
                <w:color w:val="000000"/>
              </w:rPr>
            </w:pPr>
            <w:r w:rsidRPr="002A50C3">
              <w:rPr>
                <w:rFonts w:ascii="Times New Roman" w:hAnsi="Times New Roman" w:cs="Times New Roman"/>
                <w:color w:val="000000"/>
              </w:rPr>
              <w:t xml:space="preserve">-5 zadań i więcej- </w:t>
            </w:r>
            <w:r w:rsidR="002A50C3" w:rsidRPr="002A50C3">
              <w:rPr>
                <w:rFonts w:ascii="Times New Roman" w:hAnsi="Times New Roman" w:cs="Times New Roman"/>
                <w:color w:val="000000"/>
              </w:rPr>
              <w:t xml:space="preserve"> </w:t>
            </w:r>
            <w:r w:rsidR="002A50C3">
              <w:rPr>
                <w:rFonts w:ascii="Times New Roman" w:hAnsi="Times New Roman" w:cs="Times New Roman"/>
                <w:color w:val="000000"/>
              </w:rPr>
              <w:t>1</w:t>
            </w:r>
            <w:r w:rsidR="002A50C3" w:rsidRPr="002A50C3">
              <w:rPr>
                <w:rFonts w:ascii="Times New Roman" w:hAnsi="Times New Roman" w:cs="Times New Roman"/>
                <w:color w:val="000000"/>
              </w:rPr>
              <w:t>0</w:t>
            </w:r>
            <w:r w:rsidRPr="002A50C3">
              <w:rPr>
                <w:rFonts w:ascii="Times New Roman" w:hAnsi="Times New Roman" w:cs="Times New Roman"/>
                <w:color w:val="000000"/>
              </w:rPr>
              <w:t xml:space="preserve"> pkt.</w:t>
            </w:r>
          </w:p>
          <w:p w:rsidR="00031A4D" w:rsidRPr="002A50C3" w:rsidRDefault="00031A4D" w:rsidP="00312F88">
            <w:pPr>
              <w:rPr>
                <w:sz w:val="24"/>
                <w:szCs w:val="24"/>
              </w:rPr>
            </w:pPr>
          </w:p>
          <w:p w:rsidR="00031A4D" w:rsidRPr="002A50C3" w:rsidRDefault="00031A4D" w:rsidP="00312F88">
            <w:pPr>
              <w:rPr>
                <w:sz w:val="24"/>
                <w:szCs w:val="24"/>
              </w:rPr>
            </w:pPr>
          </w:p>
        </w:tc>
      </w:tr>
    </w:tbl>
    <w:p w:rsidR="00031A4D" w:rsidRPr="00CA1A21" w:rsidRDefault="00031A4D" w:rsidP="00031A4D">
      <w:pPr>
        <w:pStyle w:val="Style11"/>
        <w:widowControl/>
        <w:spacing w:line="312" w:lineRule="auto"/>
        <w:ind w:left="567" w:firstLine="0"/>
        <w:rPr>
          <w:rStyle w:val="FontStyle54"/>
          <w:rFonts w:ascii="Times New Roman" w:hAnsi="Times New Roman" w:cs="Times New Roman"/>
          <w:sz w:val="16"/>
          <w:szCs w:val="16"/>
        </w:rPr>
      </w:pPr>
    </w:p>
    <w:p w:rsidR="002A50C3" w:rsidRDefault="002A50C3" w:rsidP="002A50C3">
      <w:pPr>
        <w:jc w:val="both"/>
        <w:rPr>
          <w:b/>
          <w:sz w:val="24"/>
          <w:szCs w:val="24"/>
        </w:rPr>
      </w:pPr>
      <w:r w:rsidRPr="00F97F59">
        <w:rPr>
          <w:b/>
          <w:sz w:val="24"/>
          <w:szCs w:val="24"/>
        </w:rPr>
        <w:t xml:space="preserve">Łączna liczba punktów oferty </w:t>
      </w:r>
      <w:r>
        <w:rPr>
          <w:b/>
          <w:sz w:val="24"/>
          <w:szCs w:val="24"/>
        </w:rPr>
        <w:t xml:space="preserve">(L) </w:t>
      </w:r>
      <w:r w:rsidRPr="00F97F59">
        <w:rPr>
          <w:b/>
          <w:sz w:val="24"/>
          <w:szCs w:val="24"/>
        </w:rPr>
        <w:t>w kryteriach stanowić będzie sumę liczby punk</w:t>
      </w:r>
      <w:r>
        <w:rPr>
          <w:b/>
          <w:sz w:val="24"/>
          <w:szCs w:val="24"/>
        </w:rPr>
        <w:t xml:space="preserve">tów uzyskanych w kryterium cena (C) , kwalifikacje i </w:t>
      </w:r>
      <w:r w:rsidRPr="00F97F59">
        <w:rPr>
          <w:b/>
          <w:sz w:val="24"/>
          <w:szCs w:val="24"/>
        </w:rPr>
        <w:t>doświadczenie osób</w:t>
      </w:r>
      <w:r>
        <w:rPr>
          <w:b/>
          <w:sz w:val="24"/>
          <w:szCs w:val="24"/>
        </w:rPr>
        <w:t xml:space="preserve"> (D) </w:t>
      </w:r>
    </w:p>
    <w:p w:rsidR="002A50C3" w:rsidRDefault="002A50C3" w:rsidP="002A50C3">
      <w:pPr>
        <w:ind w:left="3905" w:firstLine="349"/>
        <w:rPr>
          <w:b/>
          <w:sz w:val="24"/>
          <w:szCs w:val="24"/>
        </w:rPr>
      </w:pPr>
      <w:r>
        <w:rPr>
          <w:b/>
          <w:sz w:val="24"/>
          <w:szCs w:val="24"/>
        </w:rPr>
        <w:t xml:space="preserve">L = C + D </w:t>
      </w:r>
    </w:p>
    <w:p w:rsidR="002A50C3" w:rsidRPr="00932001" w:rsidRDefault="002A50C3" w:rsidP="002A50C3">
      <w:pPr>
        <w:ind w:left="3905" w:firstLine="349"/>
        <w:rPr>
          <w:sz w:val="24"/>
          <w:szCs w:val="24"/>
        </w:rPr>
      </w:pPr>
    </w:p>
    <w:p w:rsidR="00CB675C" w:rsidRPr="005B5AC2" w:rsidRDefault="002A50C3" w:rsidP="00AD425F">
      <w:pPr>
        <w:pStyle w:val="Tekstpodstawowywcity2"/>
        <w:numPr>
          <w:ilvl w:val="0"/>
          <w:numId w:val="18"/>
        </w:numPr>
        <w:rPr>
          <w:b w:val="0"/>
        </w:rPr>
      </w:pPr>
      <w:r>
        <w:rPr>
          <w:b w:val="0"/>
        </w:rPr>
        <w:t>Największa ilość punktów (L</w:t>
      </w:r>
      <w:r w:rsidR="00422569" w:rsidRPr="005B5AC2">
        <w:rPr>
          <w:b w:val="0"/>
        </w:rPr>
        <w:t>) wyliczonych w powyższy sposób decyduje o uznaniu oferty za najkorzystniejszą.</w:t>
      </w:r>
    </w:p>
    <w:p w:rsidR="00CB675C" w:rsidRPr="008914EA" w:rsidRDefault="00CB675C" w:rsidP="00AD425F">
      <w:pPr>
        <w:pStyle w:val="Tekstpodstawowywcity2"/>
        <w:numPr>
          <w:ilvl w:val="0"/>
          <w:numId w:val="18"/>
        </w:numPr>
        <w:tabs>
          <w:tab w:val="num" w:pos="928"/>
        </w:tabs>
        <w:ind w:left="284" w:hanging="284"/>
        <w:rPr>
          <w:b w:val="0"/>
        </w:rPr>
      </w:pPr>
      <w:r w:rsidRPr="008914EA">
        <w:rPr>
          <w:b w:val="0"/>
        </w:rPr>
        <w:t xml:space="preserve">Wykonawca pozostaje związany ofertą przez okres </w:t>
      </w:r>
      <w:r w:rsidR="00113B2B" w:rsidRPr="008914EA">
        <w:t>3</w:t>
      </w:r>
      <w:r w:rsidRPr="008914EA">
        <w:t xml:space="preserve">0 </w:t>
      </w:r>
      <w:r w:rsidRPr="008914EA">
        <w:rPr>
          <w:b w:val="0"/>
        </w:rPr>
        <w:t>dni.</w:t>
      </w:r>
    </w:p>
    <w:p w:rsidR="00CB675C" w:rsidRPr="005B5AC2" w:rsidRDefault="00CB675C" w:rsidP="00AD425F">
      <w:pPr>
        <w:pStyle w:val="Tekstpodstawowywcity2"/>
        <w:numPr>
          <w:ilvl w:val="0"/>
          <w:numId w:val="18"/>
        </w:numPr>
        <w:tabs>
          <w:tab w:val="num" w:pos="928"/>
        </w:tabs>
        <w:ind w:left="284" w:hanging="284"/>
        <w:rPr>
          <w:b w:val="0"/>
        </w:rPr>
      </w:pPr>
      <w:r w:rsidRPr="005B5AC2">
        <w:rPr>
          <w:b w:val="0"/>
        </w:rPr>
        <w:t>Bieg terminu związania ofertą rozpoczyna się wraz z upływem terminu składania ofert.</w:t>
      </w:r>
    </w:p>
    <w:p w:rsidR="00CB675C" w:rsidRPr="005B5AC2" w:rsidRDefault="00A82EA2" w:rsidP="00AD425F">
      <w:pPr>
        <w:pStyle w:val="Tekstpodstawowywcity2"/>
        <w:numPr>
          <w:ilvl w:val="0"/>
          <w:numId w:val="18"/>
        </w:numPr>
        <w:tabs>
          <w:tab w:val="num" w:pos="928"/>
        </w:tabs>
        <w:ind w:left="284" w:hanging="284"/>
        <w:rPr>
          <w:b w:val="0"/>
        </w:rPr>
      </w:pPr>
      <w:r w:rsidRPr="005B5AC2">
        <w:rPr>
          <w:b w:val="0"/>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CB675C" w:rsidRPr="005B5AC2" w:rsidRDefault="00CB675C" w:rsidP="00AD425F">
      <w:pPr>
        <w:pStyle w:val="Tekstpodstawowywcity2"/>
        <w:numPr>
          <w:ilvl w:val="0"/>
          <w:numId w:val="18"/>
        </w:numPr>
        <w:tabs>
          <w:tab w:val="num" w:pos="928"/>
        </w:tabs>
        <w:ind w:left="284" w:hanging="284"/>
        <w:rPr>
          <w:b w:val="0"/>
        </w:rPr>
      </w:pPr>
      <w:r w:rsidRPr="005B5AC2">
        <w:rPr>
          <w:b w:val="0"/>
        </w:rPr>
        <w:t>Zamawiający odrzuci ofertę, jeżeli zaistnieją przesłanki określone w art. 89 ustawy.</w:t>
      </w:r>
    </w:p>
    <w:p w:rsidR="00CB675C" w:rsidRPr="005B5AC2" w:rsidRDefault="005A1EA6" w:rsidP="00AD425F">
      <w:pPr>
        <w:pStyle w:val="Tekstpodstawowywcity2"/>
        <w:numPr>
          <w:ilvl w:val="0"/>
          <w:numId w:val="18"/>
        </w:numPr>
        <w:tabs>
          <w:tab w:val="num" w:pos="928"/>
        </w:tabs>
        <w:ind w:left="284" w:hanging="284"/>
        <w:rPr>
          <w:b w:val="0"/>
        </w:rPr>
      </w:pPr>
      <w:r w:rsidRPr="005B5AC2">
        <w:rPr>
          <w:b w:val="0"/>
        </w:rPr>
        <w:t>Zamawiający wybierze ofertę najkorzystniejszą na podstawie kryterium(ów) oceny ofert określonym(ych) w siwz.</w:t>
      </w:r>
    </w:p>
    <w:p w:rsidR="00CB675C" w:rsidRPr="008914EA" w:rsidRDefault="00CB675C" w:rsidP="00AD425F">
      <w:pPr>
        <w:pStyle w:val="Tekstpodstawowywcity2"/>
        <w:numPr>
          <w:ilvl w:val="0"/>
          <w:numId w:val="18"/>
        </w:numPr>
        <w:tabs>
          <w:tab w:val="num" w:pos="928"/>
        </w:tabs>
        <w:ind w:left="284" w:hanging="284"/>
      </w:pPr>
      <w:r w:rsidRPr="008914EA">
        <w:rPr>
          <w:b w:val="0"/>
        </w:rPr>
        <w:t>Niezwłocznie</w:t>
      </w:r>
      <w:r w:rsidRPr="008914EA">
        <w:t xml:space="preserve"> </w:t>
      </w:r>
      <w:r w:rsidRPr="008914EA">
        <w:rPr>
          <w:b w:val="0"/>
        </w:rPr>
        <w:t xml:space="preserve">po wyborze najkorzystniejszej oferty zamawiający </w:t>
      </w:r>
      <w:r w:rsidR="00CA7568" w:rsidRPr="008914EA">
        <w:rPr>
          <w:b w:val="0"/>
        </w:rPr>
        <w:t>poinformuje</w:t>
      </w:r>
      <w:r w:rsidRPr="008914EA">
        <w:rPr>
          <w:b w:val="0"/>
        </w:rPr>
        <w:t xml:space="preserve"> </w:t>
      </w:r>
      <w:r w:rsidR="00CA7568" w:rsidRPr="008914EA">
        <w:rPr>
          <w:b w:val="0"/>
        </w:rPr>
        <w:t xml:space="preserve">wszystkich wykonawców </w:t>
      </w:r>
      <w:r w:rsidRPr="008914EA">
        <w:rPr>
          <w:b w:val="0"/>
        </w:rPr>
        <w:t>o</w:t>
      </w:r>
      <w:r w:rsidR="00682F89" w:rsidRPr="008914EA">
        <w:rPr>
          <w:b w:val="0"/>
        </w:rPr>
        <w:t xml:space="preserve"> okolicznościach, o których mowa w art. 92 ustawy.</w:t>
      </w:r>
    </w:p>
    <w:p w:rsidR="00CB675C" w:rsidRPr="005B5AC2" w:rsidRDefault="00CB675C" w:rsidP="00AD425F">
      <w:pPr>
        <w:pStyle w:val="Tekstpodstawowywcity2"/>
        <w:numPr>
          <w:ilvl w:val="0"/>
          <w:numId w:val="18"/>
        </w:numPr>
        <w:tabs>
          <w:tab w:val="num" w:pos="928"/>
        </w:tabs>
        <w:ind w:left="284" w:hanging="284"/>
        <w:rPr>
          <w:b w:val="0"/>
        </w:rPr>
      </w:pPr>
      <w:r w:rsidRPr="005B5AC2">
        <w:rPr>
          <w:b w:val="0"/>
        </w:rPr>
        <w:t xml:space="preserve">W przypadku wystąpienia przesłanek, o których mowa w art. 93 ust. 1 ustawy zamawiający </w:t>
      </w:r>
      <w:r w:rsidR="00FD57CF">
        <w:rPr>
          <w:b w:val="0"/>
        </w:rPr>
        <w:t xml:space="preserve"> </w:t>
      </w:r>
      <w:r w:rsidR="00FD57CF">
        <w:rPr>
          <w:b w:val="0"/>
        </w:rPr>
        <w:br/>
        <w:t xml:space="preserve">  </w:t>
      </w:r>
      <w:r w:rsidRPr="005B5AC2">
        <w:rPr>
          <w:b w:val="0"/>
        </w:rPr>
        <w:t>unieważni postępowanie.</w:t>
      </w:r>
    </w:p>
    <w:p w:rsidR="00CB675C" w:rsidRPr="005B5AC2" w:rsidRDefault="00CB675C" w:rsidP="00AD425F">
      <w:pPr>
        <w:pStyle w:val="Tekstpodstawowywcity2"/>
        <w:numPr>
          <w:ilvl w:val="0"/>
          <w:numId w:val="18"/>
        </w:numPr>
      </w:pPr>
      <w:r w:rsidRPr="005B5AC2">
        <w:rPr>
          <w:b w:val="0"/>
        </w:rPr>
        <w:t>O unieważnieniu postępowania zamawiający zawiadomi równocześnie wszystkich wykonawców, którzy:</w:t>
      </w:r>
    </w:p>
    <w:p w:rsidR="00CB675C" w:rsidRPr="005B5AC2" w:rsidRDefault="00CB675C" w:rsidP="00F919B0">
      <w:pPr>
        <w:pStyle w:val="pkt"/>
        <w:numPr>
          <w:ilvl w:val="0"/>
          <w:numId w:val="11"/>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rsidR="00CB675C" w:rsidRPr="005B5AC2" w:rsidRDefault="00CB675C" w:rsidP="00F919B0">
      <w:pPr>
        <w:pStyle w:val="pkt"/>
        <w:numPr>
          <w:ilvl w:val="0"/>
          <w:numId w:val="11"/>
        </w:numPr>
        <w:tabs>
          <w:tab w:val="clear" w:pos="717"/>
          <w:tab w:val="num" w:pos="567"/>
        </w:tabs>
        <w:spacing w:before="0" w:after="0"/>
        <w:ind w:left="567" w:hanging="283"/>
      </w:pPr>
      <w:r w:rsidRPr="005B5AC2">
        <w:t>złożyli oferty - w przypadku unieważnienia postępowania po upływie terminu składania ofert</w:t>
      </w:r>
    </w:p>
    <w:p w:rsidR="00CB675C" w:rsidRPr="005B5AC2" w:rsidRDefault="00CB675C" w:rsidP="00682F89">
      <w:pPr>
        <w:pStyle w:val="pkt"/>
        <w:tabs>
          <w:tab w:val="num" w:pos="567"/>
        </w:tabs>
        <w:spacing w:before="0" w:after="0"/>
        <w:ind w:left="567" w:hanging="283"/>
      </w:pPr>
      <w:r w:rsidRPr="005B5AC2">
        <w:t>- podając uzasadnienie faktyczne i prawne.</w:t>
      </w:r>
    </w:p>
    <w:p w:rsidR="00CB675C" w:rsidRPr="005B5AC2" w:rsidRDefault="00CB675C" w:rsidP="00AD425F">
      <w:pPr>
        <w:pStyle w:val="Tekstpodstawowywcity2"/>
        <w:numPr>
          <w:ilvl w:val="0"/>
          <w:numId w:val="18"/>
        </w:numPr>
        <w:tabs>
          <w:tab w:val="num" w:pos="928"/>
        </w:tabs>
        <w:ind w:left="284" w:hanging="426"/>
        <w:rPr>
          <w:b w:val="0"/>
        </w:rPr>
      </w:pPr>
      <w:r w:rsidRPr="005B5AC2">
        <w:rPr>
          <w:b w:val="0"/>
        </w:rPr>
        <w:t xml:space="preserve">Zamawiający zwróci wykonawcom, których oferty nie zostały wybrane, na ich wniosek, </w:t>
      </w:r>
      <w:r w:rsidR="00FD57CF">
        <w:rPr>
          <w:b w:val="0"/>
        </w:rPr>
        <w:t xml:space="preserve">  </w:t>
      </w:r>
      <w:r w:rsidR="00FD57CF">
        <w:rPr>
          <w:b w:val="0"/>
        </w:rPr>
        <w:br/>
        <w:t xml:space="preserve"> </w:t>
      </w:r>
      <w:r w:rsidRPr="005B5AC2">
        <w:rPr>
          <w:b w:val="0"/>
        </w:rPr>
        <w:t xml:space="preserve">złożone przez nich plany, projekty, rysunki, modele, próbki, wzory, programy komputerowe </w:t>
      </w:r>
      <w:r w:rsidR="00FD57CF">
        <w:rPr>
          <w:b w:val="0"/>
        </w:rPr>
        <w:br/>
        <w:t xml:space="preserve"> </w:t>
      </w:r>
      <w:r w:rsidRPr="005B5AC2">
        <w:rPr>
          <w:b w:val="0"/>
        </w:rPr>
        <w:t>oraz inne podobne materiały.</w:t>
      </w:r>
    </w:p>
    <w:p w:rsidR="00CB675C" w:rsidRPr="005B5AC2" w:rsidRDefault="00CB675C">
      <w:pPr>
        <w:pStyle w:val="pkt"/>
        <w:spacing w:before="40" w:after="40"/>
        <w:ind w:left="0" w:firstLine="0"/>
      </w:pPr>
    </w:p>
    <w:p w:rsidR="00CB675C" w:rsidRPr="005B5AC2" w:rsidRDefault="00CB675C">
      <w:pPr>
        <w:pStyle w:val="Nagwek4"/>
        <w:rPr>
          <w:color w:val="auto"/>
        </w:rPr>
      </w:pPr>
      <w:r w:rsidRPr="005B5AC2">
        <w:rPr>
          <w:color w:val="auto"/>
        </w:rPr>
        <w:t>ROZDZIAŁ XIII Zawarcie umowy, zabezpieczenie należytego wykonania umowy</w:t>
      </w:r>
    </w:p>
    <w:p w:rsidR="00CB675C" w:rsidRPr="005B5AC2" w:rsidRDefault="00CB675C">
      <w:pPr>
        <w:pStyle w:val="Tekstpodstawowy"/>
        <w:tabs>
          <w:tab w:val="clear" w:pos="567"/>
          <w:tab w:val="left" w:pos="-1843"/>
          <w:tab w:val="num" w:pos="2340"/>
        </w:tabs>
        <w:rPr>
          <w:b w:val="0"/>
          <w:sz w:val="24"/>
        </w:rPr>
      </w:pPr>
    </w:p>
    <w:p w:rsidR="003D7F13" w:rsidRDefault="003D7F13" w:rsidP="00AD425F">
      <w:pPr>
        <w:pStyle w:val="Tekstpodstawowy"/>
        <w:numPr>
          <w:ilvl w:val="2"/>
          <w:numId w:val="23"/>
        </w:numPr>
        <w:tabs>
          <w:tab w:val="clear" w:pos="567"/>
          <w:tab w:val="left" w:pos="-1843"/>
          <w:tab w:val="num" w:pos="284"/>
        </w:tabs>
        <w:ind w:hanging="2340"/>
        <w:rPr>
          <w:b w:val="0"/>
          <w:sz w:val="24"/>
        </w:rPr>
      </w:pPr>
      <w:r>
        <w:rPr>
          <w:sz w:val="24"/>
        </w:rPr>
        <w:t>Umowa</w:t>
      </w:r>
      <w:r>
        <w:rPr>
          <w:b w:val="0"/>
          <w:sz w:val="24"/>
        </w:rPr>
        <w:t>.</w:t>
      </w:r>
    </w:p>
    <w:p w:rsidR="003D7F13" w:rsidRDefault="003D7F13" w:rsidP="00F919B0">
      <w:pPr>
        <w:pStyle w:val="Tekstpodstawowy"/>
        <w:numPr>
          <w:ilvl w:val="0"/>
          <w:numId w:val="12"/>
        </w:numPr>
        <w:ind w:left="567" w:hanging="283"/>
        <w:rPr>
          <w:b w:val="0"/>
          <w:sz w:val="24"/>
        </w:rPr>
      </w:pPr>
      <w:r>
        <w:rPr>
          <w:b w:val="0"/>
          <w:sz w:val="24"/>
        </w:rPr>
        <w:t xml:space="preserve">Wykonawca ma obowiązek zawrzeć umowę według </w:t>
      </w:r>
      <w:r w:rsidR="00AA079B">
        <w:rPr>
          <w:b w:val="0"/>
          <w:sz w:val="24"/>
        </w:rPr>
        <w:t>projektu umowy</w:t>
      </w:r>
      <w:r>
        <w:rPr>
          <w:b w:val="0"/>
          <w:sz w:val="24"/>
        </w:rPr>
        <w:t xml:space="preserve">, stanowiącego załącznik nr </w:t>
      </w:r>
      <w:r w:rsidR="00FD57CF">
        <w:rPr>
          <w:b w:val="0"/>
          <w:sz w:val="24"/>
        </w:rPr>
        <w:t>4</w:t>
      </w:r>
      <w:r>
        <w:rPr>
          <w:b w:val="0"/>
          <w:sz w:val="24"/>
        </w:rPr>
        <w:t xml:space="preserve"> do siwz. </w:t>
      </w:r>
    </w:p>
    <w:p w:rsidR="003D7F13" w:rsidRPr="00E921ED" w:rsidRDefault="003D7F13" w:rsidP="00F919B0">
      <w:pPr>
        <w:pStyle w:val="Tekstpodstawowy"/>
        <w:numPr>
          <w:ilvl w:val="0"/>
          <w:numId w:val="12"/>
        </w:numPr>
        <w:ind w:left="567" w:hanging="283"/>
        <w:rPr>
          <w:sz w:val="24"/>
        </w:rPr>
      </w:pPr>
      <w:r>
        <w:rPr>
          <w:b w:val="0"/>
          <w:sz w:val="24"/>
        </w:rPr>
        <w:t>Zawarta umowa będzie jawna i będzie podlegała udostępnianiu na zasadach określonych w</w:t>
      </w:r>
      <w:r w:rsidR="00744723">
        <w:rPr>
          <w:b w:val="0"/>
          <w:sz w:val="24"/>
        </w:rPr>
        <w:t> </w:t>
      </w:r>
      <w:r>
        <w:rPr>
          <w:b w:val="0"/>
          <w:sz w:val="24"/>
        </w:rPr>
        <w:t>przepisach o dostępie do informacji publicznej (art. 139 ust. 3 ustawy)</w:t>
      </w:r>
      <w:r w:rsidR="00E921ED">
        <w:rPr>
          <w:b w:val="0"/>
          <w:sz w:val="24"/>
        </w:rPr>
        <w:t>,</w:t>
      </w:r>
    </w:p>
    <w:p w:rsidR="00442BD4" w:rsidRPr="00AB5C4A" w:rsidRDefault="00E921ED" w:rsidP="00AB5C4A">
      <w:pPr>
        <w:pStyle w:val="Tekstpodstawowy"/>
        <w:numPr>
          <w:ilvl w:val="0"/>
          <w:numId w:val="12"/>
        </w:numPr>
        <w:ind w:left="567" w:hanging="283"/>
        <w:rPr>
          <w:sz w:val="24"/>
        </w:rPr>
      </w:pPr>
      <w:r w:rsidRPr="00E921ED">
        <w:rPr>
          <w:b w:val="0"/>
          <w:sz w:val="24"/>
        </w:rPr>
        <w:t xml:space="preserve">Zamawiający informuje, że </w:t>
      </w:r>
      <w:r w:rsidRPr="0048154E">
        <w:rPr>
          <w:b w:val="0"/>
          <w:sz w:val="24"/>
        </w:rPr>
        <w:t>przewiduje</w:t>
      </w:r>
      <w:r w:rsidRPr="00E921ED">
        <w:rPr>
          <w:b w:val="0"/>
          <w:sz w:val="24"/>
        </w:rPr>
        <w:t xml:space="preserve"> możliwości </w:t>
      </w:r>
      <w:r w:rsidRPr="00E921ED">
        <w:rPr>
          <w:sz w:val="24"/>
        </w:rPr>
        <w:t>zmiany umowy.</w:t>
      </w:r>
      <w:r w:rsidRPr="00E921ED">
        <w:rPr>
          <w:b w:val="0"/>
          <w:sz w:val="24"/>
        </w:rPr>
        <w:t xml:space="preserve"> Zmiany zawartej umowy mogą nastąpić w przypadkach </w:t>
      </w:r>
      <w:r w:rsidR="00AB5C4A">
        <w:rPr>
          <w:b w:val="0"/>
          <w:sz w:val="24"/>
        </w:rPr>
        <w:t xml:space="preserve">określonych </w:t>
      </w:r>
      <w:r w:rsidR="00A36043">
        <w:rPr>
          <w:b w:val="0"/>
          <w:sz w:val="24"/>
        </w:rPr>
        <w:t xml:space="preserve">§ 14 </w:t>
      </w:r>
      <w:r w:rsidR="00AB5C4A">
        <w:rPr>
          <w:b w:val="0"/>
          <w:sz w:val="24"/>
        </w:rPr>
        <w:t>w załączniku nr 4 do siwz</w:t>
      </w:r>
      <w:r w:rsidR="00AB5C4A" w:rsidRPr="00E921ED">
        <w:rPr>
          <w:b w:val="0"/>
          <w:sz w:val="24"/>
        </w:rPr>
        <w:t xml:space="preserve"> </w:t>
      </w:r>
      <w:r w:rsidR="00AB5C4A">
        <w:rPr>
          <w:b w:val="0"/>
          <w:sz w:val="24"/>
        </w:rPr>
        <w:t>pn. „</w:t>
      </w:r>
      <w:r w:rsidR="00744723">
        <w:rPr>
          <w:b w:val="0"/>
          <w:sz w:val="24"/>
        </w:rPr>
        <w:t>projekt umowy</w:t>
      </w:r>
      <w:r w:rsidR="00AB5C4A">
        <w:rPr>
          <w:b w:val="0"/>
          <w:sz w:val="24"/>
        </w:rPr>
        <w:t>”.</w:t>
      </w:r>
    </w:p>
    <w:p w:rsidR="003D7F13" w:rsidRDefault="003D7F13" w:rsidP="00AD425F">
      <w:pPr>
        <w:pStyle w:val="Tekstpodstawowy"/>
        <w:numPr>
          <w:ilvl w:val="2"/>
          <w:numId w:val="23"/>
        </w:numPr>
        <w:tabs>
          <w:tab w:val="clear" w:pos="567"/>
          <w:tab w:val="left" w:pos="-1843"/>
          <w:tab w:val="left" w:pos="284"/>
        </w:tabs>
        <w:ind w:left="284" w:hanging="284"/>
        <w:rPr>
          <w:b w:val="0"/>
          <w:sz w:val="24"/>
        </w:rPr>
      </w:pPr>
      <w:r>
        <w:rPr>
          <w:b w:val="0"/>
          <w:sz w:val="24"/>
        </w:rPr>
        <w:t>Przed podpisaniem umowy, wykonawca którego oferta zostanie uznana za najkorzystniejszą, zobowiązany jest dostarczyć zamawiającemu:</w:t>
      </w:r>
    </w:p>
    <w:p w:rsidR="003D7F13" w:rsidRPr="00A21BFD" w:rsidRDefault="00A21BFD" w:rsidP="00AD425F">
      <w:pPr>
        <w:pStyle w:val="Tekstpodstawowy"/>
        <w:numPr>
          <w:ilvl w:val="0"/>
          <w:numId w:val="24"/>
        </w:numPr>
        <w:tabs>
          <w:tab w:val="left" w:pos="-1843"/>
          <w:tab w:val="num" w:pos="567"/>
        </w:tabs>
        <w:rPr>
          <w:b w:val="0"/>
          <w:sz w:val="24"/>
        </w:rPr>
      </w:pPr>
      <w:r>
        <w:rPr>
          <w:b w:val="0"/>
          <w:sz w:val="24"/>
        </w:rPr>
        <w:t xml:space="preserve">Zabezpieczenie </w:t>
      </w:r>
      <w:r w:rsidRPr="00A21BFD">
        <w:rPr>
          <w:b w:val="0"/>
          <w:sz w:val="24"/>
        </w:rPr>
        <w:t xml:space="preserve"> należytego wykonania umowy, </w:t>
      </w:r>
    </w:p>
    <w:p w:rsidR="00A21BFD" w:rsidRPr="00A36043" w:rsidRDefault="00A21BFD" w:rsidP="00AD425F">
      <w:pPr>
        <w:numPr>
          <w:ilvl w:val="0"/>
          <w:numId w:val="24"/>
        </w:numPr>
        <w:jc w:val="both"/>
        <w:rPr>
          <w:sz w:val="24"/>
          <w:szCs w:val="24"/>
        </w:rPr>
      </w:pPr>
      <w:r w:rsidRPr="00A36043">
        <w:rPr>
          <w:sz w:val="24"/>
        </w:rPr>
        <w:t>Dowód ubezpieczenia od odpowiedzialności</w:t>
      </w:r>
      <w:r w:rsidRPr="00A36043">
        <w:rPr>
          <w:b/>
          <w:sz w:val="24"/>
        </w:rPr>
        <w:t xml:space="preserve"> </w:t>
      </w:r>
      <w:r w:rsidRPr="00A36043">
        <w:rPr>
          <w:sz w:val="24"/>
          <w:szCs w:val="24"/>
        </w:rPr>
        <w:t>cywilnej w zakresie prowadzonej działalności związanej z przedmiotem zamówienia na sumę gwarancyjną określoną przez zamawiającego.</w:t>
      </w:r>
    </w:p>
    <w:p w:rsidR="00A21BFD" w:rsidRPr="00A21BFD" w:rsidRDefault="00A21BFD" w:rsidP="00A21BFD">
      <w:pPr>
        <w:pStyle w:val="Tekstpodstawowy"/>
        <w:tabs>
          <w:tab w:val="left" w:pos="-1843"/>
          <w:tab w:val="num" w:pos="567"/>
        </w:tabs>
        <w:ind w:left="360"/>
        <w:rPr>
          <w:b w:val="0"/>
          <w:sz w:val="24"/>
        </w:rPr>
      </w:pPr>
    </w:p>
    <w:p w:rsidR="003D7F13" w:rsidRDefault="003D7F13" w:rsidP="00AD425F">
      <w:pPr>
        <w:pStyle w:val="Tekstpodstawowy"/>
        <w:numPr>
          <w:ilvl w:val="2"/>
          <w:numId w:val="23"/>
        </w:numPr>
        <w:tabs>
          <w:tab w:val="clear" w:pos="567"/>
          <w:tab w:val="left" w:pos="-1843"/>
          <w:tab w:val="num" w:pos="284"/>
        </w:tabs>
        <w:ind w:hanging="2340"/>
        <w:rPr>
          <w:sz w:val="24"/>
        </w:rPr>
      </w:pPr>
      <w:r>
        <w:rPr>
          <w:sz w:val="24"/>
        </w:rPr>
        <w:t>Zabezpieczenie należytego wykonania umowy.</w:t>
      </w:r>
    </w:p>
    <w:p w:rsidR="003D7F13" w:rsidRPr="00FD57CF" w:rsidRDefault="003D7F13" w:rsidP="00AD425F">
      <w:pPr>
        <w:pStyle w:val="pkt"/>
        <w:numPr>
          <w:ilvl w:val="0"/>
          <w:numId w:val="25"/>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 wysokości </w:t>
      </w:r>
      <w:r w:rsidR="00FD57CF">
        <w:t>10</w:t>
      </w:r>
      <w:r>
        <w:t xml:space="preserve"> % </w:t>
      </w:r>
      <w:r w:rsidRPr="00FD57CF">
        <w:t>ceny całkowitej podanej w</w:t>
      </w:r>
      <w:r w:rsidR="00744723">
        <w:t> </w:t>
      </w:r>
      <w:r w:rsidRPr="00FD57CF">
        <w:t>ofercie.</w:t>
      </w:r>
    </w:p>
    <w:p w:rsidR="003D7F13" w:rsidRDefault="003D7F13" w:rsidP="00AD425F">
      <w:pPr>
        <w:pStyle w:val="pkt"/>
        <w:numPr>
          <w:ilvl w:val="0"/>
          <w:numId w:val="25"/>
        </w:numPr>
        <w:tabs>
          <w:tab w:val="clear" w:pos="360"/>
          <w:tab w:val="num" w:pos="567"/>
        </w:tabs>
        <w:spacing w:before="0" w:after="0"/>
        <w:ind w:left="567" w:hanging="283"/>
      </w:pPr>
      <w:r>
        <w:t xml:space="preserve">Zabezpieczenie należytego wykonania umowy będzie służyło pokryciu roszczeń </w:t>
      </w:r>
      <w:r>
        <w:br/>
        <w:t>z tytułu niewykonania lub nienależytego wykonania umowy.</w:t>
      </w:r>
    </w:p>
    <w:p w:rsidR="003D7F13" w:rsidRDefault="003D7F13" w:rsidP="00AD425F">
      <w:pPr>
        <w:pStyle w:val="pkt"/>
        <w:numPr>
          <w:ilvl w:val="0"/>
          <w:numId w:val="25"/>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w:t>
      </w:r>
      <w:r w:rsidR="003815D7">
        <w:t xml:space="preserve"> </w:t>
      </w:r>
      <w:r>
        <w:t>2000 r. o utworzeniu Polskiej Agencji Rozwoju Przedsiębiorczości.</w:t>
      </w:r>
    </w:p>
    <w:p w:rsidR="003D7F13" w:rsidRDefault="003D7F13" w:rsidP="00AD425F">
      <w:pPr>
        <w:numPr>
          <w:ilvl w:val="0"/>
          <w:numId w:val="25"/>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3D7F13" w:rsidRDefault="003D7F13" w:rsidP="00AD425F">
      <w:pPr>
        <w:numPr>
          <w:ilvl w:val="0"/>
          <w:numId w:val="25"/>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D7F13" w:rsidRDefault="003D7F13" w:rsidP="00AD425F">
      <w:pPr>
        <w:numPr>
          <w:ilvl w:val="0"/>
          <w:numId w:val="25"/>
        </w:numPr>
        <w:tabs>
          <w:tab w:val="clear" w:pos="360"/>
          <w:tab w:val="num" w:pos="567"/>
        </w:tabs>
        <w:ind w:left="567" w:hanging="283"/>
        <w:jc w:val="both"/>
        <w:rPr>
          <w:sz w:val="24"/>
        </w:rPr>
      </w:pPr>
      <w:r>
        <w:rPr>
          <w:sz w:val="24"/>
        </w:rPr>
        <w:t>Zabezpieczenie może być wniesione w jednej lub kilku formach.</w:t>
      </w:r>
    </w:p>
    <w:p w:rsidR="003D7F13" w:rsidRDefault="003D7F13" w:rsidP="00AD425F">
      <w:pPr>
        <w:numPr>
          <w:ilvl w:val="0"/>
          <w:numId w:val="25"/>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3D7F13" w:rsidRDefault="003D7F13" w:rsidP="00AD425F">
      <w:pPr>
        <w:numPr>
          <w:ilvl w:val="0"/>
          <w:numId w:val="26"/>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3D7F13" w:rsidRDefault="003D7F13" w:rsidP="00AD425F">
      <w:pPr>
        <w:numPr>
          <w:ilvl w:val="0"/>
          <w:numId w:val="26"/>
        </w:numPr>
        <w:tabs>
          <w:tab w:val="num" w:pos="851"/>
          <w:tab w:val="num" w:pos="993"/>
        </w:tabs>
        <w:ind w:left="851" w:hanging="284"/>
        <w:jc w:val="both"/>
        <w:rPr>
          <w:sz w:val="24"/>
        </w:rPr>
      </w:pPr>
      <w:r>
        <w:rPr>
          <w:sz w:val="24"/>
        </w:rPr>
        <w:t>termin obowiązywania gwarancji/poręczenia.</w:t>
      </w:r>
    </w:p>
    <w:p w:rsidR="003D7F13" w:rsidRDefault="003D7F13" w:rsidP="00AD425F">
      <w:pPr>
        <w:numPr>
          <w:ilvl w:val="0"/>
          <w:numId w:val="25"/>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3D7F13" w:rsidRDefault="003D7F13" w:rsidP="00AD425F">
      <w:pPr>
        <w:pStyle w:val="pkt"/>
        <w:numPr>
          <w:ilvl w:val="0"/>
          <w:numId w:val="25"/>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CB675C" w:rsidRDefault="00CB675C" w:rsidP="003419EF">
      <w:pPr>
        <w:pStyle w:val="pkt"/>
        <w:spacing w:before="0" w:after="0"/>
        <w:ind w:left="720"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385F0D" w:rsidRPr="008914EA" w:rsidRDefault="00385F0D" w:rsidP="00F919B0">
      <w:pPr>
        <w:pStyle w:val="Tekstpodstawowywcity"/>
        <w:numPr>
          <w:ilvl w:val="0"/>
          <w:numId w:val="8"/>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113B2B" w:rsidRPr="008914EA" w:rsidRDefault="00113B2B" w:rsidP="00F919B0">
      <w:pPr>
        <w:pStyle w:val="Tekstpodstawowywcity"/>
        <w:numPr>
          <w:ilvl w:val="0"/>
          <w:numId w:val="8"/>
        </w:numPr>
        <w:tabs>
          <w:tab w:val="clear" w:pos="360"/>
          <w:tab w:val="num" w:pos="284"/>
          <w:tab w:val="num" w:pos="709"/>
          <w:tab w:val="left" w:pos="993"/>
        </w:tabs>
        <w:ind w:left="284" w:hanging="284"/>
        <w:rPr>
          <w:color w:val="auto"/>
        </w:rPr>
      </w:pPr>
      <w:r w:rsidRPr="008914EA">
        <w:rPr>
          <w:color w:val="auto"/>
        </w:rPr>
        <w:t>Odwołanie przysługuje wobec czynności:</w:t>
      </w:r>
    </w:p>
    <w:p w:rsidR="00113B2B" w:rsidRPr="008914EA" w:rsidRDefault="00113B2B" w:rsidP="00113B2B">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113B2B" w:rsidRPr="008914EA" w:rsidRDefault="00113B2B" w:rsidP="00113B2B">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113B2B" w:rsidRPr="008914EA" w:rsidRDefault="00113B2B" w:rsidP="00113B2B">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113B2B" w:rsidRPr="008914EA" w:rsidRDefault="00113B2B" w:rsidP="00113B2B">
      <w:pPr>
        <w:ind w:left="567" w:hanging="283"/>
        <w:jc w:val="both"/>
        <w:rPr>
          <w:sz w:val="24"/>
          <w:szCs w:val="24"/>
        </w:rPr>
      </w:pPr>
      <w:r w:rsidRPr="008914EA">
        <w:rPr>
          <w:sz w:val="24"/>
          <w:szCs w:val="24"/>
        </w:rPr>
        <w:t>4)</w:t>
      </w:r>
      <w:r w:rsidRPr="008914EA">
        <w:rPr>
          <w:sz w:val="24"/>
          <w:szCs w:val="24"/>
        </w:rPr>
        <w:tab/>
        <w:t>opisu przedmiotu zamówienia;</w:t>
      </w:r>
    </w:p>
    <w:p w:rsidR="00113B2B" w:rsidRPr="008914EA" w:rsidRDefault="00113B2B" w:rsidP="00113B2B">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246A7B" w:rsidRPr="008914EA" w:rsidRDefault="00246A7B" w:rsidP="00F919B0">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8914EA" w:rsidRDefault="00246A7B" w:rsidP="00F919B0">
      <w:pPr>
        <w:numPr>
          <w:ilvl w:val="0"/>
          <w:numId w:val="8"/>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46A7B" w:rsidRDefault="00385F0D" w:rsidP="00F919B0">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AB5C4A" w:rsidRDefault="00AB5C4A" w:rsidP="00AB5C4A">
      <w:pPr>
        <w:pStyle w:val="Akapitzlist"/>
        <w:numPr>
          <w:ilvl w:val="1"/>
          <w:numId w:val="24"/>
        </w:numPr>
        <w:tabs>
          <w:tab w:val="clear" w:pos="1440"/>
          <w:tab w:val="num" w:pos="284"/>
        </w:tabs>
        <w:spacing w:before="240" w:after="0"/>
        <w:ind w:left="284" w:hanging="284"/>
        <w:jc w:val="both"/>
        <w:rPr>
          <w:rFonts w:ascii="Times New Roman" w:hAnsi="Times New Roman"/>
          <w:spacing w:val="-4"/>
          <w:sz w:val="24"/>
          <w:szCs w:val="24"/>
        </w:rPr>
      </w:pPr>
      <w:r w:rsidRPr="00AB5C4A">
        <w:rPr>
          <w:rFonts w:ascii="Times New Roman" w:hAnsi="Times New Roman"/>
          <w:sz w:val="24"/>
          <w:szCs w:val="24"/>
        </w:rPr>
        <w:t>Przedmiotem zamówienia jest opracowanie programu funkcjonalno – użytkowego służącego do wyboru wykonawcy w trybie przetargowym zgodny z ustawą Pzp dla realizacji zadania p.n.: „Sprawny i przyjazny środowisku dostęp do infrastruktury Portu w Świnoujściu – etap I”</w:t>
      </w:r>
      <w:r w:rsidRPr="00AB5C4A">
        <w:rPr>
          <w:rFonts w:ascii="Times New Roman" w:hAnsi="Times New Roman"/>
          <w:spacing w:val="-4"/>
          <w:sz w:val="24"/>
          <w:szCs w:val="24"/>
        </w:rPr>
        <w:t>.</w:t>
      </w:r>
    </w:p>
    <w:p w:rsidR="00AB5C4A" w:rsidRPr="00D95A45" w:rsidRDefault="00AB5C4A" w:rsidP="00AB5C4A">
      <w:pPr>
        <w:pStyle w:val="Akapitzlist"/>
        <w:numPr>
          <w:ilvl w:val="1"/>
          <w:numId w:val="24"/>
        </w:numPr>
        <w:tabs>
          <w:tab w:val="clear" w:pos="1440"/>
          <w:tab w:val="num" w:pos="284"/>
        </w:tabs>
        <w:spacing w:before="240" w:after="0"/>
        <w:ind w:left="284" w:hanging="284"/>
        <w:jc w:val="both"/>
        <w:rPr>
          <w:rFonts w:ascii="Times New Roman" w:hAnsi="Times New Roman"/>
          <w:spacing w:val="-4"/>
          <w:sz w:val="24"/>
          <w:szCs w:val="24"/>
        </w:rPr>
      </w:pPr>
      <w:r w:rsidRPr="00AB5C4A">
        <w:rPr>
          <w:rFonts w:ascii="Times New Roman" w:hAnsi="Times New Roman"/>
          <w:sz w:val="24"/>
          <w:szCs w:val="24"/>
        </w:rPr>
        <w:t xml:space="preserve">Szczegółowy opis przedmiotu zamówienia znajduje się w </w:t>
      </w:r>
      <w:r>
        <w:rPr>
          <w:rFonts w:ascii="Times New Roman" w:hAnsi="Times New Roman"/>
          <w:sz w:val="24"/>
          <w:szCs w:val="24"/>
        </w:rPr>
        <w:t>załączniku nr 4</w:t>
      </w:r>
      <w:r w:rsidRPr="00AB5C4A">
        <w:rPr>
          <w:rFonts w:ascii="Times New Roman" w:hAnsi="Times New Roman"/>
          <w:sz w:val="24"/>
          <w:szCs w:val="24"/>
        </w:rPr>
        <w:t>.1 do siwz p.n. „Opis przedmiotu zamówienia”.</w:t>
      </w:r>
    </w:p>
    <w:p w:rsidR="00FF7298" w:rsidRDefault="00B93FE5" w:rsidP="000914A0">
      <w:pPr>
        <w:pStyle w:val="Akapitzlist"/>
        <w:numPr>
          <w:ilvl w:val="1"/>
          <w:numId w:val="24"/>
        </w:numPr>
        <w:tabs>
          <w:tab w:val="clear" w:pos="1440"/>
          <w:tab w:val="num" w:pos="284"/>
        </w:tabs>
        <w:spacing w:before="240"/>
        <w:ind w:left="360"/>
        <w:jc w:val="both"/>
        <w:rPr>
          <w:rFonts w:ascii="Times New Roman" w:hAnsi="Times New Roman"/>
          <w:sz w:val="24"/>
          <w:szCs w:val="24"/>
        </w:rPr>
      </w:pPr>
      <w:r w:rsidRPr="000914A0">
        <w:rPr>
          <w:rFonts w:ascii="Times New Roman" w:hAnsi="Times New Roman"/>
          <w:sz w:val="24"/>
          <w:szCs w:val="24"/>
        </w:rPr>
        <w:t>Kod CPV:</w:t>
      </w:r>
      <w:r w:rsidR="00D95A45" w:rsidRPr="000914A0">
        <w:rPr>
          <w:rFonts w:ascii="Times New Roman" w:hAnsi="Times New Roman"/>
          <w:sz w:val="24"/>
          <w:szCs w:val="24"/>
        </w:rPr>
        <w:t xml:space="preserve"> </w:t>
      </w:r>
      <w:r w:rsidR="00D95A45" w:rsidRPr="000914A0">
        <w:rPr>
          <w:rFonts w:ascii="Times New Roman" w:hAnsi="Times New Roman"/>
          <w:color w:val="000000"/>
          <w:sz w:val="24"/>
          <w:szCs w:val="24"/>
        </w:rPr>
        <w:t xml:space="preserve">71240000-2 </w:t>
      </w:r>
      <w:r w:rsidR="000914A0" w:rsidRPr="000914A0">
        <w:rPr>
          <w:rFonts w:ascii="Times New Roman" w:hAnsi="Times New Roman"/>
          <w:color w:val="000000"/>
          <w:sz w:val="24"/>
          <w:szCs w:val="24"/>
        </w:rPr>
        <w:t xml:space="preserve">- </w:t>
      </w:r>
      <w:r w:rsidRPr="000914A0">
        <w:rPr>
          <w:rFonts w:ascii="Times New Roman" w:hAnsi="Times New Roman"/>
          <w:sz w:val="24"/>
          <w:szCs w:val="24"/>
        </w:rPr>
        <w:t xml:space="preserve">Usługi </w:t>
      </w:r>
      <w:r w:rsidR="000914A0" w:rsidRPr="000914A0">
        <w:rPr>
          <w:rFonts w:ascii="Times New Roman" w:hAnsi="Times New Roman"/>
          <w:sz w:val="24"/>
          <w:szCs w:val="24"/>
        </w:rPr>
        <w:t>architektoniczne, inżynieryjne i planowania</w:t>
      </w:r>
      <w:r w:rsidR="000914A0">
        <w:rPr>
          <w:rFonts w:ascii="Times New Roman" w:hAnsi="Times New Roman"/>
          <w:sz w:val="24"/>
          <w:szCs w:val="24"/>
        </w:rPr>
        <w:t>.</w:t>
      </w:r>
    </w:p>
    <w:p w:rsidR="000914A0" w:rsidRDefault="000914A0" w:rsidP="000914A0">
      <w:pPr>
        <w:pStyle w:val="Akapitzlist"/>
        <w:numPr>
          <w:ilvl w:val="1"/>
          <w:numId w:val="24"/>
        </w:numPr>
        <w:tabs>
          <w:tab w:val="clear" w:pos="1440"/>
          <w:tab w:val="num" w:pos="284"/>
        </w:tabs>
        <w:spacing w:before="240"/>
        <w:ind w:left="284" w:hanging="284"/>
        <w:jc w:val="both"/>
        <w:rPr>
          <w:rFonts w:ascii="Times New Roman" w:hAnsi="Times New Roman"/>
          <w:sz w:val="24"/>
          <w:szCs w:val="24"/>
        </w:rPr>
      </w:pPr>
      <w:r w:rsidRPr="000914A0">
        <w:rPr>
          <w:rFonts w:ascii="Times New Roman" w:hAnsi="Times New Roman"/>
          <w:sz w:val="24"/>
          <w:szCs w:val="24"/>
        </w:rPr>
        <w:t xml:space="preserve">Stosownie do treści art. 29 ust. 3a ustawy Pzp zamawiający wymaga, aby </w:t>
      </w:r>
      <w:r>
        <w:rPr>
          <w:rFonts w:ascii="Times New Roman" w:hAnsi="Times New Roman"/>
          <w:sz w:val="24"/>
          <w:szCs w:val="24"/>
        </w:rPr>
        <w:t>Wykonawca</w:t>
      </w:r>
      <w:r w:rsidRPr="000914A0">
        <w:rPr>
          <w:rFonts w:ascii="Times New Roman" w:hAnsi="Times New Roman"/>
          <w:sz w:val="24"/>
          <w:szCs w:val="24"/>
        </w:rPr>
        <w:t xml:space="preserve">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ze zm.), (z wyłączeniem </w:t>
      </w:r>
      <w:r>
        <w:rPr>
          <w:rFonts w:ascii="Times New Roman" w:hAnsi="Times New Roman"/>
          <w:sz w:val="24"/>
          <w:szCs w:val="24"/>
        </w:rPr>
        <w:t>osób wykonujących samodzielne funkcje techniczne w budownictwie tj. projektanta branży drogowej i projektanta branży mostowej)</w:t>
      </w:r>
      <w:r w:rsidR="00A36043">
        <w:rPr>
          <w:rFonts w:ascii="Times New Roman" w:hAnsi="Times New Roman"/>
          <w:sz w:val="24"/>
          <w:szCs w:val="24"/>
        </w:rPr>
        <w:t>, tj. by osoby te wykonywały następujące czynności:</w:t>
      </w:r>
    </w:p>
    <w:p w:rsidR="003A6202" w:rsidRDefault="00A36043" w:rsidP="00A36043">
      <w:pPr>
        <w:pStyle w:val="Akapitzlist"/>
        <w:spacing w:before="240"/>
        <w:ind w:left="284"/>
        <w:jc w:val="both"/>
        <w:rPr>
          <w:rFonts w:ascii="Times New Roman" w:hAnsi="Times New Roman"/>
          <w:sz w:val="24"/>
          <w:szCs w:val="24"/>
        </w:rPr>
      </w:pPr>
      <w:r>
        <w:rPr>
          <w:rFonts w:ascii="Times New Roman" w:hAnsi="Times New Roman"/>
          <w:sz w:val="24"/>
          <w:szCs w:val="24"/>
        </w:rPr>
        <w:t>- prace związane z obsługą biurową</w:t>
      </w:r>
      <w:r w:rsidR="003A6202">
        <w:rPr>
          <w:rFonts w:ascii="Times New Roman" w:hAnsi="Times New Roman"/>
          <w:sz w:val="24"/>
          <w:szCs w:val="24"/>
        </w:rPr>
        <w:t>,</w:t>
      </w:r>
    </w:p>
    <w:p w:rsidR="00A36043" w:rsidRDefault="003A6202" w:rsidP="00A36043">
      <w:pPr>
        <w:pStyle w:val="Akapitzlist"/>
        <w:spacing w:before="240"/>
        <w:ind w:left="284"/>
        <w:jc w:val="both"/>
        <w:rPr>
          <w:rFonts w:ascii="Times New Roman" w:hAnsi="Times New Roman"/>
          <w:sz w:val="24"/>
          <w:szCs w:val="24"/>
        </w:rPr>
      </w:pPr>
      <w:r>
        <w:rPr>
          <w:rFonts w:ascii="Times New Roman" w:hAnsi="Times New Roman"/>
          <w:sz w:val="24"/>
          <w:szCs w:val="24"/>
        </w:rPr>
        <w:t>- prace fizyczne</w:t>
      </w:r>
      <w:r w:rsidR="00A36043">
        <w:rPr>
          <w:rFonts w:ascii="Times New Roman" w:hAnsi="Times New Roman"/>
          <w:sz w:val="24"/>
          <w:szCs w:val="24"/>
        </w:rPr>
        <w:t>.</w:t>
      </w:r>
    </w:p>
    <w:p w:rsidR="000914A0" w:rsidRPr="000914A0" w:rsidRDefault="000914A0" w:rsidP="000914A0">
      <w:pPr>
        <w:pStyle w:val="Akapitzlist"/>
        <w:numPr>
          <w:ilvl w:val="1"/>
          <w:numId w:val="24"/>
        </w:numPr>
        <w:tabs>
          <w:tab w:val="clear" w:pos="1440"/>
          <w:tab w:val="num" w:pos="284"/>
        </w:tabs>
        <w:spacing w:after="0"/>
        <w:ind w:left="284" w:hanging="284"/>
        <w:jc w:val="both"/>
        <w:rPr>
          <w:rFonts w:ascii="Times New Roman" w:hAnsi="Times New Roman"/>
          <w:sz w:val="24"/>
          <w:szCs w:val="24"/>
        </w:rPr>
      </w:pPr>
      <w:r w:rsidRPr="000914A0">
        <w:rPr>
          <w:rFonts w:ascii="Times New Roman" w:hAnsi="Times New Roman"/>
          <w:sz w:val="24"/>
          <w:szCs w:val="24"/>
        </w:rPr>
        <w:t xml:space="preserve">W trakcie realizacji zamówienia zamawiający uprawniony jest do wykonywania czynności kontrolnych </w:t>
      </w:r>
      <w:r w:rsidRPr="000914A0">
        <w:rPr>
          <w:rFonts w:ascii="Times New Roman" w:hAnsi="Times New Roman"/>
          <w:color w:val="000000"/>
          <w:sz w:val="24"/>
          <w:szCs w:val="24"/>
        </w:rPr>
        <w:t xml:space="preserve">wobec </w:t>
      </w:r>
      <w:r>
        <w:rPr>
          <w:rFonts w:ascii="Times New Roman" w:hAnsi="Times New Roman"/>
          <w:color w:val="000000"/>
          <w:sz w:val="24"/>
          <w:szCs w:val="24"/>
        </w:rPr>
        <w:t>Wykonawcy</w:t>
      </w:r>
      <w:r w:rsidRPr="000914A0">
        <w:rPr>
          <w:rFonts w:ascii="Times New Roman" w:hAnsi="Times New Roman"/>
          <w:color w:val="000000"/>
          <w:sz w:val="24"/>
          <w:szCs w:val="24"/>
        </w:rPr>
        <w:t xml:space="preserve"> odnośnie</w:t>
      </w:r>
      <w:r w:rsidRPr="000914A0">
        <w:rPr>
          <w:rFonts w:ascii="Times New Roman" w:hAnsi="Times New Roman"/>
          <w:sz w:val="24"/>
          <w:szCs w:val="24"/>
        </w:rPr>
        <w:t xml:space="preserve"> spełniania przez </w:t>
      </w:r>
      <w:r>
        <w:rPr>
          <w:rFonts w:ascii="Times New Roman" w:hAnsi="Times New Roman"/>
          <w:sz w:val="24"/>
          <w:szCs w:val="24"/>
        </w:rPr>
        <w:t xml:space="preserve">niego </w:t>
      </w:r>
      <w:r w:rsidRPr="000914A0">
        <w:rPr>
          <w:rFonts w:ascii="Times New Roman" w:hAnsi="Times New Roman"/>
          <w:sz w:val="24"/>
          <w:szCs w:val="24"/>
        </w:rPr>
        <w:t>lub podwykonawcę wymogu zatrudnienia na podstawie umowy o pracę osób w</w:t>
      </w:r>
      <w:r>
        <w:rPr>
          <w:rFonts w:ascii="Times New Roman" w:hAnsi="Times New Roman"/>
          <w:sz w:val="24"/>
          <w:szCs w:val="24"/>
        </w:rPr>
        <w:t>ykonujących wskazane w punkcie 4</w:t>
      </w:r>
      <w:r w:rsidRPr="000914A0">
        <w:rPr>
          <w:rFonts w:ascii="Times New Roman" w:hAnsi="Times New Roman"/>
          <w:sz w:val="24"/>
          <w:szCs w:val="24"/>
        </w:rPr>
        <w:t xml:space="preserve"> czynności. Zamawiający uprawniony jest w szczególności do:</w:t>
      </w:r>
    </w:p>
    <w:p w:rsidR="000914A0" w:rsidRPr="004628EE" w:rsidRDefault="000914A0" w:rsidP="00A868A3">
      <w:pPr>
        <w:numPr>
          <w:ilvl w:val="0"/>
          <w:numId w:val="39"/>
        </w:numPr>
        <w:jc w:val="both"/>
        <w:rPr>
          <w:sz w:val="24"/>
          <w:szCs w:val="24"/>
        </w:rPr>
      </w:pPr>
      <w:r w:rsidRPr="004628EE">
        <w:rPr>
          <w:sz w:val="24"/>
          <w:szCs w:val="24"/>
        </w:rPr>
        <w:t>żądania oświadczeń i dokumentów w zakresie potwierdzenia spełniania ww. wymogów i dokonywania ich oceny,</w:t>
      </w:r>
    </w:p>
    <w:p w:rsidR="000914A0" w:rsidRPr="004628EE" w:rsidRDefault="000914A0" w:rsidP="00A868A3">
      <w:pPr>
        <w:numPr>
          <w:ilvl w:val="0"/>
          <w:numId w:val="39"/>
        </w:numPr>
        <w:jc w:val="both"/>
        <w:rPr>
          <w:sz w:val="24"/>
          <w:szCs w:val="24"/>
        </w:rPr>
      </w:pPr>
      <w:r w:rsidRPr="004628EE">
        <w:rPr>
          <w:sz w:val="24"/>
          <w:szCs w:val="24"/>
        </w:rPr>
        <w:t>żądania wyjaśnień w przypadku wątpliwości w zakresie potwierdzenia spełniania ww. wymogów,</w:t>
      </w:r>
    </w:p>
    <w:p w:rsidR="000914A0" w:rsidRPr="000914A0" w:rsidRDefault="000914A0" w:rsidP="00A868A3">
      <w:pPr>
        <w:pStyle w:val="Akapitzlist"/>
        <w:numPr>
          <w:ilvl w:val="0"/>
          <w:numId w:val="39"/>
        </w:numPr>
        <w:spacing w:after="0"/>
        <w:jc w:val="both"/>
        <w:rPr>
          <w:rFonts w:ascii="Times New Roman" w:hAnsi="Times New Roman"/>
          <w:sz w:val="24"/>
          <w:szCs w:val="24"/>
        </w:rPr>
      </w:pPr>
      <w:r w:rsidRPr="004628EE">
        <w:rPr>
          <w:rFonts w:ascii="Times New Roman" w:hAnsi="Times New Roman"/>
          <w:sz w:val="24"/>
          <w:szCs w:val="24"/>
        </w:rPr>
        <w:t>przeprowadzania kontroli na miejscu wykonywania świadczenia</w:t>
      </w:r>
      <w:r>
        <w:rPr>
          <w:rFonts w:ascii="Times New Roman" w:hAnsi="Times New Roman"/>
          <w:sz w:val="24"/>
          <w:szCs w:val="24"/>
        </w:rPr>
        <w:t>.</w:t>
      </w:r>
    </w:p>
    <w:p w:rsidR="000914A0" w:rsidRDefault="000914A0" w:rsidP="000914A0">
      <w:pPr>
        <w:pStyle w:val="Akapitzlist"/>
        <w:numPr>
          <w:ilvl w:val="1"/>
          <w:numId w:val="24"/>
        </w:numPr>
        <w:tabs>
          <w:tab w:val="clear" w:pos="1440"/>
          <w:tab w:val="num" w:pos="284"/>
        </w:tabs>
        <w:spacing w:after="0"/>
        <w:ind w:left="284" w:hanging="284"/>
        <w:jc w:val="both"/>
        <w:rPr>
          <w:rFonts w:ascii="Times New Roman" w:hAnsi="Times New Roman"/>
          <w:sz w:val="24"/>
          <w:szCs w:val="24"/>
        </w:rPr>
      </w:pPr>
      <w:r>
        <w:rPr>
          <w:rFonts w:ascii="Times New Roman" w:hAnsi="Times New Roman"/>
          <w:sz w:val="24"/>
          <w:szCs w:val="24"/>
        </w:rPr>
        <w:t xml:space="preserve">Wykonawca </w:t>
      </w:r>
      <w:r w:rsidRPr="00DE3F9D">
        <w:rPr>
          <w:rFonts w:ascii="Times New Roman" w:hAnsi="Times New Roman"/>
          <w:sz w:val="24"/>
          <w:szCs w:val="24"/>
        </w:rPr>
        <w:t xml:space="preserve">w ciągu 21 dni od dnia podpisania niniejszej umowy przekaże zamawiającemu wykaz osób, które realizują przedmiot umowy wraz z oświadczeniem, że są one zatrudnione na podstawie umowy o pracę. </w:t>
      </w:r>
      <w:r>
        <w:rPr>
          <w:rFonts w:ascii="Times New Roman" w:hAnsi="Times New Roman"/>
          <w:sz w:val="24"/>
          <w:szCs w:val="24"/>
        </w:rPr>
        <w:t xml:space="preserve">Wykonawca </w:t>
      </w:r>
      <w:r w:rsidRPr="00DE3F9D">
        <w:rPr>
          <w:rFonts w:ascii="Times New Roman" w:hAnsi="Times New Roman"/>
          <w:sz w:val="24"/>
          <w:szCs w:val="24"/>
        </w:rPr>
        <w:t>zobowiązany jest do aktualizacji wykazu i przekazywania go zamawiającemu w ciągu 7 dni od dnia dokonania zmiany osoby wskazanej w wykazie. Zmiana osób wymienionych w wykazie nie wymaga aneksu do umowy.</w:t>
      </w:r>
    </w:p>
    <w:p w:rsidR="000914A0" w:rsidRPr="000914A0" w:rsidRDefault="000914A0" w:rsidP="000914A0">
      <w:pPr>
        <w:pStyle w:val="Akapitzlist"/>
        <w:numPr>
          <w:ilvl w:val="1"/>
          <w:numId w:val="24"/>
        </w:numPr>
        <w:tabs>
          <w:tab w:val="clear" w:pos="1440"/>
          <w:tab w:val="num" w:pos="284"/>
        </w:tabs>
        <w:spacing w:after="0"/>
        <w:ind w:left="284" w:hanging="284"/>
        <w:jc w:val="both"/>
        <w:rPr>
          <w:rFonts w:ascii="Times New Roman" w:hAnsi="Times New Roman"/>
          <w:sz w:val="24"/>
          <w:szCs w:val="24"/>
        </w:rPr>
      </w:pPr>
      <w:r w:rsidRPr="000914A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Wykonawca</w:t>
      </w:r>
      <w:r w:rsidRPr="000914A0">
        <w:rPr>
          <w:rFonts w:ascii="Times New Roman" w:hAnsi="Times New Roman"/>
          <w:sz w:val="24"/>
          <w:szCs w:val="24"/>
        </w:rPr>
        <w:t xml:space="preserve"> przedłoży zamawiającemu wskazane poniżej dowody w celu potwierdzenia spełnienia wymogu zatrudnienia na podstawie umowy o pracę przez </w:t>
      </w:r>
      <w:r>
        <w:rPr>
          <w:rFonts w:ascii="Times New Roman" w:hAnsi="Times New Roman"/>
          <w:sz w:val="24"/>
          <w:szCs w:val="24"/>
        </w:rPr>
        <w:t>Wykonawcę</w:t>
      </w:r>
      <w:r w:rsidRPr="000914A0">
        <w:rPr>
          <w:rFonts w:ascii="Times New Roman" w:hAnsi="Times New Roman"/>
          <w:sz w:val="24"/>
          <w:szCs w:val="24"/>
        </w:rPr>
        <w:t xml:space="preserve"> lub podwykonawcę osób w</w:t>
      </w:r>
      <w:r>
        <w:rPr>
          <w:rFonts w:ascii="Times New Roman" w:hAnsi="Times New Roman"/>
          <w:sz w:val="24"/>
          <w:szCs w:val="24"/>
        </w:rPr>
        <w:t>ykonujących wskazane w punkcie 4</w:t>
      </w:r>
      <w:r w:rsidRPr="000914A0">
        <w:rPr>
          <w:rFonts w:ascii="Times New Roman" w:hAnsi="Times New Roman"/>
          <w:sz w:val="24"/>
          <w:szCs w:val="24"/>
        </w:rPr>
        <w:t xml:space="preserve"> czynności w trakcie realizacji zamówienia:</w:t>
      </w:r>
    </w:p>
    <w:p w:rsidR="000914A0" w:rsidRPr="004628EE" w:rsidRDefault="000914A0" w:rsidP="00A868A3">
      <w:pPr>
        <w:numPr>
          <w:ilvl w:val="0"/>
          <w:numId w:val="38"/>
        </w:numPr>
        <w:autoSpaceDE w:val="0"/>
        <w:autoSpaceDN w:val="0"/>
        <w:adjustRightInd w:val="0"/>
        <w:spacing w:after="200" w:line="276" w:lineRule="auto"/>
        <w:contextualSpacing/>
        <w:jc w:val="both"/>
        <w:rPr>
          <w:sz w:val="24"/>
          <w:szCs w:val="24"/>
        </w:rPr>
      </w:pPr>
      <w:r w:rsidRPr="004628EE">
        <w:rPr>
          <w:b/>
          <w:sz w:val="24"/>
          <w:szCs w:val="24"/>
        </w:rPr>
        <w:t xml:space="preserve">oświadczenie </w:t>
      </w:r>
      <w:r>
        <w:rPr>
          <w:b/>
          <w:sz w:val="24"/>
          <w:szCs w:val="24"/>
        </w:rPr>
        <w:t xml:space="preserve">Wykonawcy </w:t>
      </w:r>
      <w:r w:rsidRPr="004628EE">
        <w:rPr>
          <w:b/>
          <w:sz w:val="24"/>
          <w:szCs w:val="24"/>
        </w:rPr>
        <w:t xml:space="preserve">lub podwykonawcy </w:t>
      </w:r>
      <w:r w:rsidRPr="004628EE">
        <w:rPr>
          <w:sz w:val="24"/>
          <w:szCs w:val="24"/>
        </w:rPr>
        <w:t>o zatrudnieniu na podstawie umowy o pracę osób wykonujących czynności, których dotyczy wezwanie zamawiającego.</w:t>
      </w:r>
      <w:r w:rsidRPr="004628EE">
        <w:rPr>
          <w:b/>
          <w:sz w:val="24"/>
          <w:szCs w:val="24"/>
        </w:rPr>
        <w:t xml:space="preserve"> </w:t>
      </w:r>
      <w:r w:rsidRPr="004628EE">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914A0" w:rsidRPr="004628EE" w:rsidRDefault="000914A0" w:rsidP="00A868A3">
      <w:pPr>
        <w:numPr>
          <w:ilvl w:val="0"/>
          <w:numId w:val="38"/>
        </w:numPr>
        <w:autoSpaceDE w:val="0"/>
        <w:autoSpaceDN w:val="0"/>
        <w:adjustRightInd w:val="0"/>
        <w:spacing w:after="200" w:line="276" w:lineRule="auto"/>
        <w:contextualSpacing/>
        <w:jc w:val="both"/>
        <w:rPr>
          <w:sz w:val="24"/>
          <w:szCs w:val="24"/>
        </w:rPr>
      </w:pPr>
      <w:r w:rsidRPr="004628EE">
        <w:rPr>
          <w:sz w:val="24"/>
          <w:szCs w:val="24"/>
        </w:rPr>
        <w:t xml:space="preserve">poświadczoną za zgodność z oryginałem odpowiednio przez </w:t>
      </w:r>
      <w:r>
        <w:rPr>
          <w:sz w:val="24"/>
          <w:szCs w:val="24"/>
        </w:rPr>
        <w:t xml:space="preserve">Wykonawcę </w:t>
      </w:r>
      <w:r w:rsidRPr="004628EE">
        <w:rPr>
          <w:sz w:val="24"/>
          <w:szCs w:val="24"/>
        </w:rPr>
        <w:t>lub podwykonawcę</w:t>
      </w:r>
      <w:r w:rsidRPr="004628EE">
        <w:rPr>
          <w:b/>
          <w:sz w:val="24"/>
          <w:szCs w:val="24"/>
        </w:rPr>
        <w:t xml:space="preserve"> kopię umowy/umów o pracę</w:t>
      </w:r>
      <w:r w:rsidRPr="004628EE">
        <w:rPr>
          <w:sz w:val="24"/>
          <w:szCs w:val="24"/>
        </w:rPr>
        <w:t xml:space="preserve"> osób wykonujących w trakcie realizacji zamówienia czynności, których dotyczy ww. oświadczenie </w:t>
      </w:r>
      <w:r>
        <w:rPr>
          <w:sz w:val="24"/>
          <w:szCs w:val="24"/>
        </w:rPr>
        <w:t>Wykonawcy</w:t>
      </w:r>
      <w:r w:rsidRPr="004628EE">
        <w:rPr>
          <w:sz w:val="24"/>
          <w:szCs w:val="24"/>
        </w:rPr>
        <w:t xml:space="preserve"> lub </w:t>
      </w:r>
      <w:r w:rsidRPr="004628EE">
        <w:rPr>
          <w:color w:val="000000"/>
          <w:sz w:val="24"/>
          <w:szCs w:val="24"/>
        </w:rPr>
        <w:t>podwykonawcy (wraz z dokumentem regulującym zakres obowiązków, jeżeli został sporządzony). Kopia</w:t>
      </w:r>
      <w:r w:rsidRPr="004628EE">
        <w:rPr>
          <w:sz w:val="24"/>
          <w:szCs w:val="24"/>
        </w:rPr>
        <w:t xml:space="preserve"> umowy/umów powinna zostać zanonimizowana w sposób zapewniający ochronę danych osobowych pracowników, zgodnie z przepisami ustawy z dnia 29 sierpnia 1997 r. </w:t>
      </w:r>
      <w:r w:rsidRPr="004628EE">
        <w:rPr>
          <w:i/>
          <w:sz w:val="24"/>
          <w:szCs w:val="24"/>
        </w:rPr>
        <w:t>o ochronie danych osobowych</w:t>
      </w:r>
      <w:r w:rsidRPr="004628EE">
        <w:rPr>
          <w:sz w:val="24"/>
          <w:szCs w:val="24"/>
        </w:rPr>
        <w:t xml:space="preserve"> (tj. w szczególności</w:t>
      </w:r>
      <w:r w:rsidRPr="004628EE">
        <w:rPr>
          <w:sz w:val="24"/>
          <w:szCs w:val="24"/>
          <w:vertAlign w:val="superscript"/>
        </w:rPr>
        <w:footnoteReference w:id="1"/>
      </w:r>
      <w:r w:rsidRPr="004628EE">
        <w:rPr>
          <w:sz w:val="24"/>
          <w:szCs w:val="24"/>
        </w:rPr>
        <w:t xml:space="preserve"> bez adresów, nr PESEL pracowników).</w:t>
      </w:r>
      <w:r>
        <w:rPr>
          <w:sz w:val="24"/>
          <w:szCs w:val="24"/>
        </w:rPr>
        <w:t xml:space="preserve"> Imię i nazwisko pracownika  nie podlega ano</w:t>
      </w:r>
      <w:r w:rsidR="00AA079B">
        <w:rPr>
          <w:sz w:val="24"/>
          <w:szCs w:val="24"/>
        </w:rPr>
        <w:t>ni</w:t>
      </w:r>
      <w:r>
        <w:rPr>
          <w:sz w:val="24"/>
          <w:szCs w:val="24"/>
        </w:rPr>
        <w:t>mizacji.</w:t>
      </w:r>
      <w:r w:rsidRPr="004628EE">
        <w:rPr>
          <w:sz w:val="24"/>
          <w:szCs w:val="24"/>
        </w:rPr>
        <w:t xml:space="preserve"> Informacje takie jak: data zawarcia umowy, rodzaj umowy o pracę i wymiar etatu powinny być możliwe do zidentyfikowania;</w:t>
      </w:r>
    </w:p>
    <w:p w:rsidR="000914A0" w:rsidRPr="004628EE" w:rsidRDefault="000914A0" w:rsidP="00A868A3">
      <w:pPr>
        <w:numPr>
          <w:ilvl w:val="0"/>
          <w:numId w:val="38"/>
        </w:numPr>
        <w:autoSpaceDE w:val="0"/>
        <w:autoSpaceDN w:val="0"/>
        <w:adjustRightInd w:val="0"/>
        <w:spacing w:after="200" w:line="276" w:lineRule="auto"/>
        <w:contextualSpacing/>
        <w:jc w:val="both"/>
        <w:rPr>
          <w:sz w:val="24"/>
          <w:szCs w:val="24"/>
        </w:rPr>
      </w:pPr>
      <w:r w:rsidRPr="004628EE">
        <w:rPr>
          <w:b/>
          <w:sz w:val="24"/>
          <w:szCs w:val="24"/>
        </w:rPr>
        <w:t>zaświadczenie właściwego oddziału ZUS,</w:t>
      </w:r>
      <w:r w:rsidRPr="004628EE">
        <w:rPr>
          <w:sz w:val="24"/>
          <w:szCs w:val="24"/>
        </w:rPr>
        <w:t xml:space="preserve"> potwierdzające opłacanie </w:t>
      </w:r>
      <w:r w:rsidRPr="004628EE">
        <w:rPr>
          <w:color w:val="000000"/>
          <w:sz w:val="24"/>
          <w:szCs w:val="24"/>
        </w:rPr>
        <w:t xml:space="preserve">przez </w:t>
      </w:r>
      <w:r>
        <w:rPr>
          <w:color w:val="000000"/>
          <w:sz w:val="24"/>
          <w:szCs w:val="24"/>
        </w:rPr>
        <w:t xml:space="preserve">Wykonawcę </w:t>
      </w:r>
      <w:r w:rsidRPr="004628EE">
        <w:rPr>
          <w:color w:val="000000"/>
          <w:sz w:val="24"/>
          <w:szCs w:val="24"/>
        </w:rPr>
        <w:t>lub podwykonawcę składek na ubezpieczenia</w:t>
      </w:r>
      <w:r w:rsidRPr="004628EE">
        <w:rPr>
          <w:sz w:val="24"/>
          <w:szCs w:val="24"/>
        </w:rPr>
        <w:t xml:space="preserve"> społeczne i zdrowotne z tytułu zatrudnienia na podstawie umów o pracę za ostatni okres rozliczeniowy;</w:t>
      </w:r>
    </w:p>
    <w:p w:rsidR="000914A0" w:rsidRPr="004628EE" w:rsidRDefault="000914A0" w:rsidP="00A868A3">
      <w:pPr>
        <w:numPr>
          <w:ilvl w:val="0"/>
          <w:numId w:val="38"/>
        </w:numPr>
        <w:autoSpaceDE w:val="0"/>
        <w:autoSpaceDN w:val="0"/>
        <w:adjustRightInd w:val="0"/>
        <w:spacing w:after="200" w:line="276" w:lineRule="auto"/>
        <w:contextualSpacing/>
        <w:jc w:val="both"/>
        <w:rPr>
          <w:sz w:val="24"/>
          <w:szCs w:val="24"/>
        </w:rPr>
      </w:pPr>
      <w:r w:rsidRPr="004628EE">
        <w:rPr>
          <w:sz w:val="24"/>
          <w:szCs w:val="24"/>
        </w:rPr>
        <w:t xml:space="preserve">poświadczoną za zgodność z oryginałem odpowiednio przez </w:t>
      </w:r>
      <w:r>
        <w:rPr>
          <w:sz w:val="24"/>
          <w:szCs w:val="24"/>
        </w:rPr>
        <w:t>Wykonawcę</w:t>
      </w:r>
      <w:r w:rsidRPr="004628EE">
        <w:rPr>
          <w:sz w:val="24"/>
          <w:szCs w:val="24"/>
        </w:rPr>
        <w:t xml:space="preserve"> lub podwykonawcę</w:t>
      </w:r>
      <w:r w:rsidRPr="004628EE">
        <w:rPr>
          <w:b/>
          <w:sz w:val="24"/>
          <w:szCs w:val="24"/>
        </w:rPr>
        <w:t xml:space="preserve"> kopię dowodu potwierdzającego zgłoszenie pracownika przez pracodawcę do ubezpieczeń</w:t>
      </w:r>
      <w:r w:rsidRPr="004628EE">
        <w:rPr>
          <w:sz w:val="24"/>
          <w:szCs w:val="24"/>
        </w:rPr>
        <w:t xml:space="preserve">, zanonimizowaną w sposób zapewniający ochronę danych osobowych pracowników, zgodnie z przepisami ustawy z dnia 29 sierpnia 1997 r. </w:t>
      </w:r>
      <w:r w:rsidRPr="004628EE">
        <w:rPr>
          <w:i/>
          <w:sz w:val="24"/>
          <w:szCs w:val="24"/>
        </w:rPr>
        <w:t>o ochronie danych osobowych.</w:t>
      </w:r>
      <w:r>
        <w:rPr>
          <w:i/>
          <w:sz w:val="24"/>
          <w:szCs w:val="24"/>
        </w:rPr>
        <w:t xml:space="preserve"> </w:t>
      </w:r>
      <w:r>
        <w:rPr>
          <w:sz w:val="24"/>
          <w:szCs w:val="24"/>
        </w:rPr>
        <w:t>Imię i nazwisko pracownika nie podlega ano</w:t>
      </w:r>
      <w:r w:rsidR="00AA079B">
        <w:rPr>
          <w:sz w:val="24"/>
          <w:szCs w:val="24"/>
        </w:rPr>
        <w:t>ni</w:t>
      </w:r>
      <w:r>
        <w:rPr>
          <w:sz w:val="24"/>
          <w:szCs w:val="24"/>
        </w:rPr>
        <w:t>mizacji.</w:t>
      </w:r>
    </w:p>
    <w:p w:rsidR="00083ECA" w:rsidRPr="00083ECA" w:rsidRDefault="000914A0" w:rsidP="00083ECA">
      <w:pPr>
        <w:pStyle w:val="Akapitzlist"/>
        <w:numPr>
          <w:ilvl w:val="1"/>
          <w:numId w:val="24"/>
        </w:numPr>
        <w:tabs>
          <w:tab w:val="clear" w:pos="1440"/>
          <w:tab w:val="num" w:pos="426"/>
        </w:tabs>
        <w:autoSpaceDE w:val="0"/>
        <w:autoSpaceDN w:val="0"/>
        <w:adjustRightInd w:val="0"/>
        <w:ind w:left="426" w:hanging="426"/>
        <w:jc w:val="both"/>
        <w:rPr>
          <w:rFonts w:ascii="Times New Roman" w:hAnsi="Times New Roman"/>
          <w:sz w:val="24"/>
          <w:szCs w:val="24"/>
        </w:rPr>
      </w:pPr>
      <w:r w:rsidRPr="004628EE">
        <w:rPr>
          <w:rFonts w:ascii="Times New Roman" w:hAnsi="Times New Roman"/>
          <w:sz w:val="24"/>
          <w:szCs w:val="24"/>
        </w:rPr>
        <w:t xml:space="preserve">Z tytułu niespełnienia przez </w:t>
      </w:r>
      <w:r w:rsidR="00083ECA">
        <w:rPr>
          <w:rFonts w:ascii="Times New Roman" w:hAnsi="Times New Roman"/>
          <w:color w:val="000000"/>
          <w:sz w:val="24"/>
          <w:szCs w:val="24"/>
        </w:rPr>
        <w:t>Wykonawcę</w:t>
      </w:r>
      <w:r w:rsidRPr="004628EE">
        <w:rPr>
          <w:rFonts w:ascii="Times New Roman" w:hAnsi="Times New Roman"/>
          <w:color w:val="000000"/>
          <w:sz w:val="24"/>
          <w:szCs w:val="24"/>
        </w:rPr>
        <w:t xml:space="preserve"> lub podwykonawcę wymogu zatrudnienia na</w:t>
      </w:r>
      <w:r>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osób wykonujących wskazane w punkcie </w:t>
      </w:r>
      <w:r w:rsidR="00083ECA">
        <w:rPr>
          <w:rFonts w:ascii="Times New Roman" w:hAnsi="Times New Roman"/>
          <w:color w:val="000000"/>
          <w:sz w:val="24"/>
          <w:szCs w:val="24"/>
        </w:rPr>
        <w:t>4</w:t>
      </w:r>
      <w:r w:rsidRPr="004628EE">
        <w:rPr>
          <w:rFonts w:ascii="Times New Roman" w:hAnsi="Times New Roman"/>
          <w:color w:val="000000"/>
          <w:sz w:val="24"/>
          <w:szCs w:val="24"/>
        </w:rPr>
        <w:t xml:space="preserve"> czynności zamawiający przewiduje sankcję w postaci obowiązku zapłaty przez </w:t>
      </w:r>
      <w:r w:rsidR="00083ECA">
        <w:rPr>
          <w:rFonts w:ascii="Times New Roman" w:hAnsi="Times New Roman"/>
          <w:color w:val="000000"/>
          <w:sz w:val="24"/>
          <w:szCs w:val="24"/>
        </w:rPr>
        <w:t>Wykonawcę</w:t>
      </w:r>
      <w:r w:rsidRPr="004628EE">
        <w:rPr>
          <w:rFonts w:ascii="Times New Roman" w:hAnsi="Times New Roman"/>
          <w:color w:val="000000"/>
          <w:sz w:val="24"/>
          <w:szCs w:val="24"/>
        </w:rPr>
        <w:t xml:space="preserve"> kary umownej w wysokości określonej w</w:t>
      </w:r>
      <w:r>
        <w:rPr>
          <w:rFonts w:ascii="Times New Roman" w:hAnsi="Times New Roman"/>
          <w:color w:val="000000"/>
          <w:sz w:val="24"/>
          <w:szCs w:val="24"/>
        </w:rPr>
        <w:t xml:space="preserve"> projekcie umowy (zał</w:t>
      </w:r>
      <w:r w:rsidR="00AA079B">
        <w:rPr>
          <w:rFonts w:ascii="Times New Roman" w:hAnsi="Times New Roman"/>
          <w:color w:val="000000"/>
          <w:sz w:val="24"/>
          <w:szCs w:val="24"/>
        </w:rPr>
        <w:t>.</w:t>
      </w:r>
      <w:r>
        <w:rPr>
          <w:rFonts w:ascii="Times New Roman" w:hAnsi="Times New Roman"/>
          <w:color w:val="000000"/>
          <w:sz w:val="24"/>
          <w:szCs w:val="24"/>
        </w:rPr>
        <w:t xml:space="preserve"> nr </w:t>
      </w:r>
      <w:r w:rsidR="00AA079B">
        <w:rPr>
          <w:rFonts w:ascii="Times New Roman" w:hAnsi="Times New Roman"/>
          <w:color w:val="000000"/>
          <w:sz w:val="24"/>
          <w:szCs w:val="24"/>
        </w:rPr>
        <w:t>4</w:t>
      </w:r>
      <w:r>
        <w:rPr>
          <w:rFonts w:ascii="Times New Roman" w:hAnsi="Times New Roman"/>
          <w:color w:val="000000"/>
          <w:sz w:val="24"/>
          <w:szCs w:val="24"/>
        </w:rPr>
        <w:t xml:space="preserve"> do siwz)</w:t>
      </w:r>
      <w:r w:rsidRPr="004628EE">
        <w:rPr>
          <w:rFonts w:ascii="Times New Roman" w:hAnsi="Times New Roman"/>
          <w:color w:val="000000"/>
          <w:sz w:val="24"/>
          <w:szCs w:val="24"/>
        </w:rPr>
        <w:t xml:space="preserve">. Niezłożenie przez </w:t>
      </w:r>
      <w:r w:rsidR="00083ECA">
        <w:rPr>
          <w:rFonts w:ascii="Times New Roman" w:hAnsi="Times New Roman"/>
          <w:color w:val="000000"/>
          <w:sz w:val="24"/>
          <w:szCs w:val="24"/>
        </w:rPr>
        <w:t>Wykonawcę</w:t>
      </w:r>
      <w:r w:rsidRPr="004628EE">
        <w:rPr>
          <w:rFonts w:ascii="Times New Roman" w:hAnsi="Times New Roman"/>
          <w:color w:val="000000"/>
          <w:sz w:val="24"/>
          <w:szCs w:val="24"/>
        </w:rPr>
        <w:t xml:space="preserve"> w</w:t>
      </w:r>
      <w:r>
        <w:rPr>
          <w:rFonts w:ascii="Times New Roman" w:hAnsi="Times New Roman"/>
          <w:color w:val="000000"/>
          <w:sz w:val="24"/>
          <w:szCs w:val="24"/>
        </w:rPr>
        <w:t> </w:t>
      </w:r>
      <w:r w:rsidRPr="004628EE">
        <w:rPr>
          <w:rFonts w:ascii="Times New Roman" w:hAnsi="Times New Roman"/>
          <w:color w:val="000000"/>
          <w:sz w:val="24"/>
          <w:szCs w:val="24"/>
        </w:rPr>
        <w:t>wyznaczonym przez zamawiającego terminie żądanych przez zamawiającego dowodów w</w:t>
      </w:r>
      <w:r>
        <w:rPr>
          <w:rFonts w:ascii="Times New Roman" w:hAnsi="Times New Roman"/>
          <w:color w:val="000000"/>
          <w:sz w:val="24"/>
          <w:szCs w:val="24"/>
        </w:rPr>
        <w:t> </w:t>
      </w:r>
      <w:r w:rsidRPr="004628EE">
        <w:rPr>
          <w:rFonts w:ascii="Times New Roman" w:hAnsi="Times New Roman"/>
          <w:color w:val="000000"/>
          <w:sz w:val="24"/>
          <w:szCs w:val="24"/>
        </w:rPr>
        <w:t xml:space="preserve">celu potwierdzenia spełnienia </w:t>
      </w:r>
      <w:r w:rsidRPr="004628EE">
        <w:rPr>
          <w:rFonts w:ascii="Times New Roman" w:hAnsi="Times New Roman"/>
          <w:sz w:val="24"/>
          <w:szCs w:val="24"/>
        </w:rPr>
        <w:t xml:space="preserve">przez </w:t>
      </w:r>
      <w:r w:rsidR="00083ECA">
        <w:rPr>
          <w:rFonts w:ascii="Times New Roman" w:hAnsi="Times New Roman"/>
          <w:color w:val="000000"/>
          <w:sz w:val="24"/>
          <w:szCs w:val="24"/>
        </w:rPr>
        <w:t>Wykonawcę</w:t>
      </w:r>
      <w:r w:rsidRPr="004628EE">
        <w:rPr>
          <w:rFonts w:ascii="Times New Roman" w:hAnsi="Times New Roman"/>
          <w:color w:val="000000"/>
          <w:sz w:val="24"/>
          <w:szCs w:val="24"/>
        </w:rPr>
        <w:t xml:space="preserve"> lub podwykonawcę wymogu zatrudnienia na</w:t>
      </w:r>
      <w:r>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traktowane będzie jako </w:t>
      </w:r>
      <w:r w:rsidRPr="004628EE">
        <w:rPr>
          <w:rFonts w:ascii="Times New Roman" w:hAnsi="Times New Roman"/>
          <w:sz w:val="24"/>
          <w:szCs w:val="24"/>
        </w:rPr>
        <w:t xml:space="preserve">niespełnienie przez </w:t>
      </w:r>
      <w:r w:rsidR="00083ECA">
        <w:rPr>
          <w:rFonts w:ascii="Times New Roman" w:hAnsi="Times New Roman"/>
          <w:color w:val="000000"/>
          <w:sz w:val="24"/>
          <w:szCs w:val="24"/>
        </w:rPr>
        <w:t>Wykonawcę</w:t>
      </w:r>
      <w:r w:rsidRPr="004628EE">
        <w:rPr>
          <w:rFonts w:ascii="Times New Roman" w:hAnsi="Times New Roman"/>
          <w:color w:val="000000"/>
          <w:sz w:val="24"/>
          <w:szCs w:val="24"/>
        </w:rPr>
        <w:t xml:space="preserve"> lub podwykonawcę wymogu zatrudnienia na podstawie umowy o pracę osób w</w:t>
      </w:r>
      <w:r w:rsidR="00083ECA">
        <w:rPr>
          <w:rFonts w:ascii="Times New Roman" w:hAnsi="Times New Roman"/>
          <w:color w:val="000000"/>
          <w:sz w:val="24"/>
          <w:szCs w:val="24"/>
        </w:rPr>
        <w:t>ykonujących wskazane w punkcie 4</w:t>
      </w:r>
      <w:r w:rsidRPr="004628EE">
        <w:rPr>
          <w:rFonts w:ascii="Times New Roman" w:hAnsi="Times New Roman"/>
          <w:color w:val="000000"/>
          <w:sz w:val="24"/>
          <w:szCs w:val="24"/>
        </w:rPr>
        <w:t xml:space="preserve"> czynności.</w:t>
      </w:r>
    </w:p>
    <w:p w:rsidR="000914A0" w:rsidRDefault="000914A0" w:rsidP="00083ECA">
      <w:pPr>
        <w:pStyle w:val="Akapitzlist"/>
        <w:numPr>
          <w:ilvl w:val="1"/>
          <w:numId w:val="24"/>
        </w:numPr>
        <w:tabs>
          <w:tab w:val="clear" w:pos="1440"/>
          <w:tab w:val="num" w:pos="426"/>
        </w:tabs>
        <w:autoSpaceDE w:val="0"/>
        <w:autoSpaceDN w:val="0"/>
        <w:adjustRightInd w:val="0"/>
        <w:ind w:left="426" w:hanging="426"/>
        <w:jc w:val="both"/>
        <w:rPr>
          <w:rFonts w:ascii="Times New Roman" w:hAnsi="Times New Roman"/>
          <w:sz w:val="24"/>
          <w:szCs w:val="24"/>
        </w:rPr>
      </w:pPr>
      <w:r w:rsidRPr="004628EE">
        <w:rPr>
          <w:rFonts w:ascii="Times New Roman" w:hAnsi="Times New Roman"/>
          <w:color w:val="000000"/>
          <w:sz w:val="24"/>
          <w:szCs w:val="24"/>
        </w:rPr>
        <w:t xml:space="preserve"> </w:t>
      </w:r>
      <w:r w:rsidRPr="00083ECA">
        <w:rPr>
          <w:rFonts w:ascii="Times New Roman" w:hAnsi="Times New Roman"/>
          <w:color w:val="000000"/>
          <w:sz w:val="24"/>
          <w:szCs w:val="24"/>
        </w:rPr>
        <w:t xml:space="preserve">W przypadku uzasadnionych wątpliwości co do przestrzegania prawa pracy przez </w:t>
      </w:r>
      <w:r w:rsidR="00083ECA" w:rsidRPr="00083ECA">
        <w:rPr>
          <w:rFonts w:ascii="Times New Roman" w:hAnsi="Times New Roman"/>
          <w:color w:val="000000"/>
          <w:sz w:val="24"/>
          <w:szCs w:val="24"/>
        </w:rPr>
        <w:t>Wykonawcę</w:t>
      </w:r>
      <w:r w:rsidRPr="00083ECA">
        <w:rPr>
          <w:rFonts w:ascii="Times New Roman" w:hAnsi="Times New Roman"/>
          <w:color w:val="000000"/>
          <w:sz w:val="24"/>
          <w:szCs w:val="24"/>
        </w:rPr>
        <w:t xml:space="preserve"> lub podwykonawcę, zamawiający może zwrócić się o przeprowadzenie kontroli przez Państwową</w:t>
      </w:r>
      <w:r w:rsidRPr="00083ECA">
        <w:rPr>
          <w:rFonts w:ascii="Times New Roman" w:hAnsi="Times New Roman"/>
          <w:sz w:val="24"/>
          <w:szCs w:val="24"/>
        </w:rPr>
        <w:t xml:space="preserve"> Inspekcję Pracy.</w:t>
      </w:r>
    </w:p>
    <w:p w:rsidR="000914A0" w:rsidRPr="00083ECA" w:rsidRDefault="000914A0" w:rsidP="00083ECA">
      <w:pPr>
        <w:pStyle w:val="Akapitzlist"/>
        <w:numPr>
          <w:ilvl w:val="1"/>
          <w:numId w:val="24"/>
        </w:numPr>
        <w:tabs>
          <w:tab w:val="clear" w:pos="1440"/>
          <w:tab w:val="num" w:pos="426"/>
        </w:tabs>
        <w:autoSpaceDE w:val="0"/>
        <w:autoSpaceDN w:val="0"/>
        <w:adjustRightInd w:val="0"/>
        <w:ind w:left="426" w:hanging="426"/>
        <w:jc w:val="both"/>
        <w:rPr>
          <w:rFonts w:ascii="Times New Roman" w:hAnsi="Times New Roman"/>
          <w:sz w:val="24"/>
          <w:szCs w:val="24"/>
        </w:rPr>
      </w:pPr>
      <w:r w:rsidRPr="00083ECA">
        <w:rPr>
          <w:rFonts w:ascii="Times New Roman" w:hAnsi="Times New Roman"/>
          <w:sz w:val="24"/>
          <w:szCs w:val="24"/>
        </w:rPr>
        <w:t>Zat</w:t>
      </w:r>
      <w:r w:rsidR="00083ECA">
        <w:rPr>
          <w:rFonts w:ascii="Times New Roman" w:hAnsi="Times New Roman"/>
          <w:sz w:val="24"/>
          <w:szCs w:val="24"/>
        </w:rPr>
        <w:t>rudnienie, o którym mowa w pkt 4</w:t>
      </w:r>
      <w:r w:rsidRPr="00083ECA">
        <w:rPr>
          <w:rFonts w:ascii="Times New Roman" w:hAnsi="Times New Roman"/>
          <w:sz w:val="24"/>
          <w:szCs w:val="24"/>
        </w:rPr>
        <w:t xml:space="preserve"> powinno trwać przez cały okres realizacji zamówienia.</w:t>
      </w:r>
    </w:p>
    <w:p w:rsidR="000914A0" w:rsidRPr="00744635" w:rsidRDefault="000914A0" w:rsidP="000914A0">
      <w:pPr>
        <w:jc w:val="both"/>
        <w:rPr>
          <w:sz w:val="24"/>
          <w:szCs w:val="24"/>
        </w:rPr>
      </w:pPr>
    </w:p>
    <w:p w:rsidR="000914A0" w:rsidRDefault="000914A0" w:rsidP="000914A0">
      <w:pPr>
        <w:rPr>
          <w:sz w:val="24"/>
          <w:szCs w:val="24"/>
        </w:rPr>
      </w:pPr>
    </w:p>
    <w:p w:rsidR="00083ECA" w:rsidRDefault="00083ECA" w:rsidP="000914A0">
      <w:pPr>
        <w:ind w:left="4956" w:firstLine="84"/>
        <w:rPr>
          <w:sz w:val="24"/>
          <w:szCs w:val="24"/>
        </w:rPr>
      </w:pPr>
    </w:p>
    <w:p w:rsidR="00083ECA" w:rsidRDefault="00083ECA" w:rsidP="000914A0">
      <w:pPr>
        <w:ind w:left="4956" w:firstLine="84"/>
        <w:rPr>
          <w:sz w:val="24"/>
          <w:szCs w:val="24"/>
        </w:rPr>
      </w:pPr>
    </w:p>
    <w:p w:rsidR="00083ECA" w:rsidRDefault="00083ECA" w:rsidP="000914A0">
      <w:pPr>
        <w:ind w:left="4956" w:firstLine="84"/>
        <w:rPr>
          <w:sz w:val="24"/>
          <w:szCs w:val="24"/>
        </w:rPr>
      </w:pPr>
    </w:p>
    <w:p w:rsidR="000914A0" w:rsidRPr="000F616B" w:rsidRDefault="000914A0" w:rsidP="000914A0">
      <w:pPr>
        <w:ind w:left="4956" w:firstLine="84"/>
        <w:rPr>
          <w:sz w:val="24"/>
          <w:szCs w:val="24"/>
        </w:rPr>
      </w:pPr>
      <w:r w:rsidRPr="000F616B">
        <w:rPr>
          <w:sz w:val="24"/>
          <w:szCs w:val="24"/>
        </w:rPr>
        <w:t>..............................................................</w:t>
      </w:r>
    </w:p>
    <w:p w:rsidR="000914A0" w:rsidRPr="000F616B" w:rsidRDefault="000914A0" w:rsidP="000914A0">
      <w:pPr>
        <w:ind w:left="4956" w:firstLine="84"/>
        <w:jc w:val="center"/>
        <w:rPr>
          <w:sz w:val="24"/>
          <w:szCs w:val="24"/>
        </w:rPr>
      </w:pPr>
      <w:r w:rsidRPr="000F616B">
        <w:rPr>
          <w:sz w:val="24"/>
          <w:szCs w:val="24"/>
        </w:rPr>
        <w:t>Podpis i pieczątka kierownika komórki organizacyjnej</w:t>
      </w:r>
    </w:p>
    <w:p w:rsidR="000914A0" w:rsidRPr="000F616B" w:rsidRDefault="000914A0" w:rsidP="000914A0">
      <w:pPr>
        <w:ind w:left="4956" w:firstLine="84"/>
        <w:jc w:val="center"/>
        <w:rPr>
          <w:sz w:val="24"/>
          <w:szCs w:val="24"/>
        </w:rPr>
      </w:pPr>
    </w:p>
    <w:p w:rsidR="000914A0" w:rsidRPr="000F616B" w:rsidRDefault="000914A0" w:rsidP="000914A0">
      <w:pPr>
        <w:ind w:left="4956" w:firstLine="84"/>
        <w:jc w:val="center"/>
        <w:rPr>
          <w:sz w:val="24"/>
          <w:szCs w:val="24"/>
        </w:rPr>
      </w:pPr>
    </w:p>
    <w:p w:rsidR="000914A0" w:rsidRPr="004A159A" w:rsidRDefault="000914A0" w:rsidP="000914A0">
      <w:pPr>
        <w:rPr>
          <w:sz w:val="24"/>
          <w:szCs w:val="24"/>
        </w:rPr>
      </w:pPr>
      <w:r w:rsidRPr="00585CF5">
        <w:rPr>
          <w:sz w:val="24"/>
          <w:szCs w:val="24"/>
        </w:rPr>
        <w:t xml:space="preserve">Sporządził: </w:t>
      </w:r>
    </w:p>
    <w:p w:rsidR="00A21BFD" w:rsidRDefault="00A21BFD" w:rsidP="005E6F8A"/>
    <w:p w:rsidR="005E6F8A" w:rsidRDefault="005E6F8A" w:rsidP="005E6F8A"/>
    <w:p w:rsidR="004E2B7E" w:rsidRPr="005B5AC2" w:rsidRDefault="004E2B7E" w:rsidP="004E2B7E">
      <w:pPr>
        <w:ind w:left="4956" w:firstLine="708"/>
        <w:rPr>
          <w:sz w:val="24"/>
        </w:rPr>
      </w:pPr>
    </w:p>
    <w:p w:rsidR="00CB675C" w:rsidRPr="005B5AC2" w:rsidRDefault="00CB675C" w:rsidP="00F87FB8">
      <w:pPr>
        <w:ind w:left="4956" w:firstLine="84"/>
      </w:pPr>
    </w:p>
    <w:sectPr w:rsidR="00CB675C" w:rsidRPr="005B5AC2" w:rsidSect="00E921ED">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8E" w:rsidRDefault="00015C8E">
      <w:r>
        <w:separator/>
      </w:r>
    </w:p>
  </w:endnote>
  <w:endnote w:type="continuationSeparator" w:id="0">
    <w:p w:rsidR="00015C8E" w:rsidRDefault="0001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8E" w:rsidRDefault="00015C8E">
    <w:pPr>
      <w:pStyle w:val="Stopka"/>
      <w:jc w:val="center"/>
    </w:pPr>
    <w:r>
      <w:fldChar w:fldCharType="begin"/>
    </w:r>
    <w:r>
      <w:instrText>PAGE   \* MERGEFORMAT</w:instrText>
    </w:r>
    <w:r>
      <w:fldChar w:fldCharType="separate"/>
    </w:r>
    <w:r w:rsidR="00797632">
      <w:rPr>
        <w:noProof/>
      </w:rPr>
      <w:t>8</w:t>
    </w:r>
    <w:r>
      <w:rPr>
        <w:noProof/>
      </w:rPr>
      <w:fldChar w:fldCharType="end"/>
    </w:r>
  </w:p>
  <w:p w:rsidR="00015C8E" w:rsidRDefault="00015C8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8E" w:rsidRDefault="00015C8E">
      <w:r>
        <w:separator/>
      </w:r>
    </w:p>
  </w:footnote>
  <w:footnote w:type="continuationSeparator" w:id="0">
    <w:p w:rsidR="00015C8E" w:rsidRDefault="00015C8E">
      <w:r>
        <w:continuationSeparator/>
      </w:r>
    </w:p>
  </w:footnote>
  <w:footnote w:id="1">
    <w:p w:rsidR="00015C8E" w:rsidRDefault="00015C8E" w:rsidP="000914A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8E" w:rsidRPr="00A815FF" w:rsidRDefault="00015C8E">
    <w:pPr>
      <w:pStyle w:val="Nagwek"/>
      <w:rPr>
        <w:b/>
      </w:rPr>
    </w:pPr>
    <w:r w:rsidRPr="00A815FF">
      <w:rPr>
        <w:b/>
      </w:rPr>
      <w:t>N</w:t>
    </w:r>
    <w:r>
      <w:rPr>
        <w:b/>
      </w:rPr>
      <w:t>r sprawy WIM.271.1.75.2017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AD7F0A"/>
    <w:multiLevelType w:val="hybridMultilevel"/>
    <w:tmpl w:val="C9380B26"/>
    <w:lvl w:ilvl="0" w:tplc="F000AFE2">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30278A6"/>
    <w:multiLevelType w:val="hybridMultilevel"/>
    <w:tmpl w:val="86283A9E"/>
    <w:lvl w:ilvl="0" w:tplc="6594606A">
      <w:start w:val="7"/>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3479B"/>
    <w:multiLevelType w:val="hybridMultilevel"/>
    <w:tmpl w:val="4EB4C660"/>
    <w:lvl w:ilvl="0" w:tplc="EF2E7DDA">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65F6A4D"/>
    <w:multiLevelType w:val="hybridMultilevel"/>
    <w:tmpl w:val="0D1423E0"/>
    <w:lvl w:ilvl="0" w:tplc="BDD2B7AE">
      <w:start w:val="1"/>
      <w:numFmt w:val="decimal"/>
      <w:lvlText w:val="%1)"/>
      <w:lvlJc w:val="left"/>
      <w:pPr>
        <w:tabs>
          <w:tab w:val="num" w:pos="717"/>
        </w:tabs>
        <w:ind w:left="717" w:hanging="360"/>
      </w:pPr>
      <w:rPr>
        <w:rFonts w:hint="default"/>
      </w:rPr>
    </w:lvl>
    <w:lvl w:ilvl="1" w:tplc="3D1601AE">
      <w:start w:val="1"/>
      <w:numFmt w:val="lowerLetter"/>
      <w:lvlText w:val="%2."/>
      <w:lvlJc w:val="left"/>
      <w:pPr>
        <w:tabs>
          <w:tab w:val="num" w:pos="1437"/>
        </w:tabs>
        <w:ind w:left="1437" w:hanging="360"/>
      </w:pPr>
    </w:lvl>
    <w:lvl w:ilvl="2" w:tplc="E01C1392">
      <w:start w:val="1"/>
      <w:numFmt w:val="lowerRoman"/>
      <w:lvlText w:val="%3."/>
      <w:lvlJc w:val="right"/>
      <w:pPr>
        <w:tabs>
          <w:tab w:val="num" w:pos="2157"/>
        </w:tabs>
        <w:ind w:left="2157" w:hanging="180"/>
      </w:pPr>
    </w:lvl>
    <w:lvl w:ilvl="3" w:tplc="4B4AAB04">
      <w:start w:val="1"/>
      <w:numFmt w:val="decimal"/>
      <w:lvlText w:val="%4."/>
      <w:lvlJc w:val="left"/>
      <w:pPr>
        <w:tabs>
          <w:tab w:val="num" w:pos="2877"/>
        </w:tabs>
        <w:ind w:left="2877" w:hanging="360"/>
      </w:pPr>
    </w:lvl>
    <w:lvl w:ilvl="4" w:tplc="4B74238C">
      <w:start w:val="1"/>
      <w:numFmt w:val="lowerLetter"/>
      <w:lvlText w:val="%5."/>
      <w:lvlJc w:val="left"/>
      <w:pPr>
        <w:tabs>
          <w:tab w:val="num" w:pos="3597"/>
        </w:tabs>
        <w:ind w:left="3597" w:hanging="360"/>
      </w:pPr>
    </w:lvl>
    <w:lvl w:ilvl="5" w:tplc="01BE14B0">
      <w:start w:val="1"/>
      <w:numFmt w:val="lowerRoman"/>
      <w:lvlText w:val="%6."/>
      <w:lvlJc w:val="right"/>
      <w:pPr>
        <w:tabs>
          <w:tab w:val="num" w:pos="4317"/>
        </w:tabs>
        <w:ind w:left="4317" w:hanging="180"/>
      </w:pPr>
    </w:lvl>
    <w:lvl w:ilvl="6" w:tplc="0ACED974">
      <w:start w:val="1"/>
      <w:numFmt w:val="decimal"/>
      <w:lvlText w:val="%7."/>
      <w:lvlJc w:val="left"/>
      <w:pPr>
        <w:tabs>
          <w:tab w:val="num" w:pos="5037"/>
        </w:tabs>
        <w:ind w:left="5037" w:hanging="360"/>
      </w:pPr>
    </w:lvl>
    <w:lvl w:ilvl="7" w:tplc="B78AB9E2">
      <w:start w:val="1"/>
      <w:numFmt w:val="lowerLetter"/>
      <w:lvlText w:val="%8."/>
      <w:lvlJc w:val="left"/>
      <w:pPr>
        <w:tabs>
          <w:tab w:val="num" w:pos="5757"/>
        </w:tabs>
        <w:ind w:left="5757" w:hanging="360"/>
      </w:pPr>
    </w:lvl>
    <w:lvl w:ilvl="8" w:tplc="8FDC97E8">
      <w:start w:val="1"/>
      <w:numFmt w:val="lowerRoman"/>
      <w:lvlText w:val="%9."/>
      <w:lvlJc w:val="right"/>
      <w:pPr>
        <w:tabs>
          <w:tab w:val="num" w:pos="6477"/>
        </w:tabs>
        <w:ind w:left="6477" w:hanging="180"/>
      </w:pPr>
    </w:lvl>
  </w:abstractNum>
  <w:abstractNum w:abstractNumId="14" w15:restartNumberingAfterBreak="0">
    <w:nsid w:val="17263297"/>
    <w:multiLevelType w:val="hybridMultilevel"/>
    <w:tmpl w:val="11D44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4B3C78"/>
    <w:multiLevelType w:val="hybridMultilevel"/>
    <w:tmpl w:val="F3FA7B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4CC50BB"/>
    <w:multiLevelType w:val="hybridMultilevel"/>
    <w:tmpl w:val="09BCC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3" w15:restartNumberingAfterBreak="0">
    <w:nsid w:val="382353B6"/>
    <w:multiLevelType w:val="hybridMultilevel"/>
    <w:tmpl w:val="B69609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3C2B092D"/>
    <w:multiLevelType w:val="hybridMultilevel"/>
    <w:tmpl w:val="BCB4D32A"/>
    <w:lvl w:ilvl="0" w:tplc="766CABD8">
      <w:start w:val="1"/>
      <w:numFmt w:val="decimal"/>
      <w:lvlText w:val="%1."/>
      <w:lvlJc w:val="left"/>
      <w:pPr>
        <w:tabs>
          <w:tab w:val="num" w:pos="360"/>
        </w:tabs>
        <w:ind w:left="360" w:hanging="360"/>
      </w:pPr>
      <w:rPr>
        <w:b w:val="0"/>
      </w:r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3F4A2DC8"/>
    <w:multiLevelType w:val="hybridMultilevel"/>
    <w:tmpl w:val="9020AD44"/>
    <w:lvl w:ilvl="0" w:tplc="AD7043EA">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8"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05A5130"/>
    <w:multiLevelType w:val="hybridMultilevel"/>
    <w:tmpl w:val="FA600104"/>
    <w:lvl w:ilvl="0" w:tplc="0415000F">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6"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8"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39" w15:restartNumberingAfterBreak="0">
    <w:nsid w:val="7DE208CF"/>
    <w:multiLevelType w:val="hybridMultilevel"/>
    <w:tmpl w:val="8690E07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2"/>
  </w:num>
  <w:num w:numId="2">
    <w:abstractNumId w:val="2"/>
  </w:num>
  <w:num w:numId="3">
    <w:abstractNumId w:val="38"/>
  </w:num>
  <w:num w:numId="4">
    <w:abstractNumId w:val="0"/>
  </w:num>
  <w:num w:numId="5">
    <w:abstractNumId w:val="19"/>
  </w:num>
  <w:num w:numId="6">
    <w:abstractNumId w:val="40"/>
  </w:num>
  <w:num w:numId="7">
    <w:abstractNumId w:val="10"/>
  </w:num>
  <w:num w:numId="8">
    <w:abstractNumId w:val="34"/>
    <w:lvlOverride w:ilvl="0">
      <w:startOverride w:val="1"/>
    </w:lvlOverride>
  </w:num>
  <w:num w:numId="9">
    <w:abstractNumId w:val="31"/>
  </w:num>
  <w:num w:numId="10">
    <w:abstractNumId w:val="27"/>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num>
  <w:num w:numId="13">
    <w:abstractNumId w:val="6"/>
    <w:lvlOverride w:ilvl="0">
      <w:startOverride w:val="1"/>
    </w:lvlOverride>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3"/>
  </w:num>
  <w:num w:numId="31">
    <w:abstractNumId w:val="39"/>
  </w:num>
  <w:num w:numId="32">
    <w:abstractNumId w:val="25"/>
  </w:num>
  <w:num w:numId="33">
    <w:abstractNumId w:val="11"/>
  </w:num>
  <w:num w:numId="34">
    <w:abstractNumId w:val="26"/>
  </w:num>
  <w:num w:numId="35">
    <w:abstractNumId w:val="5"/>
  </w:num>
  <w:num w:numId="36">
    <w:abstractNumId w:val="7"/>
  </w:num>
  <w:num w:numId="37">
    <w:abstractNumId w:val="14"/>
  </w:num>
  <w:num w:numId="38">
    <w:abstractNumId w:val="1"/>
  </w:num>
  <w:num w:numId="39">
    <w:abstractNumId w:val="22"/>
  </w:num>
  <w:num w:numId="40">
    <w:abstractNumId w:val="33"/>
  </w:num>
  <w:num w:numId="41">
    <w:abstractNumId w:val="20"/>
  </w:num>
  <w:num w:numId="42">
    <w:abstractNumId w:val="3"/>
  </w:num>
  <w:num w:numId="43">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E30B3"/>
    <w:rsid w:val="00000842"/>
    <w:rsid w:val="000011C5"/>
    <w:rsid w:val="00001558"/>
    <w:rsid w:val="00011F8E"/>
    <w:rsid w:val="00015C8E"/>
    <w:rsid w:val="0002295A"/>
    <w:rsid w:val="00031A4D"/>
    <w:rsid w:val="00033E2B"/>
    <w:rsid w:val="000347DA"/>
    <w:rsid w:val="00040D40"/>
    <w:rsid w:val="00042CE9"/>
    <w:rsid w:val="00043CCD"/>
    <w:rsid w:val="00043F24"/>
    <w:rsid w:val="000451D3"/>
    <w:rsid w:val="00046EB0"/>
    <w:rsid w:val="00047DC3"/>
    <w:rsid w:val="0005319A"/>
    <w:rsid w:val="0005514D"/>
    <w:rsid w:val="0006236C"/>
    <w:rsid w:val="00063074"/>
    <w:rsid w:val="00066D0C"/>
    <w:rsid w:val="00067479"/>
    <w:rsid w:val="0007122A"/>
    <w:rsid w:val="00072358"/>
    <w:rsid w:val="0008223D"/>
    <w:rsid w:val="000833FA"/>
    <w:rsid w:val="00083ECA"/>
    <w:rsid w:val="00084625"/>
    <w:rsid w:val="00085615"/>
    <w:rsid w:val="000864F4"/>
    <w:rsid w:val="00090BC4"/>
    <w:rsid w:val="000914A0"/>
    <w:rsid w:val="0009356B"/>
    <w:rsid w:val="000969B9"/>
    <w:rsid w:val="000A4788"/>
    <w:rsid w:val="000A7604"/>
    <w:rsid w:val="000A7E55"/>
    <w:rsid w:val="000B1B20"/>
    <w:rsid w:val="000B248F"/>
    <w:rsid w:val="000B42EB"/>
    <w:rsid w:val="000B486C"/>
    <w:rsid w:val="000C127D"/>
    <w:rsid w:val="000C792F"/>
    <w:rsid w:val="000D2CBC"/>
    <w:rsid w:val="000D536B"/>
    <w:rsid w:val="000E2FC9"/>
    <w:rsid w:val="000E6FE7"/>
    <w:rsid w:val="000F6203"/>
    <w:rsid w:val="000F7C10"/>
    <w:rsid w:val="00100443"/>
    <w:rsid w:val="00101936"/>
    <w:rsid w:val="001021B0"/>
    <w:rsid w:val="001025FB"/>
    <w:rsid w:val="00104DE4"/>
    <w:rsid w:val="00107905"/>
    <w:rsid w:val="00113B2B"/>
    <w:rsid w:val="00113E7B"/>
    <w:rsid w:val="00122B5D"/>
    <w:rsid w:val="001275E6"/>
    <w:rsid w:val="001301D0"/>
    <w:rsid w:val="001307D5"/>
    <w:rsid w:val="001374DB"/>
    <w:rsid w:val="001419E9"/>
    <w:rsid w:val="00161464"/>
    <w:rsid w:val="00161A79"/>
    <w:rsid w:val="00164A20"/>
    <w:rsid w:val="0016654C"/>
    <w:rsid w:val="0017070B"/>
    <w:rsid w:val="001747F1"/>
    <w:rsid w:val="00182B1C"/>
    <w:rsid w:val="00183D84"/>
    <w:rsid w:val="00196608"/>
    <w:rsid w:val="001A5C77"/>
    <w:rsid w:val="001B1671"/>
    <w:rsid w:val="001B652A"/>
    <w:rsid w:val="001C3A7C"/>
    <w:rsid w:val="001C5EEB"/>
    <w:rsid w:val="001C6BFB"/>
    <w:rsid w:val="001D6389"/>
    <w:rsid w:val="001D6A0D"/>
    <w:rsid w:val="001D7996"/>
    <w:rsid w:val="001E1EF0"/>
    <w:rsid w:val="001E6891"/>
    <w:rsid w:val="001E7D2E"/>
    <w:rsid w:val="001F2C09"/>
    <w:rsid w:val="001F4E49"/>
    <w:rsid w:val="001F6ED5"/>
    <w:rsid w:val="001F799E"/>
    <w:rsid w:val="00201AD6"/>
    <w:rsid w:val="00207171"/>
    <w:rsid w:val="00213A05"/>
    <w:rsid w:val="00213BBA"/>
    <w:rsid w:val="00215746"/>
    <w:rsid w:val="0021575C"/>
    <w:rsid w:val="00215843"/>
    <w:rsid w:val="002255E4"/>
    <w:rsid w:val="00235A03"/>
    <w:rsid w:val="0024172A"/>
    <w:rsid w:val="0024200A"/>
    <w:rsid w:val="00244C6C"/>
    <w:rsid w:val="002468C5"/>
    <w:rsid w:val="00246A7B"/>
    <w:rsid w:val="00247041"/>
    <w:rsid w:val="002576B8"/>
    <w:rsid w:val="002615AA"/>
    <w:rsid w:val="00272236"/>
    <w:rsid w:val="00274C08"/>
    <w:rsid w:val="00274F9E"/>
    <w:rsid w:val="002833BD"/>
    <w:rsid w:val="002863DA"/>
    <w:rsid w:val="00287A27"/>
    <w:rsid w:val="00287CCC"/>
    <w:rsid w:val="002975C6"/>
    <w:rsid w:val="002A1FA2"/>
    <w:rsid w:val="002A25C2"/>
    <w:rsid w:val="002A50C3"/>
    <w:rsid w:val="002A65E6"/>
    <w:rsid w:val="002A7E0B"/>
    <w:rsid w:val="002B0FD6"/>
    <w:rsid w:val="002B34F5"/>
    <w:rsid w:val="002C0D06"/>
    <w:rsid w:val="002C28D6"/>
    <w:rsid w:val="002C2ACD"/>
    <w:rsid w:val="002C76E2"/>
    <w:rsid w:val="002C7F91"/>
    <w:rsid w:val="002D550F"/>
    <w:rsid w:val="002D6075"/>
    <w:rsid w:val="002E3774"/>
    <w:rsid w:val="002E56FB"/>
    <w:rsid w:val="002E6C70"/>
    <w:rsid w:val="002E6D94"/>
    <w:rsid w:val="00307082"/>
    <w:rsid w:val="003103B5"/>
    <w:rsid w:val="003126F1"/>
    <w:rsid w:val="00312F88"/>
    <w:rsid w:val="00314DCA"/>
    <w:rsid w:val="00315B77"/>
    <w:rsid w:val="00327D2C"/>
    <w:rsid w:val="003419EF"/>
    <w:rsid w:val="00346E0C"/>
    <w:rsid w:val="00347015"/>
    <w:rsid w:val="003603AC"/>
    <w:rsid w:val="00373C1B"/>
    <w:rsid w:val="00380C6A"/>
    <w:rsid w:val="00380C80"/>
    <w:rsid w:val="003815D7"/>
    <w:rsid w:val="00383EE9"/>
    <w:rsid w:val="00385F0D"/>
    <w:rsid w:val="00391096"/>
    <w:rsid w:val="003A19E0"/>
    <w:rsid w:val="003A4D7B"/>
    <w:rsid w:val="003A6202"/>
    <w:rsid w:val="003B0772"/>
    <w:rsid w:val="003B6ECA"/>
    <w:rsid w:val="003C2675"/>
    <w:rsid w:val="003D0142"/>
    <w:rsid w:val="003D18DB"/>
    <w:rsid w:val="003D7F13"/>
    <w:rsid w:val="003E004C"/>
    <w:rsid w:val="003E1909"/>
    <w:rsid w:val="003F18AE"/>
    <w:rsid w:val="003F2852"/>
    <w:rsid w:val="003F3924"/>
    <w:rsid w:val="004024FC"/>
    <w:rsid w:val="00406B85"/>
    <w:rsid w:val="004101C2"/>
    <w:rsid w:val="004139C3"/>
    <w:rsid w:val="00422569"/>
    <w:rsid w:val="00425588"/>
    <w:rsid w:val="00425ECD"/>
    <w:rsid w:val="00430B36"/>
    <w:rsid w:val="0043238C"/>
    <w:rsid w:val="00434672"/>
    <w:rsid w:val="00440F5B"/>
    <w:rsid w:val="004427E5"/>
    <w:rsid w:val="00442BD4"/>
    <w:rsid w:val="00454F91"/>
    <w:rsid w:val="00456271"/>
    <w:rsid w:val="00460413"/>
    <w:rsid w:val="004633AE"/>
    <w:rsid w:val="00463D2F"/>
    <w:rsid w:val="00477A63"/>
    <w:rsid w:val="0048154E"/>
    <w:rsid w:val="0048251E"/>
    <w:rsid w:val="00494551"/>
    <w:rsid w:val="004A2049"/>
    <w:rsid w:val="004A77E7"/>
    <w:rsid w:val="004B0B5A"/>
    <w:rsid w:val="004C0C53"/>
    <w:rsid w:val="004C1C9C"/>
    <w:rsid w:val="004C310E"/>
    <w:rsid w:val="004C67AD"/>
    <w:rsid w:val="004D7E2A"/>
    <w:rsid w:val="004E2B7E"/>
    <w:rsid w:val="004E397B"/>
    <w:rsid w:val="0050650D"/>
    <w:rsid w:val="005104C7"/>
    <w:rsid w:val="005112F5"/>
    <w:rsid w:val="00513F9E"/>
    <w:rsid w:val="00514382"/>
    <w:rsid w:val="0051451A"/>
    <w:rsid w:val="00517F44"/>
    <w:rsid w:val="00521AC5"/>
    <w:rsid w:val="005238C0"/>
    <w:rsid w:val="00526361"/>
    <w:rsid w:val="0052770B"/>
    <w:rsid w:val="00540E4D"/>
    <w:rsid w:val="0054608E"/>
    <w:rsid w:val="0055493C"/>
    <w:rsid w:val="005579D8"/>
    <w:rsid w:val="005650C5"/>
    <w:rsid w:val="00570EF8"/>
    <w:rsid w:val="00572D39"/>
    <w:rsid w:val="005749A1"/>
    <w:rsid w:val="00574D7E"/>
    <w:rsid w:val="00577466"/>
    <w:rsid w:val="005808B4"/>
    <w:rsid w:val="00594B35"/>
    <w:rsid w:val="00595E81"/>
    <w:rsid w:val="00596721"/>
    <w:rsid w:val="005A1EA6"/>
    <w:rsid w:val="005A68B9"/>
    <w:rsid w:val="005A7F6E"/>
    <w:rsid w:val="005B105C"/>
    <w:rsid w:val="005B5AC2"/>
    <w:rsid w:val="005C5A06"/>
    <w:rsid w:val="005D2889"/>
    <w:rsid w:val="005D2F75"/>
    <w:rsid w:val="005D37E5"/>
    <w:rsid w:val="005D4671"/>
    <w:rsid w:val="005D7066"/>
    <w:rsid w:val="005E6592"/>
    <w:rsid w:val="005E6F8A"/>
    <w:rsid w:val="005E710F"/>
    <w:rsid w:val="005F1C78"/>
    <w:rsid w:val="005F4194"/>
    <w:rsid w:val="00602E48"/>
    <w:rsid w:val="00610739"/>
    <w:rsid w:val="00610D66"/>
    <w:rsid w:val="00613E83"/>
    <w:rsid w:val="006204CC"/>
    <w:rsid w:val="006249E9"/>
    <w:rsid w:val="006302D5"/>
    <w:rsid w:val="00633186"/>
    <w:rsid w:val="00651DF1"/>
    <w:rsid w:val="006537D0"/>
    <w:rsid w:val="00655610"/>
    <w:rsid w:val="00655778"/>
    <w:rsid w:val="00660B08"/>
    <w:rsid w:val="0066188A"/>
    <w:rsid w:val="006704A6"/>
    <w:rsid w:val="00670ED7"/>
    <w:rsid w:val="00682F89"/>
    <w:rsid w:val="0068457D"/>
    <w:rsid w:val="006848B9"/>
    <w:rsid w:val="006906CC"/>
    <w:rsid w:val="0069474A"/>
    <w:rsid w:val="006957E7"/>
    <w:rsid w:val="006A228B"/>
    <w:rsid w:val="006D1662"/>
    <w:rsid w:val="006E289C"/>
    <w:rsid w:val="006E5064"/>
    <w:rsid w:val="006F16BC"/>
    <w:rsid w:val="006F333F"/>
    <w:rsid w:val="0070679E"/>
    <w:rsid w:val="00721C8A"/>
    <w:rsid w:val="00721F9E"/>
    <w:rsid w:val="00740531"/>
    <w:rsid w:val="0074178E"/>
    <w:rsid w:val="00742FF0"/>
    <w:rsid w:val="0074379A"/>
    <w:rsid w:val="00743E86"/>
    <w:rsid w:val="00744145"/>
    <w:rsid w:val="00744723"/>
    <w:rsid w:val="00755CEB"/>
    <w:rsid w:val="00760F3A"/>
    <w:rsid w:val="007638D2"/>
    <w:rsid w:val="00764F1C"/>
    <w:rsid w:val="0076537D"/>
    <w:rsid w:val="00770F9B"/>
    <w:rsid w:val="0077304C"/>
    <w:rsid w:val="0077423F"/>
    <w:rsid w:val="0079021E"/>
    <w:rsid w:val="00793BA0"/>
    <w:rsid w:val="00796AE4"/>
    <w:rsid w:val="00797632"/>
    <w:rsid w:val="007A2EBB"/>
    <w:rsid w:val="007A3582"/>
    <w:rsid w:val="007B4748"/>
    <w:rsid w:val="007C4793"/>
    <w:rsid w:val="007D19D1"/>
    <w:rsid w:val="007D1FFD"/>
    <w:rsid w:val="007D2CB3"/>
    <w:rsid w:val="007E02E1"/>
    <w:rsid w:val="007E095E"/>
    <w:rsid w:val="007E205C"/>
    <w:rsid w:val="007E4D2F"/>
    <w:rsid w:val="007E519E"/>
    <w:rsid w:val="007F1395"/>
    <w:rsid w:val="007F3807"/>
    <w:rsid w:val="007F3C26"/>
    <w:rsid w:val="007F7745"/>
    <w:rsid w:val="0080597C"/>
    <w:rsid w:val="00816F88"/>
    <w:rsid w:val="00826CEB"/>
    <w:rsid w:val="00827C7A"/>
    <w:rsid w:val="00833F45"/>
    <w:rsid w:val="008360FF"/>
    <w:rsid w:val="00840DEF"/>
    <w:rsid w:val="00842773"/>
    <w:rsid w:val="00847C3F"/>
    <w:rsid w:val="008513CB"/>
    <w:rsid w:val="0085251A"/>
    <w:rsid w:val="00853973"/>
    <w:rsid w:val="00855A94"/>
    <w:rsid w:val="008576DF"/>
    <w:rsid w:val="00857967"/>
    <w:rsid w:val="0086425B"/>
    <w:rsid w:val="008737FB"/>
    <w:rsid w:val="00876245"/>
    <w:rsid w:val="00877BD1"/>
    <w:rsid w:val="0088024A"/>
    <w:rsid w:val="00886296"/>
    <w:rsid w:val="008914EA"/>
    <w:rsid w:val="00891D17"/>
    <w:rsid w:val="008956FF"/>
    <w:rsid w:val="008A01BC"/>
    <w:rsid w:val="008A0586"/>
    <w:rsid w:val="008B0ED9"/>
    <w:rsid w:val="008B21A7"/>
    <w:rsid w:val="008B2546"/>
    <w:rsid w:val="008B5404"/>
    <w:rsid w:val="008C5F0F"/>
    <w:rsid w:val="008D0113"/>
    <w:rsid w:val="008D0400"/>
    <w:rsid w:val="008D5A2E"/>
    <w:rsid w:val="008E529F"/>
    <w:rsid w:val="008F01E9"/>
    <w:rsid w:val="008F622F"/>
    <w:rsid w:val="008F6C29"/>
    <w:rsid w:val="008F77C1"/>
    <w:rsid w:val="009015F0"/>
    <w:rsid w:val="009033EE"/>
    <w:rsid w:val="00907E4A"/>
    <w:rsid w:val="00910CA1"/>
    <w:rsid w:val="0091358C"/>
    <w:rsid w:val="00920723"/>
    <w:rsid w:val="009255A7"/>
    <w:rsid w:val="00925FE2"/>
    <w:rsid w:val="00933630"/>
    <w:rsid w:val="0093516B"/>
    <w:rsid w:val="0094512D"/>
    <w:rsid w:val="00950202"/>
    <w:rsid w:val="00952501"/>
    <w:rsid w:val="00953019"/>
    <w:rsid w:val="00956F59"/>
    <w:rsid w:val="0096138D"/>
    <w:rsid w:val="009704B7"/>
    <w:rsid w:val="00972844"/>
    <w:rsid w:val="0097357B"/>
    <w:rsid w:val="00974C07"/>
    <w:rsid w:val="00982481"/>
    <w:rsid w:val="00985F91"/>
    <w:rsid w:val="00990393"/>
    <w:rsid w:val="009909A6"/>
    <w:rsid w:val="00991C0A"/>
    <w:rsid w:val="00992654"/>
    <w:rsid w:val="00996749"/>
    <w:rsid w:val="009A3EFE"/>
    <w:rsid w:val="009B0FEA"/>
    <w:rsid w:val="009B2B8E"/>
    <w:rsid w:val="009B65D6"/>
    <w:rsid w:val="009B7E7B"/>
    <w:rsid w:val="009C3FE8"/>
    <w:rsid w:val="009C53AD"/>
    <w:rsid w:val="009D36EA"/>
    <w:rsid w:val="009F15D3"/>
    <w:rsid w:val="00A0137B"/>
    <w:rsid w:val="00A15BC6"/>
    <w:rsid w:val="00A15BE4"/>
    <w:rsid w:val="00A16626"/>
    <w:rsid w:val="00A21BFD"/>
    <w:rsid w:val="00A2501F"/>
    <w:rsid w:val="00A36043"/>
    <w:rsid w:val="00A40971"/>
    <w:rsid w:val="00A40EB6"/>
    <w:rsid w:val="00A41F60"/>
    <w:rsid w:val="00A440D0"/>
    <w:rsid w:val="00A474A5"/>
    <w:rsid w:val="00A51B15"/>
    <w:rsid w:val="00A51E31"/>
    <w:rsid w:val="00A52259"/>
    <w:rsid w:val="00A52CD9"/>
    <w:rsid w:val="00A54948"/>
    <w:rsid w:val="00A611D6"/>
    <w:rsid w:val="00A63B77"/>
    <w:rsid w:val="00A678D5"/>
    <w:rsid w:val="00A71AD6"/>
    <w:rsid w:val="00A7626C"/>
    <w:rsid w:val="00A77D72"/>
    <w:rsid w:val="00A77F3C"/>
    <w:rsid w:val="00A815FF"/>
    <w:rsid w:val="00A82EA2"/>
    <w:rsid w:val="00A868A3"/>
    <w:rsid w:val="00A87DF1"/>
    <w:rsid w:val="00A91E62"/>
    <w:rsid w:val="00A920C6"/>
    <w:rsid w:val="00AA079B"/>
    <w:rsid w:val="00AA2584"/>
    <w:rsid w:val="00AA29A9"/>
    <w:rsid w:val="00AA46C7"/>
    <w:rsid w:val="00AA4D3B"/>
    <w:rsid w:val="00AB1959"/>
    <w:rsid w:val="00AB1986"/>
    <w:rsid w:val="00AB2094"/>
    <w:rsid w:val="00AB5C4A"/>
    <w:rsid w:val="00AC03F8"/>
    <w:rsid w:val="00AC223A"/>
    <w:rsid w:val="00AD23C0"/>
    <w:rsid w:val="00AD3FF7"/>
    <w:rsid w:val="00AD425F"/>
    <w:rsid w:val="00AF3776"/>
    <w:rsid w:val="00AF7F50"/>
    <w:rsid w:val="00B10F87"/>
    <w:rsid w:val="00B10FC4"/>
    <w:rsid w:val="00B212FF"/>
    <w:rsid w:val="00B216C6"/>
    <w:rsid w:val="00B23B2B"/>
    <w:rsid w:val="00B36029"/>
    <w:rsid w:val="00B40EE8"/>
    <w:rsid w:val="00B54D51"/>
    <w:rsid w:val="00B562C6"/>
    <w:rsid w:val="00B62299"/>
    <w:rsid w:val="00B62C94"/>
    <w:rsid w:val="00B62E0F"/>
    <w:rsid w:val="00B63A10"/>
    <w:rsid w:val="00B6581F"/>
    <w:rsid w:val="00B730BD"/>
    <w:rsid w:val="00B8623A"/>
    <w:rsid w:val="00B932A1"/>
    <w:rsid w:val="00B93905"/>
    <w:rsid w:val="00B93FE5"/>
    <w:rsid w:val="00B94F56"/>
    <w:rsid w:val="00BA2AAA"/>
    <w:rsid w:val="00BC27FB"/>
    <w:rsid w:val="00BC3F4C"/>
    <w:rsid w:val="00BC71AC"/>
    <w:rsid w:val="00BD7C41"/>
    <w:rsid w:val="00BD7F6F"/>
    <w:rsid w:val="00BE5D29"/>
    <w:rsid w:val="00BF669F"/>
    <w:rsid w:val="00BF756F"/>
    <w:rsid w:val="00C033AC"/>
    <w:rsid w:val="00C049F6"/>
    <w:rsid w:val="00C07D6D"/>
    <w:rsid w:val="00C10BA0"/>
    <w:rsid w:val="00C1197B"/>
    <w:rsid w:val="00C229C0"/>
    <w:rsid w:val="00C23F9D"/>
    <w:rsid w:val="00C25928"/>
    <w:rsid w:val="00C30FEA"/>
    <w:rsid w:val="00C450A5"/>
    <w:rsid w:val="00C45CD7"/>
    <w:rsid w:val="00C47310"/>
    <w:rsid w:val="00C53194"/>
    <w:rsid w:val="00C544B2"/>
    <w:rsid w:val="00C62445"/>
    <w:rsid w:val="00C649B5"/>
    <w:rsid w:val="00C70650"/>
    <w:rsid w:val="00C807BD"/>
    <w:rsid w:val="00C815F6"/>
    <w:rsid w:val="00C866AF"/>
    <w:rsid w:val="00C910E9"/>
    <w:rsid w:val="00C94B0E"/>
    <w:rsid w:val="00C94CD8"/>
    <w:rsid w:val="00CA7568"/>
    <w:rsid w:val="00CB0F71"/>
    <w:rsid w:val="00CB643B"/>
    <w:rsid w:val="00CB675C"/>
    <w:rsid w:val="00CC13C0"/>
    <w:rsid w:val="00CC4175"/>
    <w:rsid w:val="00CC4440"/>
    <w:rsid w:val="00CC77D1"/>
    <w:rsid w:val="00CD0A68"/>
    <w:rsid w:val="00CD0E34"/>
    <w:rsid w:val="00CD3167"/>
    <w:rsid w:val="00CD3B7F"/>
    <w:rsid w:val="00CE771F"/>
    <w:rsid w:val="00CF1F67"/>
    <w:rsid w:val="00D071AE"/>
    <w:rsid w:val="00D13970"/>
    <w:rsid w:val="00D21DCC"/>
    <w:rsid w:val="00D26FBF"/>
    <w:rsid w:val="00D338CF"/>
    <w:rsid w:val="00D35085"/>
    <w:rsid w:val="00D366BF"/>
    <w:rsid w:val="00D46277"/>
    <w:rsid w:val="00D60D47"/>
    <w:rsid w:val="00D614F1"/>
    <w:rsid w:val="00D621E5"/>
    <w:rsid w:val="00D62B6B"/>
    <w:rsid w:val="00D713F4"/>
    <w:rsid w:val="00D71486"/>
    <w:rsid w:val="00D71EB8"/>
    <w:rsid w:val="00D72E89"/>
    <w:rsid w:val="00D744C4"/>
    <w:rsid w:val="00D7586B"/>
    <w:rsid w:val="00D83A27"/>
    <w:rsid w:val="00D875C0"/>
    <w:rsid w:val="00D95A45"/>
    <w:rsid w:val="00DB1238"/>
    <w:rsid w:val="00DC03E9"/>
    <w:rsid w:val="00DD1981"/>
    <w:rsid w:val="00DE30B3"/>
    <w:rsid w:val="00DE7A93"/>
    <w:rsid w:val="00DF3200"/>
    <w:rsid w:val="00DF3689"/>
    <w:rsid w:val="00DF5355"/>
    <w:rsid w:val="00E02E2B"/>
    <w:rsid w:val="00E03D91"/>
    <w:rsid w:val="00E03EB0"/>
    <w:rsid w:val="00E040A7"/>
    <w:rsid w:val="00E1103F"/>
    <w:rsid w:val="00E15F32"/>
    <w:rsid w:val="00E170BD"/>
    <w:rsid w:val="00E2489B"/>
    <w:rsid w:val="00E30E3C"/>
    <w:rsid w:val="00E34DC8"/>
    <w:rsid w:val="00E406B9"/>
    <w:rsid w:val="00E40C87"/>
    <w:rsid w:val="00E41CF1"/>
    <w:rsid w:val="00E4525D"/>
    <w:rsid w:val="00E47685"/>
    <w:rsid w:val="00E501FE"/>
    <w:rsid w:val="00E51151"/>
    <w:rsid w:val="00E56C02"/>
    <w:rsid w:val="00E57CCC"/>
    <w:rsid w:val="00E64878"/>
    <w:rsid w:val="00E74E1A"/>
    <w:rsid w:val="00E75B4B"/>
    <w:rsid w:val="00E76DE9"/>
    <w:rsid w:val="00E8006B"/>
    <w:rsid w:val="00E82FFE"/>
    <w:rsid w:val="00E83580"/>
    <w:rsid w:val="00E921ED"/>
    <w:rsid w:val="00E955A4"/>
    <w:rsid w:val="00EA6C44"/>
    <w:rsid w:val="00EB2812"/>
    <w:rsid w:val="00EC0868"/>
    <w:rsid w:val="00EC64DA"/>
    <w:rsid w:val="00EC6996"/>
    <w:rsid w:val="00ED014A"/>
    <w:rsid w:val="00ED35E6"/>
    <w:rsid w:val="00ED3AF5"/>
    <w:rsid w:val="00ED5AE1"/>
    <w:rsid w:val="00ED753D"/>
    <w:rsid w:val="00EE034D"/>
    <w:rsid w:val="00EE31F9"/>
    <w:rsid w:val="00EF0FA1"/>
    <w:rsid w:val="00F128FF"/>
    <w:rsid w:val="00F14167"/>
    <w:rsid w:val="00F14A50"/>
    <w:rsid w:val="00F25013"/>
    <w:rsid w:val="00F31F46"/>
    <w:rsid w:val="00F35419"/>
    <w:rsid w:val="00F52110"/>
    <w:rsid w:val="00F65E4F"/>
    <w:rsid w:val="00F7258D"/>
    <w:rsid w:val="00F73BBA"/>
    <w:rsid w:val="00F7538A"/>
    <w:rsid w:val="00F820BC"/>
    <w:rsid w:val="00F823D4"/>
    <w:rsid w:val="00F84103"/>
    <w:rsid w:val="00F85D67"/>
    <w:rsid w:val="00F87FB8"/>
    <w:rsid w:val="00F91562"/>
    <w:rsid w:val="00F919B0"/>
    <w:rsid w:val="00F9392F"/>
    <w:rsid w:val="00F94D8D"/>
    <w:rsid w:val="00FA1543"/>
    <w:rsid w:val="00FB1934"/>
    <w:rsid w:val="00FD56DB"/>
    <w:rsid w:val="00FD57CF"/>
    <w:rsid w:val="00FD6C11"/>
    <w:rsid w:val="00FE0A2A"/>
    <w:rsid w:val="00FE0EF0"/>
    <w:rsid w:val="00FF461D"/>
    <w:rsid w:val="00FF5234"/>
    <w:rsid w:val="00FF54DD"/>
    <w:rsid w:val="00FF66BD"/>
    <w:rsid w:val="00FF7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244E5"/>
  <w15:docId w15:val="{55C61838-B1D8-4AC8-91DC-E3851415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5AA"/>
  </w:style>
  <w:style w:type="paragraph" w:styleId="Nagwek1">
    <w:name w:val="heading 1"/>
    <w:basedOn w:val="Normalny"/>
    <w:next w:val="Normalny"/>
    <w:link w:val="Nagwek1Znak"/>
    <w:qFormat/>
    <w:rsid w:val="002615AA"/>
    <w:pPr>
      <w:keepNext/>
      <w:jc w:val="both"/>
      <w:outlineLvl w:val="0"/>
    </w:pPr>
    <w:rPr>
      <w:b/>
      <w:bCs/>
      <w:color w:val="000000"/>
    </w:rPr>
  </w:style>
  <w:style w:type="paragraph" w:styleId="Nagwek2">
    <w:name w:val="heading 2"/>
    <w:basedOn w:val="Normalny"/>
    <w:next w:val="Normalny"/>
    <w:link w:val="Nagwek2Znak"/>
    <w:qFormat/>
    <w:rsid w:val="002615AA"/>
    <w:pPr>
      <w:keepNext/>
      <w:jc w:val="center"/>
      <w:outlineLvl w:val="1"/>
    </w:pPr>
    <w:rPr>
      <w:b/>
      <w:bCs/>
      <w:color w:val="000000"/>
      <w:sz w:val="24"/>
      <w:szCs w:val="24"/>
    </w:rPr>
  </w:style>
  <w:style w:type="paragraph" w:styleId="Nagwek3">
    <w:name w:val="heading 3"/>
    <w:basedOn w:val="Normalny"/>
    <w:next w:val="Normalny"/>
    <w:link w:val="Nagwek3Znak"/>
    <w:qFormat/>
    <w:rsid w:val="002615AA"/>
    <w:pPr>
      <w:keepNext/>
      <w:jc w:val="center"/>
      <w:outlineLvl w:val="2"/>
    </w:pPr>
    <w:rPr>
      <w:b/>
      <w:bCs/>
      <w:sz w:val="36"/>
      <w:szCs w:val="36"/>
    </w:rPr>
  </w:style>
  <w:style w:type="paragraph" w:styleId="Nagwek4">
    <w:name w:val="heading 4"/>
    <w:basedOn w:val="Normalny"/>
    <w:next w:val="Normalny"/>
    <w:link w:val="Nagwek4Znak"/>
    <w:qFormat/>
    <w:rsid w:val="002615AA"/>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2615AA"/>
    <w:pPr>
      <w:keepNext/>
      <w:tabs>
        <w:tab w:val="left" w:pos="993"/>
      </w:tabs>
      <w:jc w:val="both"/>
      <w:outlineLvl w:val="6"/>
    </w:pPr>
    <w:rPr>
      <w:sz w:val="24"/>
      <w:szCs w:val="24"/>
    </w:rPr>
  </w:style>
  <w:style w:type="paragraph" w:styleId="Nagwek8">
    <w:name w:val="heading 8"/>
    <w:basedOn w:val="Normalny"/>
    <w:next w:val="Normalny"/>
    <w:link w:val="Nagwek8Znak"/>
    <w:qFormat/>
    <w:rsid w:val="002615AA"/>
    <w:pPr>
      <w:keepNext/>
      <w:outlineLvl w:val="7"/>
    </w:pPr>
    <w:rPr>
      <w:b/>
      <w:bCs/>
      <w:sz w:val="24"/>
      <w:szCs w:val="24"/>
    </w:rPr>
  </w:style>
  <w:style w:type="paragraph" w:styleId="Nagwek9">
    <w:name w:val="heading 9"/>
    <w:basedOn w:val="Normalny"/>
    <w:next w:val="Normalny"/>
    <w:qFormat/>
    <w:rsid w:val="002615AA"/>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2615AA"/>
    <w:pPr>
      <w:jc w:val="both"/>
    </w:pPr>
    <w:rPr>
      <w:b/>
      <w:bCs/>
      <w:sz w:val="28"/>
      <w:szCs w:val="28"/>
    </w:rPr>
  </w:style>
  <w:style w:type="paragraph" w:customStyle="1" w:styleId="BodyText21">
    <w:name w:val="Body Text 21"/>
    <w:basedOn w:val="Normalny"/>
    <w:rsid w:val="002615AA"/>
    <w:pPr>
      <w:tabs>
        <w:tab w:val="left" w:pos="0"/>
      </w:tabs>
      <w:jc w:val="both"/>
    </w:pPr>
    <w:rPr>
      <w:sz w:val="24"/>
      <w:szCs w:val="24"/>
    </w:rPr>
  </w:style>
  <w:style w:type="paragraph" w:styleId="Tekstpodstawowy">
    <w:name w:val="Body Text"/>
    <w:basedOn w:val="Normalny"/>
    <w:link w:val="TekstpodstawowyZnak"/>
    <w:rsid w:val="002615AA"/>
    <w:pPr>
      <w:tabs>
        <w:tab w:val="left" w:pos="567"/>
      </w:tabs>
      <w:jc w:val="both"/>
    </w:pPr>
    <w:rPr>
      <w:b/>
      <w:bCs/>
      <w:sz w:val="32"/>
      <w:szCs w:val="32"/>
    </w:rPr>
  </w:style>
  <w:style w:type="paragraph" w:styleId="Tekstpodstawowywcity">
    <w:name w:val="Body Text Indent"/>
    <w:basedOn w:val="Normalny"/>
    <w:rsid w:val="002615AA"/>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2615AA"/>
    <w:pPr>
      <w:ind w:left="708"/>
      <w:jc w:val="both"/>
    </w:pPr>
    <w:rPr>
      <w:b/>
      <w:bCs/>
      <w:sz w:val="24"/>
      <w:szCs w:val="24"/>
    </w:rPr>
  </w:style>
  <w:style w:type="paragraph" w:customStyle="1" w:styleId="pkt">
    <w:name w:val="pkt"/>
    <w:basedOn w:val="Normalny"/>
    <w:rsid w:val="002615AA"/>
    <w:pPr>
      <w:spacing w:before="60" w:after="60"/>
      <w:ind w:left="851" w:hanging="295"/>
      <w:jc w:val="both"/>
    </w:pPr>
    <w:rPr>
      <w:sz w:val="24"/>
      <w:szCs w:val="24"/>
    </w:rPr>
  </w:style>
  <w:style w:type="paragraph" w:styleId="Nagwek">
    <w:name w:val="header"/>
    <w:basedOn w:val="Normalny"/>
    <w:rsid w:val="002615AA"/>
    <w:pPr>
      <w:tabs>
        <w:tab w:val="center" w:pos="4536"/>
        <w:tab w:val="right" w:pos="9072"/>
      </w:tabs>
    </w:pPr>
    <w:rPr>
      <w:sz w:val="24"/>
      <w:szCs w:val="24"/>
    </w:rPr>
  </w:style>
  <w:style w:type="paragraph" w:styleId="Stopka">
    <w:name w:val="footer"/>
    <w:basedOn w:val="Normalny"/>
    <w:link w:val="StopkaZnak"/>
    <w:uiPriority w:val="99"/>
    <w:rsid w:val="002615AA"/>
    <w:pPr>
      <w:tabs>
        <w:tab w:val="center" w:pos="4536"/>
        <w:tab w:val="right" w:pos="9072"/>
      </w:tabs>
    </w:pPr>
  </w:style>
  <w:style w:type="character" w:styleId="Numerstrony">
    <w:name w:val="page number"/>
    <w:basedOn w:val="Domylnaczcionkaakapitu"/>
    <w:rsid w:val="002615AA"/>
  </w:style>
  <w:style w:type="paragraph" w:styleId="Tekstpodstawowywcity3">
    <w:name w:val="Body Text Indent 3"/>
    <w:basedOn w:val="Normalny"/>
    <w:rsid w:val="002615AA"/>
    <w:pPr>
      <w:spacing w:after="120"/>
      <w:ind w:left="283"/>
    </w:pPr>
    <w:rPr>
      <w:sz w:val="16"/>
      <w:szCs w:val="16"/>
    </w:rPr>
  </w:style>
  <w:style w:type="paragraph" w:customStyle="1" w:styleId="lit1">
    <w:name w:val="lit1"/>
    <w:basedOn w:val="Normalny"/>
    <w:rsid w:val="002615AA"/>
    <w:pPr>
      <w:spacing w:before="60" w:after="60"/>
      <w:ind w:left="1276" w:hanging="340"/>
      <w:jc w:val="both"/>
    </w:pPr>
    <w:rPr>
      <w:sz w:val="24"/>
    </w:rPr>
  </w:style>
  <w:style w:type="paragraph" w:customStyle="1" w:styleId="Default">
    <w:name w:val="Default"/>
    <w:uiPriority w:val="99"/>
    <w:rsid w:val="002615AA"/>
    <w:pPr>
      <w:autoSpaceDE w:val="0"/>
      <w:autoSpaceDN w:val="0"/>
      <w:adjustRightInd w:val="0"/>
    </w:pPr>
    <w:rPr>
      <w:color w:val="000000"/>
      <w:sz w:val="24"/>
      <w:szCs w:val="24"/>
    </w:rPr>
  </w:style>
  <w:style w:type="paragraph" w:customStyle="1" w:styleId="tyt">
    <w:name w:val="tyt"/>
    <w:basedOn w:val="Normalny"/>
    <w:rsid w:val="002615AA"/>
    <w:pPr>
      <w:keepNext/>
      <w:spacing w:before="60" w:after="60"/>
      <w:jc w:val="center"/>
    </w:pPr>
    <w:rPr>
      <w:b/>
      <w:sz w:val="24"/>
    </w:rPr>
  </w:style>
  <w:style w:type="paragraph" w:customStyle="1" w:styleId="ust">
    <w:name w:val="ust"/>
    <w:rsid w:val="002615AA"/>
    <w:pPr>
      <w:spacing w:before="60" w:after="60"/>
      <w:ind w:left="426" w:hanging="284"/>
      <w:jc w:val="both"/>
    </w:pPr>
    <w:rPr>
      <w:sz w:val="24"/>
    </w:rPr>
  </w:style>
  <w:style w:type="paragraph" w:customStyle="1" w:styleId="zmart2">
    <w:name w:val="zm art2"/>
    <w:basedOn w:val="Normalny"/>
    <w:rsid w:val="002615AA"/>
    <w:pPr>
      <w:spacing w:before="60" w:after="60"/>
      <w:ind w:left="1843" w:hanging="1219"/>
      <w:jc w:val="both"/>
    </w:pPr>
    <w:rPr>
      <w:sz w:val="24"/>
    </w:rPr>
  </w:style>
  <w:style w:type="paragraph" w:customStyle="1" w:styleId="pkt1art">
    <w:name w:val="pkt1 art"/>
    <w:rsid w:val="002615AA"/>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Nagwek1Znak">
    <w:name w:val="Nagłówek 1 Znak"/>
    <w:link w:val="Nagwek1"/>
    <w:rsid w:val="00AB1959"/>
    <w:rPr>
      <w:b/>
      <w:bCs/>
      <w:color w:val="000000"/>
    </w:rPr>
  </w:style>
  <w:style w:type="character" w:customStyle="1" w:styleId="Nagwek2Znak">
    <w:name w:val="Nagłówek 2 Znak"/>
    <w:link w:val="Nagwek2"/>
    <w:rsid w:val="00AB1959"/>
    <w:rPr>
      <w:b/>
      <w:bCs/>
      <w:color w:val="000000"/>
      <w:sz w:val="24"/>
      <w:szCs w:val="24"/>
    </w:rPr>
  </w:style>
  <w:style w:type="character" w:customStyle="1" w:styleId="Nagwek3Znak">
    <w:name w:val="Nagłówek 3 Znak"/>
    <w:link w:val="Nagwek3"/>
    <w:rsid w:val="00AB1959"/>
    <w:rPr>
      <w:b/>
      <w:bCs/>
      <w:sz w:val="36"/>
      <w:szCs w:val="36"/>
    </w:rPr>
  </w:style>
  <w:style w:type="character" w:customStyle="1" w:styleId="Nagwek8Znak">
    <w:name w:val="Nagłówek 8 Znak"/>
    <w:link w:val="Nagwek8"/>
    <w:rsid w:val="00AB1959"/>
    <w:rPr>
      <w:b/>
      <w:bCs/>
      <w:sz w:val="24"/>
      <w:szCs w:val="24"/>
    </w:rPr>
  </w:style>
  <w:style w:type="character" w:customStyle="1" w:styleId="Tekstpodstawowy3Znak">
    <w:name w:val="Tekst podstawowy 3 Znak"/>
    <w:link w:val="Tekstpodstawowy3"/>
    <w:rsid w:val="00AB1959"/>
    <w:rPr>
      <w:b/>
      <w:bCs/>
      <w:sz w:val="28"/>
      <w:szCs w:val="28"/>
    </w:rPr>
  </w:style>
  <w:style w:type="character" w:customStyle="1" w:styleId="StopkaZnak">
    <w:name w:val="Stopka Znak"/>
    <w:link w:val="Stopka"/>
    <w:uiPriority w:val="99"/>
    <w:rsid w:val="00E921ED"/>
  </w:style>
  <w:style w:type="paragraph" w:customStyle="1" w:styleId="Style11">
    <w:name w:val="Style11"/>
    <w:basedOn w:val="Normalny"/>
    <w:rsid w:val="00031A4D"/>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031A4D"/>
    <w:rPr>
      <w:rFonts w:ascii="Arial" w:hAnsi="Arial" w:cs="Arial"/>
      <w:color w:val="000000"/>
      <w:sz w:val="18"/>
      <w:szCs w:val="18"/>
    </w:rPr>
  </w:style>
  <w:style w:type="character" w:styleId="Odwoanieprzypisudolnego">
    <w:name w:val="footnote reference"/>
    <w:uiPriority w:val="99"/>
    <w:rsid w:val="000914A0"/>
    <w:rPr>
      <w:vertAlign w:val="superscript"/>
    </w:rPr>
  </w:style>
  <w:style w:type="paragraph" w:styleId="Tekstprzypisudolnego">
    <w:name w:val="footnote text"/>
    <w:basedOn w:val="Normalny"/>
    <w:link w:val="TekstprzypisudolnegoZnak"/>
    <w:uiPriority w:val="99"/>
    <w:rsid w:val="000914A0"/>
  </w:style>
  <w:style w:type="character" w:customStyle="1" w:styleId="TekstprzypisudolnegoZnak">
    <w:name w:val="Tekst przypisu dolnego Znak"/>
    <w:basedOn w:val="Domylnaczcionkaakapitu"/>
    <w:link w:val="Tekstprzypisudolnego"/>
    <w:uiPriority w:val="99"/>
    <w:rsid w:val="0009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661">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1026911117">
      <w:bodyDiv w:val="1"/>
      <w:marLeft w:val="0"/>
      <w:marRight w:val="0"/>
      <w:marTop w:val="0"/>
      <w:marBottom w:val="0"/>
      <w:divBdr>
        <w:top w:val="none" w:sz="0" w:space="0" w:color="auto"/>
        <w:left w:val="none" w:sz="0" w:space="0" w:color="auto"/>
        <w:bottom w:val="none" w:sz="0" w:space="0" w:color="auto"/>
        <w:right w:val="none" w:sz="0" w:space="0" w:color="auto"/>
      </w:divBdr>
    </w:div>
    <w:div w:id="1040738990">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8262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1569341719">
      <w:bodyDiv w:val="1"/>
      <w:marLeft w:val="0"/>
      <w:marRight w:val="0"/>
      <w:marTop w:val="0"/>
      <w:marBottom w:val="0"/>
      <w:divBdr>
        <w:top w:val="none" w:sz="0" w:space="0" w:color="auto"/>
        <w:left w:val="none" w:sz="0" w:space="0" w:color="auto"/>
        <w:bottom w:val="none" w:sz="0" w:space="0" w:color="auto"/>
        <w:right w:val="none" w:sz="0" w:space="0" w:color="auto"/>
      </w:divBdr>
    </w:div>
    <w:div w:id="1935431758">
      <w:bodyDiv w:val="1"/>
      <w:marLeft w:val="0"/>
      <w:marRight w:val="0"/>
      <w:marTop w:val="0"/>
      <w:marBottom w:val="0"/>
      <w:divBdr>
        <w:top w:val="none" w:sz="0" w:space="0" w:color="auto"/>
        <w:left w:val="none" w:sz="0" w:space="0" w:color="auto"/>
        <w:bottom w:val="none" w:sz="0" w:space="0" w:color="auto"/>
        <w:right w:val="none" w:sz="0" w:space="0" w:color="auto"/>
      </w:divBdr>
    </w:div>
    <w:div w:id="2023164066">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kniewel@um.swinoujscie.pl" TargetMode="Externa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72DC-19D1-4C89-810D-4755021A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24</Pages>
  <Words>9036</Words>
  <Characters>54216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63126</CharactersWithSpaces>
  <SharedDoc>false</SharedDoc>
  <HLinks>
    <vt:vector size="18" baseType="variant">
      <vt:variant>
        <vt:i4>2162768</vt:i4>
      </vt:variant>
      <vt:variant>
        <vt:i4>6</vt:i4>
      </vt:variant>
      <vt:variant>
        <vt:i4>0</vt:i4>
      </vt:variant>
      <vt:variant>
        <vt:i4>5</vt:i4>
      </vt:variant>
      <vt:variant>
        <vt:lpwstr>mailto:ikniewel@um.swinoujscie.pl</vt:lpwstr>
      </vt:variant>
      <vt:variant>
        <vt:lpwstr/>
      </vt: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42</cp:revision>
  <cp:lastPrinted>2017-11-14T07:21:00Z</cp:lastPrinted>
  <dcterms:created xsi:type="dcterms:W3CDTF">2017-10-29T15:52:00Z</dcterms:created>
  <dcterms:modified xsi:type="dcterms:W3CDTF">2017-11-14T12:34:00Z</dcterms:modified>
</cp:coreProperties>
</file>