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8D" w:rsidRDefault="00CB738D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</w:p>
    <w:p w:rsidR="00CB738D" w:rsidRDefault="00CB738D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</w:p>
    <w:p w:rsidR="0090090A" w:rsidRPr="00B0759D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  <w:t xml:space="preserve">OFERTA </w:t>
      </w:r>
    </w:p>
    <w:p w:rsidR="00433689" w:rsidRPr="00B0759D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  <w:lang w:eastAsia="en-US"/>
        </w:rPr>
      </w:pPr>
    </w:p>
    <w:p w:rsidR="0090090A" w:rsidRPr="00B0759D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1 . . . . . . . . . . . . . . . . . . . . . </w:t>
      </w:r>
      <w:proofErr w:type="gramStart"/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. . . .</w:t>
      </w:r>
      <w:proofErr w:type="gramEnd"/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 .         2 . . . . . . . . . . . . . . . . . . . . . </w:t>
      </w:r>
      <w:proofErr w:type="gramStart"/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. . . .</w:t>
      </w:r>
      <w:proofErr w:type="gramEnd"/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 .</w:t>
      </w:r>
    </w:p>
    <w:p w:rsidR="0090090A" w:rsidRPr="00B0759D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90090A" w:rsidRPr="00B0759D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DANE WYKONAWCY</w:t>
      </w:r>
    </w:p>
    <w:p w:rsidR="0090090A" w:rsidRPr="00B0759D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(Wykonawców - w przypadku oferty wspólnej, </w:t>
      </w:r>
      <w:proofErr w:type="gramStart"/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ze</w:t>
      </w:r>
      <w:proofErr w:type="gramEnd"/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 wskazaniem pełnomocnika):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B0759D" w:rsidTr="00433689">
        <w:tc>
          <w:tcPr>
            <w:tcW w:w="478" w:type="dxa"/>
          </w:tcPr>
          <w:p w:rsidR="00433689" w:rsidRPr="00B0759D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B0759D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B0759D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nazwa:.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B0759D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B0759D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. . . </w:t>
            </w:r>
          </w:p>
          <w:p w:rsidR="00433689" w:rsidRPr="00B0759D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B0759D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tel.: . . .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 fax: . . . . . . . . . . . . . . . . . . . . .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e-mail. . . . . . . . . . . .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..</w:t>
            </w:r>
          </w:p>
          <w:p w:rsidR="00433689" w:rsidRPr="00B0759D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B0759D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 .</w:t>
            </w:r>
            <w:proofErr w:type="gramEnd"/>
          </w:p>
          <w:p w:rsidR="00433689" w:rsidRPr="00B0759D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433689" w:rsidRPr="00B0759D" w:rsidTr="00433689">
        <w:tc>
          <w:tcPr>
            <w:tcW w:w="478" w:type="dxa"/>
          </w:tcPr>
          <w:p w:rsidR="00433689" w:rsidRPr="00B0759D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B0759D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B0759D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nazwa:.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B0759D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B0759D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. . . </w:t>
            </w:r>
          </w:p>
          <w:p w:rsidR="00091E2B" w:rsidRPr="00B0759D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B0759D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tel.: . . .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 fax: . . . . . . . . . . . . . . . . . . . . .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e-mail. . . . . . . . . . . .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..</w:t>
            </w:r>
          </w:p>
          <w:p w:rsidR="00091E2B" w:rsidRPr="00B0759D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B0759D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B0759D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 .</w:t>
            </w:r>
            <w:proofErr w:type="gramEnd"/>
          </w:p>
          <w:p w:rsidR="00433689" w:rsidRPr="00B0759D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83FCC" w:rsidRPr="00B0759D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84727" w:rsidRPr="00B0759D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Nawiązując do ogłoszenia o zamówieniu publicznym w trybie przetargu nieograniczonego ogłoszonego w </w:t>
      </w:r>
      <w:r w:rsidR="00E74B45" w:rsidRPr="00B0759D">
        <w:rPr>
          <w:rFonts w:ascii="Century Gothic" w:hAnsi="Century Gothic"/>
          <w:color w:val="000000"/>
          <w:sz w:val="18"/>
          <w:szCs w:val="18"/>
          <w:lang w:eastAsia="en-US"/>
        </w:rPr>
        <w:t>BZP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, na stronie internetowej, zgłaszam/my przystąpienie do przetargu na wyłonienie Wykonawcy zadania pn.:</w:t>
      </w:r>
    </w:p>
    <w:p w:rsidR="00E55D07" w:rsidRPr="00527EF2" w:rsidRDefault="00527EF2" w:rsidP="00527EF2">
      <w:pPr>
        <w:spacing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 w:rsidRPr="00527EF2">
        <w:rPr>
          <w:rFonts w:ascii="Century Gothic" w:hAnsi="Century Gothic"/>
          <w:b/>
          <w:spacing w:val="-4"/>
          <w:sz w:val="18"/>
          <w:szCs w:val="18"/>
          <w:lang w:eastAsia="ar-SA"/>
        </w:rPr>
        <w:t>„</w:t>
      </w:r>
      <w:r w:rsidRPr="00527EF2">
        <w:rPr>
          <w:rFonts w:ascii="Century Gothic" w:hAnsi="Century Gothic"/>
          <w:b/>
          <w:color w:val="000000"/>
          <w:spacing w:val="-4"/>
          <w:sz w:val="18"/>
          <w:szCs w:val="18"/>
          <w:lang w:eastAsia="ar-SA"/>
        </w:rPr>
        <w:t>Przebudowę dróg powiatowych i gminnych – etap II</w:t>
      </w:r>
      <w:r w:rsidRPr="00527EF2">
        <w:rPr>
          <w:rFonts w:ascii="Century Gothic" w:hAnsi="Century Gothic"/>
          <w:b/>
          <w:color w:val="000000"/>
          <w:spacing w:val="-4"/>
          <w:sz w:val="18"/>
          <w:szCs w:val="18"/>
        </w:rPr>
        <w:t xml:space="preserve"> – prz</w:t>
      </w:r>
      <w:r w:rsidR="002B60C1">
        <w:rPr>
          <w:rFonts w:ascii="Century Gothic" w:hAnsi="Century Gothic"/>
          <w:b/>
          <w:color w:val="000000"/>
          <w:spacing w:val="-4"/>
          <w:sz w:val="18"/>
          <w:szCs w:val="18"/>
        </w:rPr>
        <w:t>ebudowa ulic: Mostowa</w:t>
      </w:r>
      <w:r w:rsidRPr="00527EF2">
        <w:rPr>
          <w:rFonts w:ascii="Century Gothic" w:hAnsi="Century Gothic"/>
          <w:b/>
          <w:color w:val="000000"/>
          <w:spacing w:val="-4"/>
          <w:sz w:val="18"/>
          <w:szCs w:val="18"/>
        </w:rPr>
        <w:t xml:space="preserve">, </w:t>
      </w:r>
      <w:r w:rsidR="002B60C1">
        <w:rPr>
          <w:rFonts w:ascii="Century Gothic" w:hAnsi="Century Gothic"/>
          <w:b/>
          <w:color w:val="000000"/>
          <w:spacing w:val="-4"/>
          <w:sz w:val="18"/>
          <w:szCs w:val="18"/>
        </w:rPr>
        <w:t xml:space="preserve">Sąsiedzka, </w:t>
      </w:r>
      <w:r w:rsidR="00FD51AB" w:rsidRPr="00527EF2">
        <w:rPr>
          <w:rFonts w:ascii="Century Gothic" w:hAnsi="Century Gothic"/>
          <w:b/>
          <w:color w:val="000000"/>
          <w:spacing w:val="-4"/>
          <w:sz w:val="18"/>
          <w:szCs w:val="18"/>
        </w:rPr>
        <w:t>Wielkopolska</w:t>
      </w:r>
      <w:r w:rsidR="00FD51AB">
        <w:rPr>
          <w:rFonts w:ascii="Century Gothic" w:hAnsi="Century Gothic"/>
          <w:b/>
          <w:color w:val="000000"/>
          <w:spacing w:val="-4"/>
          <w:sz w:val="18"/>
          <w:szCs w:val="18"/>
        </w:rPr>
        <w:t>,</w:t>
      </w:r>
      <w:r w:rsidR="00FD51AB" w:rsidRPr="00527EF2">
        <w:rPr>
          <w:rFonts w:ascii="Century Gothic" w:hAnsi="Century Gothic"/>
          <w:b/>
          <w:color w:val="000000"/>
          <w:spacing w:val="-4"/>
          <w:sz w:val="18"/>
          <w:szCs w:val="18"/>
        </w:rPr>
        <w:t xml:space="preserve"> </w:t>
      </w:r>
      <w:r w:rsidRPr="00527EF2">
        <w:rPr>
          <w:rFonts w:ascii="Century Gothic" w:hAnsi="Century Gothic"/>
          <w:b/>
          <w:color w:val="000000"/>
          <w:spacing w:val="-4"/>
          <w:sz w:val="18"/>
          <w:szCs w:val="18"/>
        </w:rPr>
        <w:t>Gdańska oraz Zalewowa.”</w:t>
      </w:r>
    </w:p>
    <w:p w:rsidR="00325DD2" w:rsidRDefault="00FC6C70" w:rsidP="001413F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O</w:t>
      </w:r>
      <w:r w:rsidR="00735D7B" w:rsidRPr="00B0759D">
        <w:rPr>
          <w:rFonts w:ascii="Century Gothic" w:hAnsi="Century Gothic"/>
          <w:snapToGrid w:val="0"/>
          <w:sz w:val="18"/>
          <w:szCs w:val="18"/>
        </w:rPr>
        <w:t xml:space="preserve">ferujemy </w:t>
      </w:r>
      <w:r w:rsidR="00735D7B" w:rsidRPr="00B0759D">
        <w:rPr>
          <w:rFonts w:ascii="Century Gothic" w:hAnsi="Century Gothic"/>
          <w:sz w:val="18"/>
          <w:szCs w:val="18"/>
        </w:rPr>
        <w:t>zgodnie z wymaganiami zawartymi w </w:t>
      </w:r>
      <w:proofErr w:type="spellStart"/>
      <w:r w:rsidR="00735D7B" w:rsidRPr="00B0759D">
        <w:rPr>
          <w:rFonts w:ascii="Century Gothic" w:hAnsi="Century Gothic"/>
          <w:sz w:val="18"/>
          <w:szCs w:val="18"/>
        </w:rPr>
        <w:t>siwz</w:t>
      </w:r>
      <w:proofErr w:type="spellEnd"/>
      <w:r w:rsidR="00735D7B" w:rsidRPr="00B0759D">
        <w:rPr>
          <w:rFonts w:ascii="Century Gothic" w:hAnsi="Century Gothic"/>
          <w:sz w:val="18"/>
          <w:szCs w:val="18"/>
        </w:rPr>
        <w:t>, na warunkach określonych we wzorze umowy,</w:t>
      </w:r>
      <w:r w:rsidR="00E55D07" w:rsidRPr="00B0759D">
        <w:rPr>
          <w:rFonts w:ascii="Century Gothic" w:hAnsi="Century Gothic"/>
          <w:sz w:val="18"/>
          <w:szCs w:val="18"/>
        </w:rPr>
        <w:t xml:space="preserve"> </w:t>
      </w:r>
      <w:r w:rsidR="00735D7B" w:rsidRPr="00B0759D">
        <w:rPr>
          <w:rFonts w:ascii="Century Gothic" w:hAnsi="Century Gothic"/>
          <w:sz w:val="18"/>
          <w:szCs w:val="18"/>
        </w:rPr>
        <w:t>zgodnie z przepisami obowi</w:t>
      </w:r>
      <w:r w:rsidR="00735D7B" w:rsidRPr="00B0759D">
        <w:rPr>
          <w:rFonts w:ascii="Century Gothic" w:eastAsia="TimesNewRoman" w:hAnsi="Century Gothic"/>
          <w:sz w:val="18"/>
          <w:szCs w:val="18"/>
        </w:rPr>
        <w:t>ą</w:t>
      </w:r>
      <w:r w:rsidR="00735D7B" w:rsidRPr="00B0759D">
        <w:rPr>
          <w:rFonts w:ascii="Century Gothic" w:hAnsi="Century Gothic"/>
          <w:sz w:val="18"/>
          <w:szCs w:val="18"/>
        </w:rPr>
        <w:t>zuj</w:t>
      </w:r>
      <w:r w:rsidR="00735D7B" w:rsidRPr="00B0759D">
        <w:rPr>
          <w:rFonts w:ascii="Century Gothic" w:eastAsia="TimesNewRoman" w:hAnsi="Century Gothic"/>
          <w:sz w:val="18"/>
          <w:szCs w:val="18"/>
        </w:rPr>
        <w:t>ą</w:t>
      </w:r>
      <w:r w:rsidR="00735D7B" w:rsidRPr="00B0759D">
        <w:rPr>
          <w:rFonts w:ascii="Century Gothic" w:hAnsi="Century Gothic"/>
          <w:sz w:val="18"/>
          <w:szCs w:val="18"/>
        </w:rPr>
        <w:t>cymi w Rzeczypospolitej Polskiej, wykonanie tego zamówienia</w:t>
      </w:r>
      <w:r w:rsidR="00AF3C33" w:rsidRPr="00B0759D">
        <w:rPr>
          <w:rFonts w:ascii="Century Gothic" w:hAnsi="Century Gothic"/>
          <w:sz w:val="18"/>
          <w:szCs w:val="18"/>
        </w:rPr>
        <w:t xml:space="preserve"> dla </w:t>
      </w:r>
      <w:r w:rsidR="0064007C" w:rsidRPr="00B0759D">
        <w:rPr>
          <w:rFonts w:ascii="Century Gothic" w:hAnsi="Century Gothic"/>
          <w:b/>
          <w:sz w:val="18"/>
          <w:szCs w:val="18"/>
        </w:rPr>
        <w:t xml:space="preserve">części </w:t>
      </w:r>
      <w:r w:rsidR="00176F2F" w:rsidRPr="00B0759D">
        <w:rPr>
          <w:rFonts w:ascii="Century Gothic" w:hAnsi="Century Gothic"/>
          <w:b/>
          <w:sz w:val="18"/>
          <w:szCs w:val="18"/>
        </w:rPr>
        <w:t>numer:</w:t>
      </w:r>
    </w:p>
    <w:p w:rsidR="00CB738D" w:rsidRPr="00B0759D" w:rsidRDefault="00CB738D" w:rsidP="001413F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484727" w:rsidRPr="00B0759D" w:rsidRDefault="00AF3C33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</w:t>
      </w:r>
      <w:r w:rsidRPr="00B0759D">
        <w:rPr>
          <w:rFonts w:ascii="Century Gothic" w:hAnsi="Century Gothic"/>
          <w:b/>
          <w:sz w:val="18"/>
          <w:szCs w:val="18"/>
        </w:rPr>
        <w:t xml:space="preserve">proszę </w:t>
      </w:r>
      <w:r w:rsidR="009C3010">
        <w:rPr>
          <w:rFonts w:ascii="Century Gothic" w:hAnsi="Century Gothic"/>
          <w:b/>
          <w:sz w:val="18"/>
          <w:szCs w:val="18"/>
        </w:rPr>
        <w:t xml:space="preserve">zakreślić </w:t>
      </w:r>
      <w:proofErr w:type="gramStart"/>
      <w:r w:rsidRPr="00B0759D">
        <w:rPr>
          <w:rFonts w:ascii="Century Gothic" w:hAnsi="Century Gothic"/>
          <w:b/>
          <w:sz w:val="18"/>
          <w:szCs w:val="18"/>
        </w:rPr>
        <w:t>część</w:t>
      </w:r>
      <w:proofErr w:type="gramEnd"/>
      <w:r w:rsidRPr="00B0759D">
        <w:rPr>
          <w:rFonts w:ascii="Century Gothic" w:hAnsi="Century Gothic"/>
          <w:b/>
          <w:sz w:val="18"/>
          <w:szCs w:val="18"/>
        </w:rPr>
        <w:t xml:space="preserve"> której dotyczyć będzie oferta</w:t>
      </w:r>
      <w:r w:rsidRPr="00B0759D">
        <w:rPr>
          <w:rFonts w:ascii="Century Gothic" w:hAnsi="Century Gothic"/>
          <w:sz w:val="18"/>
          <w:szCs w:val="18"/>
        </w:rPr>
        <w:t>):</w:t>
      </w:r>
    </w:p>
    <w:p w:rsidR="00AF3C33" w:rsidRPr="00B0759D" w:rsidRDefault="00AF3C33" w:rsidP="009C3010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:rsidR="00E55D07" w:rsidRPr="00B0759D" w:rsidRDefault="00AF3C33" w:rsidP="009C3010">
      <w:pPr>
        <w:pStyle w:val="Akapitzlist"/>
        <w:spacing w:line="360" w:lineRule="auto"/>
        <w:ind w:left="624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B0759D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</w:t>
      </w:r>
      <w:r w:rsidRPr="00B0759D">
        <w:rPr>
          <w:rFonts w:ascii="Century Gothic" w:hAnsi="Century Gothic"/>
          <w:spacing w:val="-4"/>
          <w:sz w:val="18"/>
          <w:szCs w:val="18"/>
          <w:lang w:eastAsia="ar-SA"/>
        </w:rPr>
        <w:t xml:space="preserve"> - </w:t>
      </w:r>
      <w:r w:rsidR="00527EF2">
        <w:rPr>
          <w:rFonts w:ascii="Century Gothic" w:hAnsi="Century Gothic"/>
          <w:spacing w:val="-4"/>
          <w:sz w:val="18"/>
          <w:szCs w:val="18"/>
          <w:lang w:eastAsia="ar-SA"/>
        </w:rPr>
        <w:t xml:space="preserve">  Przebudowa ulic</w:t>
      </w:r>
      <w:r w:rsidR="001E1AFB">
        <w:rPr>
          <w:rFonts w:ascii="Century Gothic" w:hAnsi="Century Gothic"/>
          <w:spacing w:val="-4"/>
          <w:sz w:val="18"/>
          <w:szCs w:val="18"/>
          <w:lang w:eastAsia="ar-SA"/>
        </w:rPr>
        <w:t>y Mostowej</w:t>
      </w:r>
      <w:r w:rsidR="009C3010"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Świnoujściu;</w:t>
      </w:r>
    </w:p>
    <w:p w:rsidR="009C3010" w:rsidRDefault="00AF3C33" w:rsidP="009C3010">
      <w:pPr>
        <w:pStyle w:val="Akapitzlist"/>
        <w:spacing w:line="360" w:lineRule="auto"/>
        <w:ind w:left="624"/>
        <w:rPr>
          <w:rFonts w:ascii="Century Gothic" w:hAnsi="Century Gothic"/>
          <w:sz w:val="18"/>
          <w:szCs w:val="18"/>
          <w:lang w:eastAsia="ar-SA"/>
        </w:rPr>
      </w:pPr>
      <w:r w:rsidRPr="00B0759D">
        <w:rPr>
          <w:rFonts w:ascii="Century Gothic" w:hAnsi="Century Gothic"/>
          <w:b/>
          <w:sz w:val="18"/>
          <w:szCs w:val="18"/>
          <w:lang w:eastAsia="ar-SA"/>
        </w:rPr>
        <w:t>Część nr II</w:t>
      </w:r>
      <w:r w:rsidRPr="00B0759D">
        <w:rPr>
          <w:rFonts w:ascii="Century Gothic" w:hAnsi="Century Gothic"/>
          <w:sz w:val="18"/>
          <w:szCs w:val="18"/>
          <w:lang w:eastAsia="ar-SA"/>
        </w:rPr>
        <w:t xml:space="preserve"> -</w:t>
      </w:r>
      <w:r w:rsidR="001E1AFB">
        <w:rPr>
          <w:rFonts w:ascii="Century Gothic" w:hAnsi="Century Gothic"/>
          <w:sz w:val="18"/>
          <w:szCs w:val="18"/>
          <w:lang w:eastAsia="ar-SA"/>
        </w:rPr>
        <w:t xml:space="preserve"> Przebudowa ulicy </w:t>
      </w:r>
      <w:r w:rsidR="00FD51AB">
        <w:rPr>
          <w:rFonts w:ascii="Century Gothic" w:hAnsi="Century Gothic"/>
          <w:sz w:val="18"/>
          <w:szCs w:val="18"/>
          <w:lang w:eastAsia="ar-SA"/>
        </w:rPr>
        <w:t>Sąsiedzkiej</w:t>
      </w:r>
      <w:r w:rsidR="009C3010">
        <w:rPr>
          <w:rFonts w:ascii="Century Gothic" w:hAnsi="Century Gothic"/>
          <w:sz w:val="18"/>
          <w:szCs w:val="18"/>
          <w:lang w:eastAsia="ar-SA"/>
        </w:rPr>
        <w:t xml:space="preserve"> w Świnoujściu;</w:t>
      </w:r>
    </w:p>
    <w:p w:rsidR="009C3010" w:rsidRPr="00527EF2" w:rsidRDefault="009C3010" w:rsidP="00527EF2">
      <w:pPr>
        <w:pStyle w:val="Akapitzlist"/>
        <w:spacing w:line="360" w:lineRule="auto"/>
        <w:ind w:left="62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 xml:space="preserve">Część nr III </w:t>
      </w:r>
      <w:r w:rsidRPr="009C3010">
        <w:rPr>
          <w:rFonts w:ascii="Century Gothic" w:hAnsi="Century Gothic"/>
          <w:sz w:val="18"/>
          <w:szCs w:val="18"/>
          <w:lang w:eastAsia="ar-SA"/>
        </w:rPr>
        <w:t>-</w:t>
      </w:r>
      <w:r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527EF2">
        <w:rPr>
          <w:rFonts w:ascii="Century Gothic" w:hAnsi="Century Gothic"/>
          <w:sz w:val="18"/>
          <w:szCs w:val="18"/>
          <w:lang w:eastAsia="ar-SA"/>
        </w:rPr>
        <w:t>Przebudowa ulic</w:t>
      </w:r>
      <w:r w:rsidR="001E1AFB">
        <w:rPr>
          <w:rFonts w:ascii="Century Gothic" w:hAnsi="Century Gothic"/>
          <w:sz w:val="18"/>
          <w:szCs w:val="18"/>
          <w:lang w:eastAsia="ar-SA"/>
        </w:rPr>
        <w:t xml:space="preserve">y </w:t>
      </w:r>
      <w:r w:rsidR="00FD51AB">
        <w:rPr>
          <w:rFonts w:ascii="Century Gothic" w:hAnsi="Century Gothic"/>
          <w:sz w:val="18"/>
          <w:szCs w:val="18"/>
          <w:lang w:eastAsia="ar-SA"/>
        </w:rPr>
        <w:t>Wielkopolskiej</w:t>
      </w:r>
      <w:r w:rsidR="00334F2F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527EF2">
        <w:rPr>
          <w:rFonts w:ascii="Century Gothic" w:hAnsi="Century Gothic"/>
          <w:sz w:val="18"/>
          <w:szCs w:val="18"/>
          <w:lang w:eastAsia="ar-SA"/>
        </w:rPr>
        <w:t>w Świnoujściu;</w:t>
      </w:r>
    </w:p>
    <w:p w:rsidR="009C3010" w:rsidRDefault="009C3010" w:rsidP="009C3010">
      <w:pPr>
        <w:pStyle w:val="Akapitzlist"/>
        <w:spacing w:line="360" w:lineRule="auto"/>
        <w:ind w:left="62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Część nr IV</w:t>
      </w:r>
      <w:r w:rsidRPr="009C3010">
        <w:rPr>
          <w:rFonts w:ascii="Century Gothic" w:hAnsi="Century Gothic"/>
          <w:sz w:val="18"/>
          <w:szCs w:val="18"/>
          <w:lang w:eastAsia="ar-SA"/>
        </w:rPr>
        <w:t>-</w:t>
      </w:r>
      <w:r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527EF2">
        <w:rPr>
          <w:rFonts w:ascii="Century Gothic" w:hAnsi="Century Gothic"/>
          <w:sz w:val="18"/>
          <w:szCs w:val="18"/>
          <w:lang w:eastAsia="ar-SA"/>
        </w:rPr>
        <w:t>Przebudowa ulic</w:t>
      </w:r>
      <w:r w:rsidR="001E1AFB">
        <w:rPr>
          <w:rFonts w:ascii="Century Gothic" w:hAnsi="Century Gothic"/>
          <w:sz w:val="18"/>
          <w:szCs w:val="18"/>
          <w:lang w:eastAsia="ar-SA"/>
        </w:rPr>
        <w:t>y Gdańskiej</w:t>
      </w:r>
      <w:r w:rsidR="00527EF2">
        <w:rPr>
          <w:rFonts w:ascii="Century Gothic" w:hAnsi="Century Gothic"/>
          <w:sz w:val="18"/>
          <w:szCs w:val="18"/>
          <w:lang w:eastAsia="ar-SA"/>
        </w:rPr>
        <w:t xml:space="preserve"> w Świnoujściu</w:t>
      </w:r>
    </w:p>
    <w:p w:rsidR="009C3010" w:rsidRPr="00B0759D" w:rsidRDefault="009C3010" w:rsidP="009C3010">
      <w:pPr>
        <w:pStyle w:val="Akapitzlist"/>
        <w:spacing w:line="360" w:lineRule="auto"/>
        <w:ind w:left="62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Część nr V</w:t>
      </w:r>
      <w:r w:rsidRPr="009C3010">
        <w:rPr>
          <w:rFonts w:ascii="Century Gothic" w:hAnsi="Century Gothic"/>
          <w:sz w:val="18"/>
          <w:szCs w:val="18"/>
          <w:lang w:eastAsia="ar-SA"/>
        </w:rPr>
        <w:t>-</w:t>
      </w:r>
      <w:r w:rsidR="00527EF2">
        <w:rPr>
          <w:rFonts w:ascii="Century Gothic" w:hAnsi="Century Gothic"/>
          <w:sz w:val="18"/>
          <w:szCs w:val="18"/>
          <w:lang w:eastAsia="ar-SA"/>
        </w:rPr>
        <w:t xml:space="preserve"> Przebudowa ulic</w:t>
      </w:r>
      <w:r w:rsidR="001E1AFB">
        <w:rPr>
          <w:rFonts w:ascii="Century Gothic" w:hAnsi="Century Gothic"/>
          <w:sz w:val="18"/>
          <w:szCs w:val="18"/>
          <w:lang w:eastAsia="ar-SA"/>
        </w:rPr>
        <w:t>y</w:t>
      </w:r>
      <w:r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1E1AFB">
        <w:rPr>
          <w:rFonts w:ascii="Century Gothic" w:hAnsi="Century Gothic"/>
          <w:sz w:val="18"/>
          <w:szCs w:val="18"/>
          <w:lang w:eastAsia="ar-SA"/>
        </w:rPr>
        <w:t>Zalewowej</w:t>
      </w:r>
      <w:r w:rsidR="00527EF2">
        <w:rPr>
          <w:rFonts w:ascii="Century Gothic" w:hAnsi="Century Gothic"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sz w:val="18"/>
          <w:szCs w:val="18"/>
          <w:lang w:eastAsia="ar-SA"/>
        </w:rPr>
        <w:t>w Świnoujściu;</w:t>
      </w:r>
    </w:p>
    <w:p w:rsidR="00735F6D" w:rsidRPr="00B0759D" w:rsidRDefault="00735F6D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90090A" w:rsidRPr="00B0759D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color w:val="000000"/>
          <w:sz w:val="18"/>
          <w:szCs w:val="18"/>
          <w:lang w:eastAsia="en-US"/>
        </w:rPr>
        <w:t>Oferujemy wykonanie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 przedmiotu zamówienia za cenę </w:t>
      </w:r>
      <w:bookmarkStart w:id="0" w:name="_GoBack"/>
      <w:bookmarkEnd w:id="0"/>
      <w:r w:rsidR="00121E6D" w:rsidRPr="00B0759D">
        <w:rPr>
          <w:rFonts w:ascii="Century Gothic" w:hAnsi="Century Gothic"/>
          <w:color w:val="000000"/>
          <w:sz w:val="18"/>
          <w:szCs w:val="18"/>
          <w:lang w:eastAsia="en-US"/>
        </w:rPr>
        <w:t>dla części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:  </w:t>
      </w:r>
    </w:p>
    <w:p w:rsidR="00121E6D" w:rsidRPr="00B0759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9C3010" w:rsidRPr="00B0759D" w:rsidRDefault="00121E6D" w:rsidP="009C3010">
      <w:pPr>
        <w:pStyle w:val="Akapitzlist"/>
        <w:spacing w:line="360" w:lineRule="auto"/>
        <w:ind w:left="624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3260DA">
        <w:rPr>
          <w:rFonts w:ascii="Century Gothic" w:hAnsi="Century Gothic"/>
          <w:b/>
          <w:spacing w:val="-4"/>
          <w:sz w:val="20"/>
          <w:szCs w:val="20"/>
          <w:lang w:eastAsia="ar-SA"/>
        </w:rPr>
        <w:t>Część nr I</w:t>
      </w:r>
      <w:r w:rsidRPr="00B0759D">
        <w:rPr>
          <w:rFonts w:ascii="Century Gothic" w:hAnsi="Century Gothic"/>
          <w:spacing w:val="-4"/>
          <w:sz w:val="18"/>
          <w:szCs w:val="18"/>
          <w:lang w:eastAsia="ar-SA"/>
        </w:rPr>
        <w:t xml:space="preserve"> - </w:t>
      </w:r>
      <w:r w:rsidR="005F0290">
        <w:rPr>
          <w:rFonts w:ascii="Century Gothic" w:hAnsi="Century Gothic"/>
          <w:spacing w:val="-4"/>
          <w:sz w:val="18"/>
          <w:szCs w:val="18"/>
          <w:lang w:eastAsia="ar-SA"/>
        </w:rPr>
        <w:t>Przebudowa ulic</w:t>
      </w:r>
      <w:r w:rsidR="00F7072C">
        <w:rPr>
          <w:rFonts w:ascii="Century Gothic" w:hAnsi="Century Gothic"/>
          <w:spacing w:val="-4"/>
          <w:sz w:val="18"/>
          <w:szCs w:val="18"/>
          <w:lang w:eastAsia="ar-SA"/>
        </w:rPr>
        <w:t>y</w:t>
      </w:r>
      <w:r w:rsidR="005F0290">
        <w:rPr>
          <w:rFonts w:ascii="Century Gothic" w:hAnsi="Century Gothic"/>
          <w:spacing w:val="-4"/>
          <w:sz w:val="18"/>
          <w:szCs w:val="18"/>
          <w:lang w:eastAsia="ar-SA"/>
        </w:rPr>
        <w:t xml:space="preserve"> Mostowej</w:t>
      </w:r>
      <w:r w:rsidR="00334F2F"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</w:t>
      </w:r>
      <w:r w:rsidR="009C3010">
        <w:rPr>
          <w:rFonts w:ascii="Century Gothic" w:hAnsi="Century Gothic"/>
          <w:spacing w:val="-4"/>
          <w:sz w:val="18"/>
          <w:szCs w:val="18"/>
          <w:lang w:eastAsia="ar-SA"/>
        </w:rPr>
        <w:t>;</w:t>
      </w:r>
    </w:p>
    <w:p w:rsidR="00E55D07" w:rsidRPr="00B0759D" w:rsidRDefault="00E55D07" w:rsidP="00E55D07">
      <w:pPr>
        <w:pStyle w:val="Akapitzlist"/>
        <w:spacing w:line="360" w:lineRule="auto"/>
        <w:ind w:left="624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484727" w:rsidRPr="00B0759D" w:rsidRDefault="00735D7B" w:rsidP="00E55D07">
      <w:pPr>
        <w:pStyle w:val="Akapitzlist"/>
        <w:autoSpaceDE w:val="0"/>
        <w:autoSpaceDN w:val="0"/>
        <w:adjustRightInd w:val="0"/>
        <w:spacing w:after="80" w:line="360" w:lineRule="auto"/>
        <w:ind w:left="567"/>
        <w:contextualSpacing w:val="0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……………………… zł netto</w:t>
      </w:r>
    </w:p>
    <w:p w:rsidR="00484727" w:rsidRPr="00B0759D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484727" w:rsidRPr="00B0759D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……………………… zł brutto</w:t>
      </w:r>
    </w:p>
    <w:p w:rsidR="00484727" w:rsidRPr="00B0759D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D3491B" w:rsidRPr="00B0759D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B0759D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D3178B" w:rsidRPr="00D3178B" w:rsidRDefault="00D3178B" w:rsidP="00D3178B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 w:rsidR="00173442"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>czowo-finansowym „kosztorysem ofertowym”</w:t>
      </w:r>
      <w:r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D3178B">
        <w:rPr>
          <w:rFonts w:ascii="Century Gothic" w:hAnsi="Century Gothic"/>
          <w:b/>
          <w:iCs/>
          <w:sz w:val="18"/>
          <w:szCs w:val="18"/>
        </w:rPr>
        <w:t>- załącznik nr 2.2</w:t>
      </w:r>
    </w:p>
    <w:p w:rsidR="00D3178B" w:rsidRDefault="00D3178B" w:rsidP="00823425">
      <w:pPr>
        <w:pStyle w:val="Akapitzlist"/>
        <w:spacing w:line="360" w:lineRule="auto"/>
        <w:ind w:left="624"/>
        <w:rPr>
          <w:rFonts w:ascii="Century Gothic" w:hAnsi="Century Gothic"/>
          <w:b/>
          <w:spacing w:val="-4"/>
          <w:sz w:val="20"/>
          <w:szCs w:val="20"/>
          <w:lang w:eastAsia="ar-SA"/>
        </w:rPr>
      </w:pPr>
    </w:p>
    <w:p w:rsidR="00823425" w:rsidRDefault="00121E6D" w:rsidP="00823425">
      <w:pPr>
        <w:pStyle w:val="Akapitzlist"/>
        <w:spacing w:line="360" w:lineRule="auto"/>
        <w:ind w:left="624"/>
        <w:rPr>
          <w:rFonts w:ascii="Century Gothic" w:hAnsi="Century Gothic"/>
          <w:sz w:val="18"/>
          <w:szCs w:val="18"/>
          <w:lang w:eastAsia="ar-SA"/>
        </w:rPr>
      </w:pPr>
      <w:r w:rsidRPr="003260DA">
        <w:rPr>
          <w:rFonts w:ascii="Century Gothic" w:hAnsi="Century Gothic"/>
          <w:b/>
          <w:spacing w:val="-4"/>
          <w:sz w:val="20"/>
          <w:szCs w:val="20"/>
          <w:lang w:eastAsia="ar-SA"/>
        </w:rPr>
        <w:t>Część nr II</w:t>
      </w:r>
      <w:r w:rsidRPr="00B0759D">
        <w:rPr>
          <w:rFonts w:ascii="Century Gothic" w:hAnsi="Century Gothic"/>
          <w:spacing w:val="-4"/>
          <w:sz w:val="18"/>
          <w:szCs w:val="18"/>
          <w:lang w:eastAsia="ar-SA"/>
        </w:rPr>
        <w:t xml:space="preserve"> -</w:t>
      </w:r>
      <w:r w:rsidR="00E55D07" w:rsidRPr="00B0759D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5F0290">
        <w:rPr>
          <w:rFonts w:ascii="Century Gothic" w:hAnsi="Century Gothic"/>
          <w:sz w:val="18"/>
          <w:szCs w:val="18"/>
          <w:lang w:eastAsia="ar-SA"/>
        </w:rPr>
        <w:t xml:space="preserve">Przebudowa ulicy </w:t>
      </w:r>
      <w:r w:rsidR="007D5999">
        <w:rPr>
          <w:rFonts w:ascii="Century Gothic" w:hAnsi="Century Gothic"/>
          <w:sz w:val="18"/>
          <w:szCs w:val="18"/>
          <w:lang w:eastAsia="ar-SA"/>
        </w:rPr>
        <w:t>Sąsiedzkiej</w:t>
      </w:r>
      <w:r w:rsidR="00334F2F">
        <w:rPr>
          <w:rFonts w:ascii="Century Gothic" w:hAnsi="Century Gothic"/>
          <w:sz w:val="18"/>
          <w:szCs w:val="18"/>
          <w:lang w:eastAsia="ar-SA"/>
        </w:rPr>
        <w:t xml:space="preserve"> w Świnoujściu</w:t>
      </w:r>
      <w:r w:rsidR="00823425">
        <w:rPr>
          <w:rFonts w:ascii="Century Gothic" w:hAnsi="Century Gothic"/>
          <w:sz w:val="18"/>
          <w:szCs w:val="18"/>
          <w:lang w:eastAsia="ar-SA"/>
        </w:rPr>
        <w:t>;</w:t>
      </w:r>
    </w:p>
    <w:p w:rsidR="00121E6D" w:rsidRPr="00B0759D" w:rsidRDefault="00FD1251" w:rsidP="00FD1251">
      <w:pPr>
        <w:spacing w:after="8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  <w:lang w:eastAsia="en-US"/>
        </w:rPr>
        <w:t xml:space="preserve">            </w:t>
      </w:r>
      <w:r w:rsidR="00121E6D" w:rsidRPr="00B0759D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B0759D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121E6D" w:rsidRPr="00B0759D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B0759D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121E6D" w:rsidRDefault="00121E6D" w:rsidP="00CB738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B0759D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</w:t>
      </w:r>
    </w:p>
    <w:p w:rsidR="00D3178B" w:rsidRPr="00D3178B" w:rsidRDefault="00D3178B" w:rsidP="00D3178B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 w:rsidR="00173442"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>czowo-finansowym „kosztorysem ofertowym”</w:t>
      </w:r>
      <w:r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D3178B">
        <w:rPr>
          <w:rFonts w:ascii="Century Gothic" w:hAnsi="Century Gothic"/>
          <w:b/>
          <w:iCs/>
          <w:sz w:val="18"/>
          <w:szCs w:val="18"/>
        </w:rPr>
        <w:t>- załącznik nr 2.2</w:t>
      </w:r>
    </w:p>
    <w:p w:rsidR="00D3178B" w:rsidRPr="00D3178B" w:rsidRDefault="00D3178B" w:rsidP="00D3178B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A53519" w:rsidRPr="00D3178B" w:rsidRDefault="00A53519" w:rsidP="00D3178B">
      <w:pPr>
        <w:autoSpaceDE w:val="0"/>
        <w:autoSpaceDN w:val="0"/>
        <w:adjustRightInd w:val="0"/>
        <w:spacing w:after="8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A53519" w:rsidRDefault="00A53519" w:rsidP="00CB738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A53519">
        <w:rPr>
          <w:rFonts w:ascii="Century Gothic" w:hAnsi="Century Gothic"/>
          <w:b/>
          <w:color w:val="000000"/>
          <w:sz w:val="20"/>
          <w:szCs w:val="20"/>
          <w:lang w:eastAsia="en-US"/>
        </w:rPr>
        <w:t>Część III-</w:t>
      </w:r>
      <w:r>
        <w:rPr>
          <w:rFonts w:ascii="Century Gothic" w:hAnsi="Century Gothic"/>
          <w:color w:val="000000"/>
          <w:sz w:val="18"/>
          <w:szCs w:val="18"/>
          <w:lang w:eastAsia="en-US"/>
        </w:rPr>
        <w:t xml:space="preserve"> Przebudowa ulicy </w:t>
      </w:r>
      <w:r w:rsidR="007D5999">
        <w:rPr>
          <w:rFonts w:ascii="Century Gothic" w:hAnsi="Century Gothic"/>
          <w:color w:val="000000"/>
          <w:sz w:val="18"/>
          <w:szCs w:val="18"/>
          <w:lang w:eastAsia="en-US"/>
        </w:rPr>
        <w:t>Wielkopolskiej</w:t>
      </w:r>
      <w:r w:rsidR="00334F2F">
        <w:rPr>
          <w:rFonts w:ascii="Century Gothic" w:hAnsi="Century Gothic"/>
          <w:color w:val="000000"/>
          <w:sz w:val="18"/>
          <w:szCs w:val="18"/>
          <w:lang w:eastAsia="en-US"/>
        </w:rPr>
        <w:t xml:space="preserve"> w Świnoujściu</w:t>
      </w:r>
      <w:r w:rsidR="0023182A">
        <w:rPr>
          <w:rFonts w:ascii="Century Gothic" w:hAnsi="Century Gothic"/>
          <w:color w:val="000000"/>
          <w:sz w:val="18"/>
          <w:szCs w:val="18"/>
          <w:lang w:eastAsia="en-US"/>
        </w:rPr>
        <w:t>;</w:t>
      </w:r>
    </w:p>
    <w:p w:rsidR="00A53519" w:rsidRPr="00B0759D" w:rsidRDefault="00A53519" w:rsidP="00A53519">
      <w:pPr>
        <w:spacing w:after="8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  <w:lang w:eastAsia="en-US"/>
        </w:rPr>
        <w:t xml:space="preserve">            </w:t>
      </w:r>
      <w:r w:rsidRPr="00B0759D">
        <w:rPr>
          <w:rFonts w:ascii="Century Gothic" w:hAnsi="Century Gothic"/>
          <w:sz w:val="18"/>
          <w:szCs w:val="18"/>
        </w:rPr>
        <w:t>……………………… zł netto</w:t>
      </w:r>
    </w:p>
    <w:p w:rsidR="00A53519" w:rsidRPr="00B0759D" w:rsidRDefault="00A53519" w:rsidP="00A53519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A53519" w:rsidRPr="00B0759D" w:rsidRDefault="00A53519" w:rsidP="00A53519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……………………… zł brutto</w:t>
      </w:r>
    </w:p>
    <w:p w:rsidR="00A53519" w:rsidRPr="00B0759D" w:rsidRDefault="00A53519" w:rsidP="00A53519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A53519" w:rsidRDefault="00A53519" w:rsidP="00A53519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B0759D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</w:t>
      </w:r>
    </w:p>
    <w:p w:rsidR="00D3178B" w:rsidRPr="00D3178B" w:rsidRDefault="00D3178B" w:rsidP="00D3178B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 w:rsidR="00173442"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>czowo-finansowym „kosztorysem ofertowym”</w:t>
      </w:r>
      <w:r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D3178B">
        <w:rPr>
          <w:rFonts w:ascii="Century Gothic" w:hAnsi="Century Gothic"/>
          <w:b/>
          <w:iCs/>
          <w:sz w:val="18"/>
          <w:szCs w:val="18"/>
        </w:rPr>
        <w:t>- załącznik nr 2.2</w:t>
      </w:r>
    </w:p>
    <w:p w:rsidR="00D951A5" w:rsidRDefault="00D951A5" w:rsidP="00CB738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53519" w:rsidRDefault="00D951A5" w:rsidP="00CB738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sz w:val="18"/>
          <w:szCs w:val="18"/>
          <w:lang w:eastAsia="en-US"/>
        </w:rPr>
      </w:pPr>
      <w:r w:rsidRPr="00D951A5">
        <w:rPr>
          <w:rFonts w:ascii="Century Gothic" w:hAnsi="Century Gothic"/>
          <w:b/>
          <w:sz w:val="20"/>
          <w:szCs w:val="20"/>
          <w:lang w:eastAsia="en-US"/>
        </w:rPr>
        <w:t>Część IV</w:t>
      </w:r>
      <w:r>
        <w:rPr>
          <w:rFonts w:ascii="Century Gothic" w:hAnsi="Century Gothic"/>
          <w:sz w:val="18"/>
          <w:szCs w:val="18"/>
          <w:lang w:eastAsia="en-US"/>
        </w:rPr>
        <w:t xml:space="preserve">- Przebudowa ulicy </w:t>
      </w:r>
      <w:r w:rsidR="005F0290">
        <w:rPr>
          <w:rFonts w:ascii="Century Gothic" w:hAnsi="Century Gothic"/>
          <w:sz w:val="18"/>
          <w:szCs w:val="18"/>
          <w:lang w:eastAsia="en-US"/>
        </w:rPr>
        <w:t>Gdańskiej</w:t>
      </w:r>
      <w:r w:rsidR="00334F2F">
        <w:rPr>
          <w:rFonts w:ascii="Century Gothic" w:hAnsi="Century Gothic"/>
          <w:sz w:val="18"/>
          <w:szCs w:val="18"/>
          <w:lang w:eastAsia="en-US"/>
        </w:rPr>
        <w:t xml:space="preserve"> w Świnoujściu</w:t>
      </w:r>
      <w:r w:rsidR="0023182A">
        <w:rPr>
          <w:rFonts w:ascii="Century Gothic" w:hAnsi="Century Gothic"/>
          <w:sz w:val="18"/>
          <w:szCs w:val="18"/>
          <w:lang w:eastAsia="en-US"/>
        </w:rPr>
        <w:t>;</w:t>
      </w:r>
    </w:p>
    <w:p w:rsidR="00D951A5" w:rsidRPr="00B0759D" w:rsidRDefault="00D951A5" w:rsidP="00D951A5">
      <w:pPr>
        <w:spacing w:after="8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r w:rsidRPr="00B0759D">
        <w:rPr>
          <w:rFonts w:ascii="Century Gothic" w:hAnsi="Century Gothic"/>
          <w:sz w:val="18"/>
          <w:szCs w:val="18"/>
        </w:rPr>
        <w:t>……………………… zł netto</w:t>
      </w:r>
    </w:p>
    <w:p w:rsidR="00D951A5" w:rsidRPr="00B0759D" w:rsidRDefault="00D951A5" w:rsidP="00D951A5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D951A5" w:rsidRPr="00B0759D" w:rsidRDefault="00D951A5" w:rsidP="00D951A5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……………………… zł brutto</w:t>
      </w:r>
    </w:p>
    <w:p w:rsidR="00D951A5" w:rsidRPr="00B0759D" w:rsidRDefault="00D951A5" w:rsidP="00D951A5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D951A5" w:rsidRPr="0023182A" w:rsidRDefault="00D951A5" w:rsidP="0023182A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lastRenderedPageBreak/>
        <w:t>w tym podatek VAT</w:t>
      </w:r>
      <w:r w:rsidRPr="00B0759D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</w:t>
      </w:r>
    </w:p>
    <w:p w:rsidR="00D3178B" w:rsidRPr="00D3178B" w:rsidRDefault="00D3178B" w:rsidP="00D3178B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b/>
          <w:color w:val="000000"/>
          <w:sz w:val="18"/>
          <w:szCs w:val="18"/>
          <w:lang w:eastAsia="en-US"/>
        </w:rPr>
      </w:pPr>
      <w:r w:rsidRPr="00D3178B">
        <w:rPr>
          <w:rFonts w:ascii="Century Gothic" w:hAnsi="Century Gothic"/>
          <w:b/>
          <w:iCs/>
          <w:sz w:val="18"/>
          <w:szCs w:val="18"/>
        </w:rPr>
        <w:t>zgodnie z załączonym do oferty zakresem rz</w:t>
      </w:r>
      <w:r w:rsidR="00173442">
        <w:rPr>
          <w:rFonts w:ascii="Century Gothic" w:hAnsi="Century Gothic"/>
          <w:b/>
          <w:iCs/>
          <w:sz w:val="18"/>
          <w:szCs w:val="18"/>
        </w:rPr>
        <w:t>e</w:t>
      </w:r>
      <w:r w:rsidRPr="00D3178B">
        <w:rPr>
          <w:rFonts w:ascii="Century Gothic" w:hAnsi="Century Gothic"/>
          <w:b/>
          <w:iCs/>
          <w:sz w:val="18"/>
          <w:szCs w:val="18"/>
        </w:rPr>
        <w:t xml:space="preserve">czowo-finansowym „kosztorysem </w:t>
      </w:r>
      <w:proofErr w:type="gramStart"/>
      <w:r w:rsidRPr="00D3178B">
        <w:rPr>
          <w:rFonts w:ascii="Century Gothic" w:hAnsi="Century Gothic"/>
          <w:b/>
          <w:iCs/>
          <w:sz w:val="18"/>
          <w:szCs w:val="18"/>
        </w:rPr>
        <w:t>ofertowym”-</w:t>
      </w:r>
      <w:proofErr w:type="gramEnd"/>
      <w:r w:rsidRPr="00D3178B">
        <w:rPr>
          <w:rFonts w:ascii="Century Gothic" w:hAnsi="Century Gothic"/>
          <w:b/>
          <w:iCs/>
          <w:sz w:val="18"/>
          <w:szCs w:val="18"/>
        </w:rPr>
        <w:t xml:space="preserve"> załącznik nr 2.2</w:t>
      </w:r>
    </w:p>
    <w:p w:rsidR="00D951A5" w:rsidRDefault="00D951A5" w:rsidP="00D951A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D951A5" w:rsidRDefault="00D951A5" w:rsidP="00D951A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D951A5">
        <w:rPr>
          <w:rFonts w:ascii="Century Gothic" w:hAnsi="Century Gothic"/>
          <w:b/>
          <w:color w:val="000000"/>
          <w:sz w:val="20"/>
          <w:szCs w:val="20"/>
          <w:lang w:eastAsia="en-US"/>
        </w:rPr>
        <w:t>Część V</w:t>
      </w:r>
      <w:r>
        <w:rPr>
          <w:rFonts w:ascii="Century Gothic" w:hAnsi="Century Gothic"/>
          <w:color w:val="000000"/>
          <w:sz w:val="18"/>
          <w:szCs w:val="18"/>
          <w:lang w:eastAsia="en-US"/>
        </w:rPr>
        <w:t xml:space="preserve">- Przebudowa ulicy </w:t>
      </w:r>
      <w:r w:rsidR="005F0290">
        <w:rPr>
          <w:rFonts w:ascii="Century Gothic" w:hAnsi="Century Gothic"/>
          <w:color w:val="000000"/>
          <w:sz w:val="18"/>
          <w:szCs w:val="18"/>
          <w:lang w:eastAsia="en-US"/>
        </w:rPr>
        <w:t>Zalewowej</w:t>
      </w:r>
      <w:r w:rsidR="00334F2F">
        <w:rPr>
          <w:rFonts w:ascii="Century Gothic" w:hAnsi="Century Gothic"/>
          <w:color w:val="000000"/>
          <w:sz w:val="18"/>
          <w:szCs w:val="18"/>
          <w:lang w:eastAsia="en-US"/>
        </w:rPr>
        <w:t xml:space="preserve"> w Świnoujściu</w:t>
      </w:r>
      <w:r w:rsidR="0023182A">
        <w:rPr>
          <w:rFonts w:ascii="Century Gothic" w:hAnsi="Century Gothic"/>
          <w:color w:val="000000"/>
          <w:sz w:val="18"/>
          <w:szCs w:val="18"/>
          <w:lang w:eastAsia="en-US"/>
        </w:rPr>
        <w:t>;</w:t>
      </w:r>
    </w:p>
    <w:p w:rsidR="00D951A5" w:rsidRDefault="00D951A5" w:rsidP="00D951A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D951A5" w:rsidRPr="00B0759D" w:rsidRDefault="00D951A5" w:rsidP="00D951A5">
      <w:pPr>
        <w:spacing w:after="8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r w:rsidRPr="00B0759D">
        <w:rPr>
          <w:rFonts w:ascii="Century Gothic" w:hAnsi="Century Gothic"/>
          <w:sz w:val="18"/>
          <w:szCs w:val="18"/>
        </w:rPr>
        <w:t>……………………… zł netto</w:t>
      </w:r>
    </w:p>
    <w:p w:rsidR="00D951A5" w:rsidRPr="00B0759D" w:rsidRDefault="00D951A5" w:rsidP="00D951A5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D951A5" w:rsidRPr="00B0759D" w:rsidRDefault="00D951A5" w:rsidP="00D951A5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……………………… zł brutto</w:t>
      </w:r>
    </w:p>
    <w:p w:rsidR="00D951A5" w:rsidRPr="00B0759D" w:rsidRDefault="00D951A5" w:rsidP="00D951A5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B0759D">
        <w:rPr>
          <w:rFonts w:ascii="Century Gothic" w:hAnsi="Century Gothic"/>
          <w:sz w:val="18"/>
          <w:szCs w:val="18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</w:rPr>
        <w:t>.)</w:t>
      </w:r>
    </w:p>
    <w:p w:rsidR="00D951A5" w:rsidRPr="00C32EF0" w:rsidRDefault="00D951A5" w:rsidP="00C32EF0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B0759D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</w:t>
      </w:r>
    </w:p>
    <w:tbl>
      <w:tblPr>
        <w:tblStyle w:val="Siatkatabeli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B0759D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73442" w:rsidRPr="00D3178B" w:rsidRDefault="00173442" w:rsidP="00173442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contextualSpacing w:val="0"/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  <w:lang w:eastAsia="en-US"/>
              </w:rPr>
            </w:pPr>
            <w:r w:rsidRPr="00D3178B">
              <w:rPr>
                <w:rFonts w:ascii="Century Gothic" w:hAnsi="Century Gothic"/>
                <w:b/>
                <w:iCs/>
                <w:sz w:val="18"/>
                <w:szCs w:val="18"/>
              </w:rPr>
              <w:t>zgodnie z załączonym do oferty zakresem rz</w:t>
            </w:r>
            <w:r>
              <w:rPr>
                <w:rFonts w:ascii="Century Gothic" w:hAnsi="Century Gothic"/>
                <w:b/>
                <w:iCs/>
                <w:sz w:val="18"/>
                <w:szCs w:val="18"/>
              </w:rPr>
              <w:t>e</w:t>
            </w:r>
            <w:r w:rsidRPr="00D3178B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czowo-finansowym „kosztorysem </w:t>
            </w:r>
            <w:proofErr w:type="gramStart"/>
            <w:r w:rsidRPr="00D3178B">
              <w:rPr>
                <w:rFonts w:ascii="Century Gothic" w:hAnsi="Century Gothic"/>
                <w:b/>
                <w:iCs/>
                <w:sz w:val="18"/>
                <w:szCs w:val="18"/>
              </w:rPr>
              <w:t>ofertowym”-</w:t>
            </w:r>
            <w:proofErr w:type="gramEnd"/>
            <w:r w:rsidRPr="00D3178B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 załącznik nr 2.2</w:t>
            </w:r>
          </w:p>
          <w:p w:rsidR="00354347" w:rsidRPr="00B0759D" w:rsidRDefault="00354347" w:rsidP="001413FC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</w:tr>
    </w:tbl>
    <w:p w:rsidR="00700D76" w:rsidRPr="00F70CCD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Deklarujemy 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wykonanie przedmiotu zamówienia </w:t>
      </w:r>
      <w:r w:rsidRPr="00F70CCD">
        <w:rPr>
          <w:rFonts w:ascii="Century Gothic" w:hAnsi="Century Gothic"/>
          <w:sz w:val="18"/>
          <w:szCs w:val="18"/>
          <w:lang w:eastAsia="en-US"/>
        </w:rPr>
        <w:t>w</w:t>
      </w:r>
      <w:r w:rsidR="00F70CCD" w:rsidRPr="00F70CCD">
        <w:rPr>
          <w:rFonts w:ascii="Century Gothic" w:hAnsi="Century Gothic"/>
          <w:bCs/>
          <w:sz w:val="18"/>
          <w:szCs w:val="18"/>
          <w:lang w:eastAsia="en-US"/>
        </w:rPr>
        <w:t xml:space="preserve"> </w:t>
      </w:r>
      <w:r w:rsidR="00F70CCD" w:rsidRPr="00F70CCD">
        <w:rPr>
          <w:rFonts w:ascii="Century Gothic" w:hAnsi="Century Gothic"/>
          <w:color w:val="000000"/>
          <w:sz w:val="18"/>
          <w:szCs w:val="18"/>
        </w:rPr>
        <w:t xml:space="preserve">terminie zgodnym ze </w:t>
      </w:r>
      <w:r w:rsidR="00F70CCD" w:rsidRPr="00F70CCD">
        <w:rPr>
          <w:rFonts w:ascii="Century Gothic" w:hAnsi="Century Gothic"/>
          <w:b/>
          <w:color w:val="000000"/>
          <w:sz w:val="18"/>
          <w:szCs w:val="18"/>
        </w:rPr>
        <w:t>Specyfikacją Istotnych Warunków Zamówienia rozdział VII pkt. 1.</w:t>
      </w:r>
      <w:r w:rsidR="00F70CCD" w:rsidRPr="00F70CC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867466" w:rsidRPr="00B0759D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>Udzielamy</w:t>
      </w:r>
      <w:proofErr w:type="gramStart"/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 ….</w:t>
      </w:r>
      <w:proofErr w:type="gramEnd"/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.……miesięcy gwarancji i rękojmi na przedmiot zamówienia, </w:t>
      </w:r>
      <w:r w:rsidRPr="00B0759D">
        <w:rPr>
          <w:rFonts w:ascii="Century Gothic" w:hAnsi="Century Gothic"/>
          <w:b/>
          <w:sz w:val="18"/>
          <w:szCs w:val="18"/>
          <w:lang w:eastAsia="en-US"/>
        </w:rPr>
        <w:t>licząc od daty odbioru końcowego.</w:t>
      </w:r>
    </w:p>
    <w:p w:rsidR="00A02CA3" w:rsidRPr="00B0759D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B0759D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    </w:t>
      </w:r>
      <w:r w:rsidR="00D061F2" w:rsidRPr="00B0759D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</w:t>
      </w:r>
      <w:r w:rsidRPr="00B0759D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i/>
          <w:iCs/>
          <w:color w:val="000000" w:themeColor="text1"/>
          <w:sz w:val="18"/>
          <w:szCs w:val="18"/>
          <w:lang w:eastAsia="en-US"/>
        </w:rPr>
        <w:t>(</w:t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 xml:space="preserve">należy wpisać zgodnie z </w:t>
      </w:r>
      <w:proofErr w:type="spellStart"/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>siwz</w:t>
      </w:r>
      <w:proofErr w:type="spellEnd"/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 xml:space="preserve"> Rozdział XII pkt 2.2)</w:t>
      </w:r>
    </w:p>
    <w:p w:rsidR="00683FCC" w:rsidRPr="00B0759D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</w:p>
    <w:p w:rsidR="00E55FA6" w:rsidRPr="00B0759D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b/>
          <w:iCs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iCs/>
          <w:sz w:val="18"/>
          <w:szCs w:val="18"/>
          <w:lang w:eastAsia="en-US"/>
        </w:rPr>
        <w:t>Oświadczamy, że osoba wyznaczona do pełnienia funkcji kierownika budowy</w:t>
      </w:r>
      <w:r w:rsidR="000008B4">
        <w:rPr>
          <w:rFonts w:ascii="Century Gothic" w:hAnsi="Century Gothic"/>
          <w:b/>
          <w:iCs/>
          <w:sz w:val="18"/>
          <w:szCs w:val="18"/>
          <w:lang w:eastAsia="en-US"/>
        </w:rPr>
        <w:t xml:space="preserve"> branży drogowej</w:t>
      </w:r>
      <w:r w:rsidRPr="00B0759D">
        <w:rPr>
          <w:rFonts w:ascii="Century Gothic" w:hAnsi="Century Gothic"/>
          <w:b/>
          <w:iCs/>
          <w:sz w:val="18"/>
          <w:szCs w:val="18"/>
          <w:lang w:eastAsia="en-US"/>
        </w:rPr>
        <w:t>, Pan/Pani …………………..</w:t>
      </w:r>
    </w:p>
    <w:p w:rsidR="00E55FA6" w:rsidRPr="00B0759D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b/>
          <w:sz w:val="18"/>
          <w:szCs w:val="18"/>
          <w:lang w:eastAsia="en-US"/>
        </w:rPr>
        <w:t>posiada doświadczenie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 w kierowaniu realizacjami spełniającymi wymogi określone w Rozdziale XII pkt 2.3 </w:t>
      </w:r>
      <w:proofErr w:type="spellStart"/>
      <w:r w:rsidRPr="00B0759D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B0759D">
        <w:rPr>
          <w:rFonts w:ascii="Century Gothic" w:hAnsi="Century Gothic"/>
          <w:sz w:val="18"/>
          <w:szCs w:val="18"/>
          <w:lang w:eastAsia="en-US"/>
        </w:rPr>
        <w:t xml:space="preserve"> - zgodnie z poniższym </w:t>
      </w:r>
      <w:proofErr w:type="gramStart"/>
      <w:r w:rsidRPr="00B0759D">
        <w:rPr>
          <w:rFonts w:ascii="Century Gothic" w:hAnsi="Century Gothic"/>
          <w:sz w:val="18"/>
          <w:szCs w:val="18"/>
          <w:lang w:eastAsia="en-US"/>
        </w:rPr>
        <w:t>zestawieniem.</w:t>
      </w:r>
      <w:r w:rsidR="00C83465" w:rsidRPr="00B0759D">
        <w:rPr>
          <w:rFonts w:ascii="Century Gothic" w:hAnsi="Century Gothic" w:cs="Arial"/>
          <w:sz w:val="18"/>
          <w:szCs w:val="18"/>
          <w:lang w:eastAsia="en-US"/>
        </w:rPr>
        <w:t>*</w:t>
      </w:r>
      <w:proofErr w:type="gramEnd"/>
    </w:p>
    <w:p w:rsidR="00A1313C" w:rsidRPr="00B0759D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b/>
          <w:sz w:val="18"/>
          <w:szCs w:val="18"/>
          <w:lang w:eastAsia="en-US"/>
        </w:rPr>
        <w:t>nie posiada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 doświadczenia w kierowaniu realizacjami spełniającymi wymogi określone w Rozdziale XII pkt 2.3 </w:t>
      </w:r>
      <w:proofErr w:type="gramStart"/>
      <w:r w:rsidRPr="00B0759D">
        <w:rPr>
          <w:rFonts w:ascii="Century Gothic" w:hAnsi="Century Gothic"/>
          <w:sz w:val="18"/>
          <w:szCs w:val="18"/>
          <w:lang w:eastAsia="en-US"/>
        </w:rPr>
        <w:t>siwz.</w:t>
      </w:r>
      <w:r w:rsidR="00C83465" w:rsidRPr="00B0759D">
        <w:rPr>
          <w:rFonts w:ascii="Century Gothic" w:hAnsi="Century Gothic" w:cs="Arial"/>
          <w:sz w:val="18"/>
          <w:szCs w:val="18"/>
          <w:lang w:eastAsia="en-US"/>
        </w:rPr>
        <w:t>*</w:t>
      </w:r>
      <w:proofErr w:type="gramEnd"/>
    </w:p>
    <w:p w:rsidR="00C83465" w:rsidRPr="00B0759D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rFonts w:ascii="Century Gothic" w:hAnsi="Century Gothic" w:cs="Arial"/>
          <w:b/>
          <w:sz w:val="18"/>
          <w:szCs w:val="18"/>
          <w:lang w:eastAsia="en-US"/>
        </w:rPr>
      </w:pPr>
      <w:r w:rsidRPr="00B0759D">
        <w:rPr>
          <w:rFonts w:ascii="Century Gothic" w:hAnsi="Century Gothic" w:cs="Arial"/>
          <w:b/>
          <w:sz w:val="18"/>
          <w:szCs w:val="18"/>
          <w:lang w:eastAsia="en-US"/>
        </w:rPr>
        <w:t>*Zakreśl właściw</w:t>
      </w:r>
      <w:r w:rsidR="00EB524C" w:rsidRPr="00B0759D">
        <w:rPr>
          <w:rFonts w:ascii="Century Gothic" w:hAnsi="Century Gothic" w:cs="Arial"/>
          <w:b/>
          <w:sz w:val="18"/>
          <w:szCs w:val="18"/>
          <w:lang w:eastAsia="en-US"/>
        </w:rPr>
        <w:t>e</w:t>
      </w:r>
    </w:p>
    <w:p w:rsidR="00994431" w:rsidRPr="00B0759D" w:rsidRDefault="00994431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rFonts w:ascii="Century Gothic" w:hAnsi="Century Gothic"/>
          <w:b/>
          <w:sz w:val="18"/>
          <w:szCs w:val="18"/>
          <w:lang w:eastAsia="en-US"/>
        </w:rPr>
      </w:pPr>
    </w:p>
    <w:p w:rsidR="00A50456" w:rsidRPr="00A5505E" w:rsidRDefault="00A50456" w:rsidP="00A5505E">
      <w:pPr>
        <w:pStyle w:val="Akapitzlist"/>
        <w:spacing w:line="360" w:lineRule="auto"/>
        <w:ind w:left="624"/>
        <w:rPr>
          <w:rFonts w:ascii="Century Gothic" w:hAnsi="Century Gothic"/>
          <w:spacing w:val="-4"/>
          <w:sz w:val="18"/>
          <w:szCs w:val="18"/>
          <w:lang w:eastAsia="ar-SA"/>
        </w:rPr>
      </w:pPr>
    </w:p>
    <w:tbl>
      <w:tblPr>
        <w:tblStyle w:val="Siatkatabeli"/>
        <w:tblW w:w="0" w:type="auto"/>
        <w:tblInd w:w="704" w:type="dxa"/>
        <w:tblLook w:val="04A0" w:firstRow="1" w:lastRow="0" w:firstColumn="1" w:lastColumn="0" w:noHBand="0" w:noVBand="1"/>
      </w:tblPr>
      <w:tblGrid>
        <w:gridCol w:w="1181"/>
        <w:gridCol w:w="1624"/>
        <w:gridCol w:w="1183"/>
        <w:gridCol w:w="1353"/>
        <w:gridCol w:w="1536"/>
        <w:gridCol w:w="1481"/>
      </w:tblGrid>
      <w:tr w:rsidR="00A5505E" w:rsidRPr="00B0759D" w:rsidTr="00A5505E">
        <w:tc>
          <w:tcPr>
            <w:tcW w:w="1220" w:type="dxa"/>
            <w:vAlign w:val="center"/>
          </w:tcPr>
          <w:p w:rsidR="00A5505E" w:rsidRPr="00B0759D" w:rsidRDefault="00A5505E" w:rsidP="00A550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1667" w:type="dxa"/>
          </w:tcPr>
          <w:p w:rsidR="00A5505E" w:rsidRPr="00B0759D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      Nazwa realizacji, lokalizacja,</w:t>
            </w:r>
          </w:p>
          <w:p w:rsidR="00A5505E" w:rsidRPr="00B0759D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dokładny opis</w:t>
            </w:r>
          </w:p>
        </w:tc>
        <w:tc>
          <w:tcPr>
            <w:tcW w:w="1207" w:type="dxa"/>
            <w:vAlign w:val="center"/>
          </w:tcPr>
          <w:p w:rsidR="00A5505E" w:rsidRPr="00B0759D" w:rsidRDefault="00A5505E" w:rsidP="00D061F2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Długość drogi</w:t>
            </w:r>
          </w:p>
        </w:tc>
        <w:tc>
          <w:tcPr>
            <w:tcW w:w="1220" w:type="dxa"/>
          </w:tcPr>
          <w:p w:rsidR="00A5505E" w:rsidRPr="00B0759D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5505E" w:rsidRPr="00B0759D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Okres realizacji inwestycji:</w:t>
            </w:r>
          </w:p>
          <w:p w:rsidR="003237E9" w:rsidRDefault="003237E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Data rozpoczęcia oraz data zakończenia</w:t>
            </w:r>
          </w:p>
          <w:p w:rsidR="00A5505E" w:rsidRPr="00B0759D" w:rsidRDefault="003237E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/mm/rok) </w:t>
            </w:r>
          </w:p>
        </w:tc>
        <w:tc>
          <w:tcPr>
            <w:tcW w:w="1541" w:type="dxa"/>
          </w:tcPr>
          <w:p w:rsidR="00A5505E" w:rsidRPr="00B0759D" w:rsidRDefault="00A5505E" w:rsidP="00F32A1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Okres pełnienia</w:t>
            </w:r>
          </w:p>
          <w:p w:rsidR="00A5505E" w:rsidRPr="00B0759D" w:rsidRDefault="00A5505E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funkcji kierownika</w:t>
            </w:r>
          </w:p>
          <w:p w:rsidR="00A5505E" w:rsidRPr="00B0759D" w:rsidRDefault="00A5505E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robót/budowy</w:t>
            </w:r>
          </w:p>
          <w:p w:rsidR="00A5505E" w:rsidRDefault="003237E9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Data rozpoczęcia oraz data zakończenia</w:t>
            </w:r>
          </w:p>
          <w:p w:rsidR="003237E9" w:rsidRPr="00B0759D" w:rsidRDefault="003237E9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/mm/rok)</w:t>
            </w:r>
          </w:p>
        </w:tc>
        <w:tc>
          <w:tcPr>
            <w:tcW w:w="1503" w:type="dxa"/>
          </w:tcPr>
          <w:p w:rsidR="00A5505E" w:rsidRPr="00B0759D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Nazwa, adres, dane</w:t>
            </w:r>
          </w:p>
          <w:p w:rsidR="00A5505E" w:rsidRPr="00B0759D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proofErr w:type="gramStart"/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kontaktowe inwestora</w:t>
            </w:r>
            <w:proofErr w:type="gramEnd"/>
          </w:p>
        </w:tc>
      </w:tr>
      <w:tr w:rsidR="00A5505E" w:rsidRPr="00B0759D" w:rsidTr="004662F9">
        <w:trPr>
          <w:trHeight w:val="459"/>
        </w:trPr>
        <w:tc>
          <w:tcPr>
            <w:tcW w:w="8358" w:type="dxa"/>
            <w:gridSpan w:val="6"/>
          </w:tcPr>
          <w:p w:rsidR="00A5505E" w:rsidRPr="004662F9" w:rsidRDefault="00A5505E" w:rsidP="004662F9">
            <w:pPr>
              <w:pStyle w:val="Akapitzlist"/>
              <w:spacing w:line="360" w:lineRule="auto"/>
              <w:ind w:left="-57"/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</w:pPr>
            <w:r w:rsidRPr="000C3D7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Część I</w:t>
            </w:r>
            <w:r w:rsidRPr="004662F9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-  </w:t>
            </w:r>
            <w:r w:rsidRPr="000C3D73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ulicy</w:t>
            </w:r>
            <w:r w:rsidR="008F7AF7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Mostowej</w:t>
            </w:r>
            <w:r w:rsidR="0064229B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w Świnoujściu</w:t>
            </w:r>
          </w:p>
        </w:tc>
      </w:tr>
      <w:tr w:rsidR="004662F9" w:rsidRPr="000C3D73" w:rsidTr="004662F9"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6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0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41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6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0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41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6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0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41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662F9" w:rsidRPr="000C3D73" w:rsidTr="004662F9">
        <w:trPr>
          <w:trHeight w:val="238"/>
        </w:trPr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6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0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41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662F9" w:rsidRPr="000C3D73" w:rsidTr="004662F9">
        <w:trPr>
          <w:trHeight w:val="132"/>
        </w:trPr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6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07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220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41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</w:tcPr>
          <w:p w:rsidR="004662F9" w:rsidRPr="003806F1" w:rsidRDefault="004662F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662F9" w:rsidRPr="000C3D73" w:rsidTr="004662F9">
        <w:trPr>
          <w:trHeight w:val="324"/>
        </w:trPr>
        <w:tc>
          <w:tcPr>
            <w:tcW w:w="8358" w:type="dxa"/>
            <w:gridSpan w:val="6"/>
          </w:tcPr>
          <w:p w:rsidR="004662F9" w:rsidRPr="000C3D73" w:rsidRDefault="004662F9" w:rsidP="000C3D73">
            <w:pPr>
              <w:pStyle w:val="Akapitzlist"/>
              <w:spacing w:line="360" w:lineRule="auto"/>
              <w:ind w:left="-57" w:right="17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0C3D73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>Część nr II</w:t>
            </w:r>
            <w:r w:rsidRPr="000C3D73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-</w:t>
            </w:r>
            <w:r w:rsidRPr="000C3D73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 Przebudowa ulicy</w:t>
            </w:r>
            <w:r w:rsidR="0064229B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 </w:t>
            </w:r>
            <w:r w:rsidR="004C2BB5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Sąsiedzkiej </w:t>
            </w:r>
            <w:r w:rsidR="0064229B">
              <w:rPr>
                <w:rFonts w:ascii="Century Gothic" w:hAnsi="Century Gothic"/>
                <w:sz w:val="18"/>
                <w:szCs w:val="18"/>
                <w:lang w:eastAsia="ar-SA"/>
              </w:rPr>
              <w:t>w Świnoujściu</w:t>
            </w: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004A47">
        <w:tc>
          <w:tcPr>
            <w:tcW w:w="8358" w:type="dxa"/>
            <w:gridSpan w:val="6"/>
          </w:tcPr>
          <w:p w:rsidR="004662F9" w:rsidRPr="000C3D73" w:rsidRDefault="004662F9" w:rsidP="000C3D73">
            <w:pPr>
              <w:autoSpaceDE w:val="0"/>
              <w:autoSpaceDN w:val="0"/>
              <w:adjustRightInd w:val="0"/>
              <w:spacing w:after="80"/>
              <w:ind w:left="-57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b/>
                <w:color w:val="000000"/>
                <w:sz w:val="18"/>
                <w:szCs w:val="18"/>
                <w:lang w:eastAsia="en-US"/>
              </w:rPr>
              <w:t>Część III-</w:t>
            </w:r>
            <w:r w:rsidRPr="000C3D73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Przebudowa ulicy </w:t>
            </w:r>
            <w:r w:rsidR="004C2BB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Wielkopolskiej</w:t>
            </w:r>
            <w:r w:rsidR="0064229B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w Świnoujściu</w:t>
            </w:r>
          </w:p>
        </w:tc>
      </w:tr>
      <w:tr w:rsidR="004662F9" w:rsidRPr="000C3D73" w:rsidTr="004662F9">
        <w:trPr>
          <w:trHeight w:val="278"/>
        </w:trPr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8B7A48">
        <w:tc>
          <w:tcPr>
            <w:tcW w:w="8358" w:type="dxa"/>
            <w:gridSpan w:val="6"/>
          </w:tcPr>
          <w:p w:rsidR="004662F9" w:rsidRPr="000C3D73" w:rsidRDefault="004662F9" w:rsidP="000C3D73">
            <w:pPr>
              <w:autoSpaceDE w:val="0"/>
              <w:autoSpaceDN w:val="0"/>
              <w:adjustRightInd w:val="0"/>
              <w:ind w:left="-57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Część IV</w:t>
            </w: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- Przebudowa ulicy </w:t>
            </w:r>
            <w:r w:rsidR="008F7AF7">
              <w:rPr>
                <w:rFonts w:ascii="Century Gothic" w:hAnsi="Century Gothic"/>
                <w:sz w:val="18"/>
                <w:szCs w:val="18"/>
                <w:lang w:eastAsia="en-US"/>
              </w:rPr>
              <w:t>Gdańskiej</w:t>
            </w:r>
            <w:r w:rsidR="0064229B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w Świnoujściu</w:t>
            </w: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B5542B">
        <w:tc>
          <w:tcPr>
            <w:tcW w:w="8358" w:type="dxa"/>
            <w:gridSpan w:val="6"/>
          </w:tcPr>
          <w:p w:rsidR="004662F9" w:rsidRPr="000C3D73" w:rsidRDefault="004662F9" w:rsidP="004662F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b/>
                <w:color w:val="000000"/>
                <w:sz w:val="18"/>
                <w:szCs w:val="18"/>
                <w:lang w:eastAsia="en-US"/>
              </w:rPr>
              <w:t>Część V</w:t>
            </w:r>
            <w:r w:rsidRPr="000C3D73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- Przebudowa ulicy </w:t>
            </w:r>
            <w:r w:rsidR="008F7AF7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Zalewowej</w:t>
            </w:r>
            <w:r w:rsidR="0064229B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w Świnoujściu</w:t>
            </w:r>
          </w:p>
        </w:tc>
      </w:tr>
      <w:tr w:rsidR="004662F9" w:rsidRPr="000C3D73" w:rsidTr="004662F9">
        <w:tc>
          <w:tcPr>
            <w:tcW w:w="1220" w:type="dxa"/>
          </w:tcPr>
          <w:p w:rsidR="004662F9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662F9" w:rsidRPr="000C3D73" w:rsidTr="000C3D73">
        <w:tc>
          <w:tcPr>
            <w:tcW w:w="1220" w:type="dxa"/>
          </w:tcPr>
          <w:p w:rsidR="004662F9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4662F9" w:rsidRPr="000C3D73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0C3D73" w:rsidRPr="000C3D73" w:rsidTr="000C3D73">
        <w:tc>
          <w:tcPr>
            <w:tcW w:w="1220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7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0C3D73" w:rsidRPr="000C3D73" w:rsidTr="000C3D73">
        <w:tc>
          <w:tcPr>
            <w:tcW w:w="1220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7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0C3D73" w:rsidRPr="000C3D73" w:rsidTr="004662F9">
        <w:tc>
          <w:tcPr>
            <w:tcW w:w="1220" w:type="dxa"/>
            <w:tcBorders>
              <w:bottom w:val="single" w:sz="4" w:space="0" w:color="auto"/>
            </w:tcBorders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67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</w:tcPr>
          <w:p w:rsidR="000C3D73" w:rsidRPr="000C3D73" w:rsidRDefault="000C3D73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994431" w:rsidRPr="000C3D73" w:rsidRDefault="00994431" w:rsidP="00B0759D">
      <w:pPr>
        <w:spacing w:line="360" w:lineRule="auto"/>
        <w:rPr>
          <w:rFonts w:ascii="Century Gothic" w:hAnsi="Century Gothic"/>
          <w:iCs/>
          <w:sz w:val="18"/>
          <w:szCs w:val="18"/>
          <w:lang w:eastAsia="en-US"/>
        </w:rPr>
      </w:pPr>
    </w:p>
    <w:p w:rsidR="00A5505E" w:rsidRPr="00CB738D" w:rsidRDefault="00A5505E" w:rsidP="00CB73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BE453C" w:rsidRDefault="00735D7B" w:rsidP="00BE453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Cs/>
          <w:sz w:val="18"/>
          <w:szCs w:val="18"/>
          <w:lang w:eastAsia="en-US"/>
        </w:rPr>
        <w:t xml:space="preserve">Potwierdzamy przyjęcie warunków umownych i warunków płatności 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zawartych w </w:t>
      </w:r>
      <w:proofErr w:type="spellStart"/>
      <w:r w:rsidRPr="00B0759D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B0759D">
        <w:rPr>
          <w:rFonts w:ascii="Century Gothic" w:hAnsi="Century Gothic"/>
          <w:sz w:val="18"/>
          <w:szCs w:val="18"/>
          <w:lang w:eastAsia="en-US"/>
        </w:rPr>
        <w:t xml:space="preserve"> i w projekcie umowy </w:t>
      </w:r>
      <w:r w:rsidRPr="00B0759D">
        <w:rPr>
          <w:rFonts w:ascii="Century Gothic" w:hAnsi="Century Gothic"/>
          <w:bCs/>
          <w:sz w:val="18"/>
          <w:szCs w:val="18"/>
          <w:lang w:eastAsia="en-US"/>
        </w:rPr>
        <w:t>stanowiącym</w:t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załącznik nr </w:t>
      </w:r>
      <w:r w:rsidR="00BE453C">
        <w:rPr>
          <w:rFonts w:ascii="Century Gothic" w:hAnsi="Century Gothic"/>
          <w:sz w:val="18"/>
          <w:szCs w:val="18"/>
          <w:lang w:eastAsia="en-US"/>
        </w:rPr>
        <w:t>2A oraz 2B</w:t>
      </w:r>
      <w:r w:rsidR="00CD16F5" w:rsidRPr="00BE453C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BE453C">
        <w:rPr>
          <w:rFonts w:ascii="Century Gothic" w:hAnsi="Century Gothic"/>
          <w:sz w:val="18"/>
          <w:szCs w:val="18"/>
          <w:lang w:eastAsia="en-US"/>
        </w:rPr>
        <w:t xml:space="preserve">do </w:t>
      </w:r>
      <w:proofErr w:type="spellStart"/>
      <w:r w:rsidRPr="00BE453C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BE453C">
        <w:rPr>
          <w:rFonts w:ascii="Century Gothic" w:hAnsi="Century Gothic"/>
          <w:sz w:val="18"/>
          <w:szCs w:val="18"/>
          <w:lang w:eastAsia="en-US"/>
        </w:rPr>
        <w:t>.</w:t>
      </w:r>
    </w:p>
    <w:p w:rsidR="00E16A86" w:rsidRPr="00B0759D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 xml:space="preserve">Uważamy się za związanych niniejszą ofertą przez </w:t>
      </w:r>
      <w:r w:rsidR="002A5102" w:rsidRPr="00B0759D">
        <w:rPr>
          <w:rFonts w:ascii="Century Gothic" w:hAnsi="Century Gothic"/>
          <w:b/>
          <w:sz w:val="18"/>
          <w:szCs w:val="18"/>
          <w:lang w:eastAsia="en-US"/>
        </w:rPr>
        <w:t>3</w:t>
      </w:r>
      <w:r w:rsidRPr="00B0759D">
        <w:rPr>
          <w:rFonts w:ascii="Century Gothic" w:hAnsi="Century Gothic"/>
          <w:b/>
          <w:sz w:val="18"/>
          <w:szCs w:val="18"/>
          <w:lang w:eastAsia="en-US"/>
        </w:rPr>
        <w:t xml:space="preserve">0 dni </w:t>
      </w:r>
      <w:r w:rsidRPr="00B0759D">
        <w:rPr>
          <w:rFonts w:ascii="Century Gothic" w:hAnsi="Century Gothic"/>
          <w:sz w:val="18"/>
          <w:szCs w:val="18"/>
          <w:lang w:eastAsia="en-US"/>
        </w:rPr>
        <w:t>od upływu terminu składania ofert.</w:t>
      </w:r>
    </w:p>
    <w:p w:rsidR="00A50456" w:rsidRPr="00B0759D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ar-SA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 xml:space="preserve">Potwierdzamy wniesienie wadium w wysokości </w:t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>………</w:t>
      </w:r>
      <w:proofErr w:type="gramStart"/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>…….</w:t>
      </w:r>
      <w:proofErr w:type="gramEnd"/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>.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 zł.</w:t>
      </w:r>
    </w:p>
    <w:p w:rsidR="0030281C" w:rsidRPr="00B0759D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B0759D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 xml:space="preserve">Wniesione wadium </w:t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 xml:space="preserve">(dotyczy wykonawców wnoszących wadium w pieniądzu) </w:t>
      </w:r>
      <w:r w:rsidRPr="00B0759D">
        <w:rPr>
          <w:rFonts w:ascii="Century Gothic" w:hAnsi="Century Gothic"/>
          <w:sz w:val="18"/>
          <w:szCs w:val="18"/>
          <w:lang w:eastAsia="en-US"/>
        </w:rPr>
        <w:t>prosimy zwrócić na:</w:t>
      </w:r>
    </w:p>
    <w:p w:rsidR="00E16A86" w:rsidRPr="00B0759D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sz w:val="18"/>
          <w:szCs w:val="18"/>
          <w:lang w:eastAsia="en-US"/>
        </w:rPr>
        <w:tab/>
        <w:t>rachunek bankowy, z którego dokonano przelewu wpłaty wadium,</w:t>
      </w:r>
    </w:p>
    <w:p w:rsidR="00E16A86" w:rsidRPr="00B0759D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/>
          <w:sz w:val="18"/>
          <w:szCs w:val="18"/>
          <w:lang w:eastAsia="en-US"/>
        </w:rPr>
        <w:tab/>
        <w:t>wskazany poniżej rachunek bankowy:</w:t>
      </w:r>
    </w:p>
    <w:p w:rsidR="00E16A86" w:rsidRPr="00B0759D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B0759D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>(podać nazwę banku oraz nr konta)</w:t>
      </w:r>
    </w:p>
    <w:p w:rsidR="00A979FD" w:rsidRPr="00B0759D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Zobowiązujemy się </w:t>
      </w:r>
      <w:r w:rsidRPr="00B0759D">
        <w:rPr>
          <w:rFonts w:ascii="Century Gothic" w:hAnsi="Century Gothic"/>
          <w:sz w:val="18"/>
          <w:szCs w:val="18"/>
          <w:lang w:eastAsia="en-US"/>
        </w:rPr>
        <w:t>w przypadku wybrania naszej oferty do:</w:t>
      </w:r>
    </w:p>
    <w:p w:rsidR="00A83E2C" w:rsidRPr="00B0759D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B0759D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83E2C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>Oświadczamy, że złożona oferta</w:t>
      </w:r>
    </w:p>
    <w:p w:rsidR="00A83E2C" w:rsidRPr="00B0759D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nie prowadzi 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do powstania u zamawiającego obowiązku podatkowego zgodnie z przepisami o podatku od towarów i </w:t>
      </w:r>
      <w:r w:rsidR="00C83465" w:rsidRPr="00B0759D">
        <w:rPr>
          <w:rFonts w:ascii="Century Gothic" w:hAnsi="Century Gothic"/>
          <w:sz w:val="18"/>
          <w:szCs w:val="18"/>
          <w:lang w:eastAsia="en-US"/>
        </w:rPr>
        <w:t xml:space="preserve">usług. </w:t>
      </w:r>
      <w:r w:rsidR="00C83465" w:rsidRPr="00B0759D">
        <w:rPr>
          <w:rFonts w:ascii="Century Gothic" w:hAnsi="Century Gothic" w:cs="Arial"/>
          <w:sz w:val="18"/>
          <w:szCs w:val="18"/>
          <w:lang w:eastAsia="en-US"/>
        </w:rPr>
        <w:t>*</w:t>
      </w:r>
    </w:p>
    <w:p w:rsidR="00A83E2C" w:rsidRPr="00B0759D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prowadzi </w:t>
      </w:r>
      <w:r w:rsidRPr="00B0759D">
        <w:rPr>
          <w:rFonts w:ascii="Century Gothic" w:hAnsi="Century Gothic"/>
          <w:sz w:val="18"/>
          <w:szCs w:val="18"/>
          <w:lang w:eastAsia="en-US"/>
        </w:rPr>
        <w:t>do powstania u zamawiającego obowiązku podatkowego zgodnie z przepisami</w:t>
      </w:r>
    </w:p>
    <w:p w:rsidR="00C83465" w:rsidRPr="00B0759D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B0759D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="00C83465" w:rsidRPr="00B0759D">
        <w:rPr>
          <w:rFonts w:ascii="Century Gothic" w:hAnsi="Century Gothic" w:cs="Arial"/>
          <w:sz w:val="18"/>
          <w:szCs w:val="18"/>
          <w:lang w:eastAsia="en-US"/>
        </w:rPr>
        <w:t>*</w:t>
      </w:r>
    </w:p>
    <w:p w:rsidR="00A83E2C" w:rsidRPr="00B0759D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 w:cs="Arial"/>
          <w:sz w:val="18"/>
          <w:szCs w:val="18"/>
          <w:lang w:eastAsia="en-US"/>
        </w:rPr>
        <w:t>*</w:t>
      </w:r>
      <w:r w:rsidRPr="00B0759D">
        <w:rPr>
          <w:rFonts w:ascii="Century Gothic" w:hAnsi="Century Gothic" w:cs="Arial"/>
          <w:b/>
          <w:sz w:val="18"/>
          <w:szCs w:val="18"/>
          <w:lang w:eastAsia="en-US"/>
        </w:rPr>
        <w:t xml:space="preserve">Zakreśl  </w:t>
      </w:r>
      <w:r w:rsidR="00CF01D2">
        <w:rPr>
          <w:rFonts w:ascii="Century Gothic" w:hAnsi="Century Gothic" w:cs="Arial"/>
          <w:b/>
          <w:sz w:val="18"/>
          <w:szCs w:val="18"/>
          <w:lang w:eastAsia="en-US"/>
        </w:rPr>
        <w:t xml:space="preserve"> </w:t>
      </w:r>
      <w:r w:rsidRPr="00B0759D">
        <w:rPr>
          <w:rFonts w:ascii="Century Gothic" w:hAnsi="Century Gothic" w:cs="Arial"/>
          <w:b/>
          <w:sz w:val="18"/>
          <w:szCs w:val="18"/>
          <w:lang w:eastAsia="en-US"/>
        </w:rPr>
        <w:t>właściw</w:t>
      </w:r>
      <w:r w:rsidR="00EB524C" w:rsidRPr="00B0759D">
        <w:rPr>
          <w:rFonts w:ascii="Century Gothic" w:hAnsi="Century Gothic" w:cs="Arial"/>
          <w:b/>
          <w:sz w:val="18"/>
          <w:szCs w:val="18"/>
          <w:lang w:eastAsia="en-US"/>
        </w:rPr>
        <w:t>e</w:t>
      </w:r>
    </w:p>
    <w:p w:rsidR="00E42F93" w:rsidRPr="00B0759D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Siatkatabeli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1"/>
        <w:gridCol w:w="3277"/>
      </w:tblGrid>
      <w:tr w:rsidR="00A83E2C" w:rsidRPr="00B0759D" w:rsidTr="00A979FD">
        <w:tc>
          <w:tcPr>
            <w:tcW w:w="533" w:type="dxa"/>
          </w:tcPr>
          <w:p w:rsidR="00A83E2C" w:rsidRPr="00B0759D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B0759D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B0759D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Wartość bez kwoty podatku</w:t>
            </w:r>
          </w:p>
        </w:tc>
      </w:tr>
      <w:tr w:rsidR="00A83E2C" w:rsidRPr="00B0759D" w:rsidTr="00A979FD">
        <w:tc>
          <w:tcPr>
            <w:tcW w:w="533" w:type="dxa"/>
          </w:tcPr>
          <w:p w:rsidR="00A83E2C" w:rsidRPr="00B0759D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B0759D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B0759D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83E2C" w:rsidRPr="00B0759D" w:rsidTr="00A979FD">
        <w:tc>
          <w:tcPr>
            <w:tcW w:w="533" w:type="dxa"/>
          </w:tcPr>
          <w:p w:rsidR="00A83E2C" w:rsidRPr="00B0759D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B0759D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B0759D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C83465" w:rsidRPr="00CB738D" w:rsidRDefault="00C83465" w:rsidP="00CB73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01049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Oświadczamy 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na podstawie art. 8 ust. 3 ustawy </w:t>
      </w:r>
      <w:proofErr w:type="spellStart"/>
      <w:r w:rsidRPr="00B0759D">
        <w:rPr>
          <w:rFonts w:ascii="Century Gothic" w:hAnsi="Century Gothic"/>
          <w:sz w:val="18"/>
          <w:szCs w:val="18"/>
          <w:lang w:eastAsia="en-US"/>
        </w:rPr>
        <w:t>Pzp</w:t>
      </w:r>
      <w:proofErr w:type="spellEnd"/>
      <w:r w:rsidRPr="00B0759D">
        <w:rPr>
          <w:rFonts w:ascii="Century Gothic" w:hAnsi="Century Gothic"/>
          <w:sz w:val="18"/>
          <w:szCs w:val="18"/>
          <w:lang w:eastAsia="en-US"/>
        </w:rPr>
        <w:t>, że:</w:t>
      </w:r>
    </w:p>
    <w:p w:rsidR="00E16A86" w:rsidRPr="00B0759D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żadna z informacji 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zawartych w ofercie </w:t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nie stanowi tajemnicy przedsiębiorstwa </w:t>
      </w:r>
      <w:r w:rsidRPr="00B0759D">
        <w:rPr>
          <w:rFonts w:ascii="Century Gothic" w:hAnsi="Century Gothic"/>
          <w:sz w:val="18"/>
          <w:szCs w:val="18"/>
          <w:lang w:eastAsia="en-US"/>
        </w:rPr>
        <w:t>w rozumieniu przepisów o zwalczaniu nieuczciwej konkurencji,</w:t>
      </w:r>
      <w:r w:rsidR="00F32A1E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="00EB524C" w:rsidRPr="00B0759D">
        <w:rPr>
          <w:rFonts w:ascii="Century Gothic" w:hAnsi="Century Gothic" w:cs="Arial"/>
          <w:sz w:val="18"/>
          <w:szCs w:val="18"/>
          <w:lang w:eastAsia="en-US"/>
        </w:rPr>
        <w:t>*</w:t>
      </w:r>
    </w:p>
    <w:p w:rsidR="00E16A86" w:rsidRPr="00B0759D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wskazane poniżej informacje 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zawarte w ofercie </w:t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stanowią tajemnicę przedsiębiorstwa </w:t>
      </w:r>
      <w:r w:rsidRPr="00B0759D">
        <w:rPr>
          <w:rFonts w:ascii="Century Gothic" w:hAnsi="Century Gothic"/>
          <w:sz w:val="18"/>
          <w:szCs w:val="18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F32A1E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="00EB524C" w:rsidRPr="00B0759D">
        <w:rPr>
          <w:rFonts w:ascii="Century Gothic" w:hAnsi="Century Gothic" w:cs="Arial"/>
          <w:sz w:val="18"/>
          <w:szCs w:val="18"/>
          <w:lang w:eastAsia="en-US"/>
        </w:rPr>
        <w:t>*</w:t>
      </w:r>
    </w:p>
    <w:p w:rsidR="006136D3" w:rsidRDefault="006136D3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 w:cs="Arial"/>
          <w:b/>
          <w:bCs/>
          <w:sz w:val="18"/>
          <w:szCs w:val="18"/>
          <w:lang w:eastAsia="en-US"/>
        </w:rPr>
      </w:pPr>
    </w:p>
    <w:p w:rsidR="006136D3" w:rsidRDefault="006136D3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 w:cs="Arial"/>
          <w:b/>
          <w:bCs/>
          <w:sz w:val="18"/>
          <w:szCs w:val="18"/>
          <w:lang w:eastAsia="en-US"/>
        </w:rPr>
      </w:pPr>
    </w:p>
    <w:p w:rsidR="006136D3" w:rsidRDefault="006136D3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 w:cs="Arial"/>
          <w:b/>
          <w:bCs/>
          <w:sz w:val="18"/>
          <w:szCs w:val="18"/>
          <w:lang w:eastAsia="en-US"/>
        </w:rPr>
      </w:pPr>
    </w:p>
    <w:p w:rsidR="006136D3" w:rsidRDefault="006136D3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 w:cs="Arial"/>
          <w:b/>
          <w:bCs/>
          <w:sz w:val="18"/>
          <w:szCs w:val="18"/>
          <w:lang w:eastAsia="en-US"/>
        </w:rPr>
      </w:pPr>
    </w:p>
    <w:p w:rsidR="006136D3" w:rsidRDefault="006136D3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 w:cs="Arial"/>
          <w:b/>
          <w:bCs/>
          <w:sz w:val="18"/>
          <w:szCs w:val="18"/>
          <w:lang w:eastAsia="en-US"/>
        </w:rPr>
      </w:pPr>
    </w:p>
    <w:p w:rsidR="006136D3" w:rsidRDefault="006136D3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 w:cs="Arial"/>
          <w:b/>
          <w:bCs/>
          <w:sz w:val="18"/>
          <w:szCs w:val="18"/>
          <w:lang w:eastAsia="en-US"/>
        </w:rPr>
      </w:pPr>
    </w:p>
    <w:p w:rsidR="00EB524C" w:rsidRPr="00B0759D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 w:cs="Arial"/>
          <w:b/>
          <w:bCs/>
          <w:sz w:val="18"/>
          <w:szCs w:val="18"/>
          <w:lang w:eastAsia="en-US"/>
        </w:rPr>
        <w:t>*</w:t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>Zakreśl właściwe</w:t>
      </w:r>
    </w:p>
    <w:p w:rsidR="00DD1059" w:rsidRPr="00B0759D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Siatkatabeli"/>
        <w:tblW w:w="0" w:type="auto"/>
        <w:tblInd w:w="988" w:type="dxa"/>
        <w:tblLook w:val="04A0" w:firstRow="1" w:lastRow="0" w:firstColumn="1" w:lastColumn="0" w:noHBand="0" w:noVBand="1"/>
      </w:tblPr>
      <w:tblGrid>
        <w:gridCol w:w="472"/>
        <w:gridCol w:w="4632"/>
        <w:gridCol w:w="1501"/>
        <w:gridCol w:w="1469"/>
      </w:tblGrid>
      <w:tr w:rsidR="00B0662E" w:rsidRPr="00B0759D" w:rsidTr="00DF6215">
        <w:tc>
          <w:tcPr>
            <w:tcW w:w="472" w:type="dxa"/>
            <w:vMerge w:val="restart"/>
          </w:tcPr>
          <w:p w:rsidR="00B0662E" w:rsidRPr="00B0759D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B0759D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</w:tcPr>
          <w:p w:rsidR="00B0662E" w:rsidRPr="00B0759D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B0759D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2970" w:type="dxa"/>
            <w:gridSpan w:val="2"/>
          </w:tcPr>
          <w:p w:rsidR="00B0662E" w:rsidRPr="00B0759D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B0759D" w:rsidTr="00DF6215">
        <w:tc>
          <w:tcPr>
            <w:tcW w:w="472" w:type="dxa"/>
            <w:vMerge/>
          </w:tcPr>
          <w:p w:rsidR="00B0662E" w:rsidRPr="00B0759D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632" w:type="dxa"/>
            <w:vMerge/>
          </w:tcPr>
          <w:p w:rsidR="00B0662E" w:rsidRPr="00B0759D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</w:tcPr>
          <w:p w:rsidR="00B0662E" w:rsidRPr="00B0759D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469" w:type="dxa"/>
          </w:tcPr>
          <w:p w:rsidR="00B0662E" w:rsidRPr="00B0759D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B0759D" w:rsidTr="00DF6215">
        <w:tc>
          <w:tcPr>
            <w:tcW w:w="472" w:type="dxa"/>
          </w:tcPr>
          <w:p w:rsidR="00C52E63" w:rsidRPr="00B0759D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632" w:type="dxa"/>
          </w:tcPr>
          <w:p w:rsidR="00C52E63" w:rsidRPr="00B0759D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</w:tcPr>
          <w:p w:rsidR="00C52E63" w:rsidRPr="00B0759D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</w:tcPr>
          <w:p w:rsidR="00C52E63" w:rsidRPr="00B0759D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0662E" w:rsidRPr="00B0759D" w:rsidTr="00DF6215">
        <w:tc>
          <w:tcPr>
            <w:tcW w:w="472" w:type="dxa"/>
          </w:tcPr>
          <w:p w:rsidR="00B0662E" w:rsidRPr="00B0759D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632" w:type="dxa"/>
          </w:tcPr>
          <w:p w:rsidR="00B0662E" w:rsidRPr="00B0759D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</w:tcPr>
          <w:p w:rsidR="00B0662E" w:rsidRPr="00B0759D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</w:tcPr>
          <w:p w:rsidR="00B0662E" w:rsidRPr="00B0759D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9A6F22" w:rsidRPr="00B0759D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B0759D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Uzasadnienia zastrzeżenia dokumentów: …</w:t>
      </w:r>
      <w:proofErr w:type="gramStart"/>
      <w:r w:rsidRPr="00B0759D">
        <w:rPr>
          <w:rFonts w:ascii="Century Gothic" w:hAnsi="Century Gothic"/>
          <w:sz w:val="18"/>
          <w:szCs w:val="18"/>
          <w:lang w:eastAsia="en-US"/>
        </w:rPr>
        <w:t>…….</w:t>
      </w:r>
      <w:proofErr w:type="gramEnd"/>
      <w:r w:rsidRPr="00B0759D">
        <w:rPr>
          <w:rFonts w:ascii="Century Gothic" w:hAnsi="Century Gothic"/>
          <w:sz w:val="18"/>
          <w:szCs w:val="18"/>
          <w:lang w:eastAsia="en-US"/>
        </w:rPr>
        <w:t>.………………………………………….</w:t>
      </w:r>
    </w:p>
    <w:p w:rsidR="0090090A" w:rsidRPr="00B0759D" w:rsidRDefault="00735D7B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……………………………………………………………………………………………….</w:t>
      </w:r>
    </w:p>
    <w:p w:rsidR="00B0759D" w:rsidRDefault="00B0759D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407B8C" w:rsidRDefault="00407B8C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BE453C" w:rsidRDefault="00BE453C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BE453C" w:rsidRPr="00B0759D" w:rsidRDefault="00BE453C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Następujące prace zamierzamy zlecić podwykonawcom - dotyczy robot budowlanych w rozumieniu ustawy prawo budowlane</w:t>
      </w:r>
    </w:p>
    <w:p w:rsidR="00DA6517" w:rsidRPr="00B0759D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Siatkatabeli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70"/>
        <w:gridCol w:w="3269"/>
      </w:tblGrid>
      <w:tr w:rsidR="00DA6517" w:rsidRPr="00B0759D" w:rsidTr="00A979FD">
        <w:tc>
          <w:tcPr>
            <w:tcW w:w="533" w:type="dxa"/>
          </w:tcPr>
          <w:p w:rsidR="00DA6517" w:rsidRPr="00B0759D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B0759D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B0759D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B0759D" w:rsidTr="00A979FD">
        <w:tc>
          <w:tcPr>
            <w:tcW w:w="533" w:type="dxa"/>
          </w:tcPr>
          <w:p w:rsidR="00DA6517" w:rsidRPr="00B0759D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B0759D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B0759D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A6517" w:rsidRPr="00B0759D" w:rsidTr="00A979FD">
        <w:tc>
          <w:tcPr>
            <w:tcW w:w="533" w:type="dxa"/>
          </w:tcPr>
          <w:p w:rsidR="00DA6517" w:rsidRPr="00B0759D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B0759D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B0759D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B0759D" w:rsidRPr="00CB738D" w:rsidRDefault="00B0759D" w:rsidP="00CB73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>Oświadczamy</w:t>
      </w:r>
      <w:r w:rsidRPr="00B0759D">
        <w:rPr>
          <w:rFonts w:ascii="Century Gothic" w:hAnsi="Century Gothic"/>
          <w:sz w:val="18"/>
          <w:szCs w:val="18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B0759D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B0759D">
        <w:rPr>
          <w:rFonts w:ascii="Century Gothic" w:hAnsi="Century Gothic"/>
          <w:sz w:val="18"/>
          <w:szCs w:val="18"/>
          <w:lang w:eastAsia="en-US"/>
        </w:rPr>
        <w:t>, wyszczególnione we wszystkich przesłanych i umieszczonych na stronie internetowej pismach Zamawiającego. (</w:t>
      </w:r>
      <w:hyperlink r:id="rId8" w:history="1">
        <w:r w:rsidRPr="00B0759D">
          <w:rPr>
            <w:rStyle w:val="Hipercze"/>
            <w:rFonts w:ascii="Century Gothic" w:hAnsi="Century Gothic"/>
            <w:sz w:val="18"/>
            <w:szCs w:val="18"/>
            <w:lang w:eastAsia="en-US"/>
          </w:rPr>
          <w:t>http://www.bip.swinoujscie.pl</w:t>
        </w:r>
      </w:hyperlink>
      <w:r w:rsidRPr="00B0759D">
        <w:rPr>
          <w:rFonts w:ascii="Century Gothic" w:hAnsi="Century Gothic"/>
          <w:sz w:val="18"/>
          <w:szCs w:val="18"/>
          <w:lang w:eastAsia="en-US"/>
        </w:rPr>
        <w:t>).</w:t>
      </w:r>
    </w:p>
    <w:p w:rsidR="00A979FD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</w:pPr>
      <w:r w:rsidRPr="00B0759D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Załączamy do niniejszej oferty wypełniony zakres rzeczowo-finansowy (wg wzoru stanowiącego załącznik nr </w:t>
      </w:r>
      <w:r w:rsidR="00CD16F5" w:rsidRPr="00B0759D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2</w:t>
      </w:r>
      <w:r w:rsidR="00660C8D" w:rsidRPr="00B0759D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.</w:t>
      </w:r>
      <w:r w:rsidR="00CD16F5" w:rsidRPr="00B0759D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2 </w:t>
      </w:r>
      <w:r w:rsidRPr="00B0759D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do </w:t>
      </w:r>
      <w:proofErr w:type="spellStart"/>
      <w:r w:rsidRPr="00B0759D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siwz</w:t>
      </w:r>
      <w:proofErr w:type="spellEnd"/>
      <w:r w:rsidRPr="00B0759D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).</w:t>
      </w:r>
    </w:p>
    <w:p w:rsidR="00A979FD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bCs/>
          <w:sz w:val="18"/>
          <w:szCs w:val="18"/>
          <w:lang w:eastAsia="en-US"/>
        </w:rPr>
        <w:t>Czy wykonawca jest małym lub średnim przedsiębiorstwem*</w:t>
      </w:r>
    </w:p>
    <w:p w:rsidR="00C4547B" w:rsidRPr="00B0759D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Tak</w:t>
      </w:r>
    </w:p>
    <w:p w:rsidR="00C4547B" w:rsidRPr="00B0759D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Nie</w:t>
      </w:r>
    </w:p>
    <w:p w:rsidR="00C4547B" w:rsidRPr="00CB738D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6"/>
          <w:szCs w:val="16"/>
          <w:lang w:eastAsia="en-US"/>
        </w:rPr>
      </w:pPr>
      <w:r w:rsidRPr="00B0759D">
        <w:rPr>
          <w:rFonts w:ascii="Century Gothic" w:hAnsi="Century Gothic"/>
          <w:bCs/>
          <w:i/>
          <w:sz w:val="18"/>
          <w:szCs w:val="18"/>
          <w:lang w:eastAsia="en-US"/>
        </w:rPr>
        <w:t>*</w:t>
      </w:r>
      <w:r w:rsidR="00EB524C" w:rsidRPr="00CB738D">
        <w:rPr>
          <w:rFonts w:ascii="Century Gothic" w:hAnsi="Century Gothic"/>
          <w:bCs/>
          <w:i/>
          <w:sz w:val="16"/>
          <w:szCs w:val="16"/>
          <w:lang w:eastAsia="en-US"/>
        </w:rPr>
        <w:t xml:space="preserve">Zakreśl </w:t>
      </w:r>
      <w:r w:rsidRPr="00CB738D">
        <w:rPr>
          <w:rFonts w:ascii="Century Gothic" w:hAnsi="Century Gothic"/>
          <w:bCs/>
          <w:i/>
          <w:sz w:val="16"/>
          <w:szCs w:val="16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CB738D">
        <w:rPr>
          <w:rFonts w:ascii="Century Gothic" w:hAnsi="Century Gothic"/>
          <w:bCs/>
          <w:i/>
          <w:sz w:val="16"/>
          <w:szCs w:val="16"/>
          <w:lang w:eastAsia="en-US"/>
        </w:rPr>
        <w:t>Dz.</w:t>
      </w:r>
      <w:proofErr w:type="gramStart"/>
      <w:r w:rsidRPr="00CB738D">
        <w:rPr>
          <w:rFonts w:ascii="Century Gothic" w:hAnsi="Century Gothic"/>
          <w:bCs/>
          <w:i/>
          <w:sz w:val="16"/>
          <w:szCs w:val="16"/>
          <w:lang w:eastAsia="en-US"/>
        </w:rPr>
        <w:t>U.L</w:t>
      </w:r>
      <w:proofErr w:type="spellEnd"/>
      <w:proofErr w:type="gramEnd"/>
      <w:r w:rsidRPr="00CB738D">
        <w:rPr>
          <w:rFonts w:ascii="Century Gothic" w:hAnsi="Century Gothic"/>
          <w:bCs/>
          <w:i/>
          <w:sz w:val="16"/>
          <w:szCs w:val="16"/>
          <w:lang w:eastAsia="en-US"/>
        </w:rPr>
        <w:t xml:space="preserve"> 124 z 20.05.2003 r., s 36).</w:t>
      </w:r>
    </w:p>
    <w:p w:rsidR="00C4547B" w:rsidRPr="00CB738D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6"/>
          <w:szCs w:val="16"/>
          <w:lang w:eastAsia="en-US"/>
        </w:rPr>
      </w:pPr>
      <w:r w:rsidRPr="00CB738D">
        <w:rPr>
          <w:rFonts w:ascii="Century Gothic" w:hAnsi="Century Gothic"/>
          <w:b/>
          <w:bCs/>
          <w:i/>
          <w:sz w:val="16"/>
          <w:szCs w:val="16"/>
          <w:lang w:eastAsia="en-US"/>
        </w:rPr>
        <w:t>Małe przedsiębiorstwo</w:t>
      </w:r>
      <w:r w:rsidRPr="00CB738D">
        <w:rPr>
          <w:rFonts w:ascii="Century Gothic" w:hAnsi="Century Gothic"/>
          <w:bCs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B0759D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CB738D">
        <w:rPr>
          <w:rFonts w:ascii="Century Gothic" w:hAnsi="Century Gothic"/>
          <w:b/>
          <w:bCs/>
          <w:i/>
          <w:sz w:val="16"/>
          <w:szCs w:val="16"/>
          <w:lang w:eastAsia="en-US"/>
        </w:rPr>
        <w:t>Średnie przedsiębiorstwa</w:t>
      </w:r>
      <w:r w:rsidRPr="00CB738D">
        <w:rPr>
          <w:rFonts w:ascii="Century Gothic" w:hAnsi="Century Gothic"/>
          <w:bCs/>
          <w:i/>
          <w:sz w:val="16"/>
          <w:szCs w:val="16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 w:rsidRPr="00B0759D">
        <w:rPr>
          <w:rFonts w:ascii="Century Gothic" w:hAnsi="Century Gothic"/>
          <w:bCs/>
          <w:i/>
          <w:sz w:val="18"/>
          <w:szCs w:val="18"/>
          <w:lang w:eastAsia="en-US"/>
        </w:rPr>
        <w:t>.</w:t>
      </w:r>
    </w:p>
    <w:p w:rsidR="00A979FD" w:rsidRPr="00B0759D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Oferta złożona na ........ kolejno ponumerowanych zapisanych stronach od strony numer</w:t>
      </w:r>
      <w:proofErr w:type="gramStart"/>
      <w:r w:rsidRPr="00B0759D">
        <w:rPr>
          <w:rFonts w:ascii="Century Gothic" w:hAnsi="Century Gothic"/>
          <w:sz w:val="18"/>
          <w:szCs w:val="18"/>
          <w:lang w:eastAsia="en-US"/>
        </w:rPr>
        <w:t xml:space="preserve"> ....</w:t>
      </w:r>
      <w:proofErr w:type="gramEnd"/>
      <w:r w:rsidRPr="00B0759D">
        <w:rPr>
          <w:rFonts w:ascii="Century Gothic" w:hAnsi="Century Gothic"/>
          <w:sz w:val="18"/>
          <w:szCs w:val="18"/>
          <w:lang w:eastAsia="en-US"/>
        </w:rPr>
        <w:t xml:space="preserve">. do strony </w:t>
      </w:r>
      <w:r w:rsidRPr="00B0759D">
        <w:rPr>
          <w:rFonts w:ascii="Century Gothic" w:hAnsi="Century Gothic"/>
          <w:b/>
          <w:bCs/>
          <w:sz w:val="18"/>
          <w:szCs w:val="18"/>
          <w:lang w:eastAsia="en-US"/>
        </w:rPr>
        <w:t xml:space="preserve">numer </w:t>
      </w:r>
      <w:r w:rsidRPr="00B0759D">
        <w:rPr>
          <w:rFonts w:ascii="Century Gothic" w:hAnsi="Century Gothic"/>
          <w:sz w:val="18"/>
          <w:szCs w:val="18"/>
          <w:lang w:eastAsia="en-US"/>
        </w:rPr>
        <w:t>...... (łącznie z załącznikami).</w:t>
      </w:r>
    </w:p>
    <w:p w:rsidR="00A44497" w:rsidRPr="00B0759D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A44497" w:rsidRPr="00B0759D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B0759D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90090A" w:rsidRPr="00B0759D" w:rsidRDefault="0090090A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6B57B8" w:rsidRPr="00B0759D" w:rsidRDefault="006B57B8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7467B6" w:rsidRPr="00B0759D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 xml:space="preserve">……………….……………………………… </w:t>
      </w:r>
    </w:p>
    <w:p w:rsidR="007467B6" w:rsidRPr="00B0759D" w:rsidRDefault="00735D7B" w:rsidP="00A4449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        </w:t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Miejscowość, data, pieczęć i podpis </w:t>
      </w:r>
    </w:p>
    <w:p w:rsidR="00A44497" w:rsidRPr="00B0759D" w:rsidRDefault="00735D7B" w:rsidP="007467B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B0759D">
        <w:rPr>
          <w:rFonts w:ascii="Century Gothic" w:hAnsi="Century Gothic"/>
          <w:i/>
          <w:iCs/>
          <w:sz w:val="18"/>
          <w:szCs w:val="18"/>
          <w:lang w:eastAsia="en-US"/>
        </w:rPr>
        <w:tab/>
        <w:t>upoważnionych przedstawicieli firmy</w:t>
      </w:r>
    </w:p>
    <w:p w:rsidR="0090090A" w:rsidRPr="00B0759D" w:rsidRDefault="0090090A" w:rsidP="00FE5CA7">
      <w:pPr>
        <w:jc w:val="both"/>
        <w:rPr>
          <w:rFonts w:ascii="Century Gothic" w:hAnsi="Century Gothic"/>
          <w:sz w:val="18"/>
          <w:szCs w:val="18"/>
        </w:rPr>
      </w:pPr>
    </w:p>
    <w:sectPr w:rsidR="0090090A" w:rsidRPr="00B0759D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5E" w:rsidRDefault="00A5505E" w:rsidP="0090090A">
      <w:pPr>
        <w:spacing w:after="0" w:line="240" w:lineRule="auto"/>
      </w:pPr>
      <w:r>
        <w:separator/>
      </w:r>
    </w:p>
  </w:endnote>
  <w:endnote w:type="continuationSeparator" w:id="0">
    <w:p w:rsidR="00A5505E" w:rsidRDefault="00A5505E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5505E" w:rsidRDefault="00A55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505E" w:rsidRPr="00A44497" w:rsidRDefault="00A5505E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5E" w:rsidRDefault="00A5505E" w:rsidP="0090090A">
      <w:pPr>
        <w:spacing w:after="0" w:line="240" w:lineRule="auto"/>
      </w:pPr>
      <w:r>
        <w:separator/>
      </w:r>
    </w:p>
  </w:footnote>
  <w:footnote w:type="continuationSeparator" w:id="0">
    <w:p w:rsidR="00A5505E" w:rsidRDefault="00A5505E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CF" w:rsidRDefault="00A5505E">
    <w:pPr>
      <w:pStyle w:val="Nagwek"/>
      <w:jc w:val="right"/>
      <w:rPr>
        <w:rFonts w:ascii="Century Gothic" w:hAnsi="Century Gothic"/>
        <w:sz w:val="20"/>
        <w:szCs w:val="20"/>
      </w:rPr>
    </w:pPr>
    <w:r w:rsidRPr="00DC08CF">
      <w:rPr>
        <w:rFonts w:ascii="Century Gothic" w:hAnsi="Century Gothic"/>
        <w:sz w:val="20"/>
        <w:szCs w:val="20"/>
      </w:rPr>
      <w:t xml:space="preserve">Zał. nr 1 do SIWZ nr </w:t>
    </w:r>
  </w:p>
  <w:p w:rsidR="00A5505E" w:rsidRPr="001A5DC9" w:rsidRDefault="00DC08CF">
    <w:pPr>
      <w:pStyle w:val="Nagwek"/>
      <w:jc w:val="right"/>
      <w:rPr>
        <w:rFonts w:ascii="Century Gothic" w:hAnsi="Century Gothic" w:cs="Helvetica"/>
        <w:color w:val="000000"/>
        <w:sz w:val="20"/>
        <w:szCs w:val="20"/>
        <w:shd w:val="clear" w:color="auto" w:fill="FFFFFF"/>
      </w:rPr>
    </w:pPr>
    <w:r w:rsidRPr="0012390B">
      <w:rPr>
        <w:rFonts w:ascii="Century Gothic" w:hAnsi="Century Gothic"/>
        <w:sz w:val="20"/>
        <w:szCs w:val="20"/>
      </w:rPr>
      <w:t>WIM</w:t>
    </w:r>
    <w:r>
      <w:rPr>
        <w:rFonts w:ascii="Century Gothic" w:hAnsi="Century Gothic"/>
        <w:sz w:val="20"/>
        <w:szCs w:val="20"/>
      </w:rPr>
      <w:t>.271.1.65.2017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650"/>
    <w:multiLevelType w:val="hybridMultilevel"/>
    <w:tmpl w:val="90581064"/>
    <w:lvl w:ilvl="0" w:tplc="F8846E52">
      <w:start w:val="1"/>
      <w:numFmt w:val="bullet"/>
      <w:lvlText w:val=""/>
      <w:lvlJc w:val="left"/>
      <w:pPr>
        <w:ind w:left="21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1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3691"/>
    <w:multiLevelType w:val="multilevel"/>
    <w:tmpl w:val="364C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entury Gothic" w:hAnsi="Century Gothic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008B4"/>
    <w:rsid w:val="000273D7"/>
    <w:rsid w:val="00030BEF"/>
    <w:rsid w:val="00036E74"/>
    <w:rsid w:val="00047812"/>
    <w:rsid w:val="00091E2B"/>
    <w:rsid w:val="00092362"/>
    <w:rsid w:val="000B5AB2"/>
    <w:rsid w:val="000B7FCC"/>
    <w:rsid w:val="000C3D73"/>
    <w:rsid w:val="000D7E1C"/>
    <w:rsid w:val="000E299B"/>
    <w:rsid w:val="000F7D6A"/>
    <w:rsid w:val="001031FF"/>
    <w:rsid w:val="00121E6D"/>
    <w:rsid w:val="00122B9C"/>
    <w:rsid w:val="0013253B"/>
    <w:rsid w:val="0013460E"/>
    <w:rsid w:val="001413FC"/>
    <w:rsid w:val="00173442"/>
    <w:rsid w:val="00176F2F"/>
    <w:rsid w:val="00183752"/>
    <w:rsid w:val="00193236"/>
    <w:rsid w:val="001A2115"/>
    <w:rsid w:val="001A5943"/>
    <w:rsid w:val="001A5DC9"/>
    <w:rsid w:val="001B1155"/>
    <w:rsid w:val="001E1AFB"/>
    <w:rsid w:val="001E46F6"/>
    <w:rsid w:val="001F1415"/>
    <w:rsid w:val="00200D29"/>
    <w:rsid w:val="00203ECF"/>
    <w:rsid w:val="0022287B"/>
    <w:rsid w:val="00222D5B"/>
    <w:rsid w:val="002243BC"/>
    <w:rsid w:val="0023182A"/>
    <w:rsid w:val="002A5102"/>
    <w:rsid w:val="002A56B4"/>
    <w:rsid w:val="002A75EC"/>
    <w:rsid w:val="002B60C1"/>
    <w:rsid w:val="0030281C"/>
    <w:rsid w:val="003115ED"/>
    <w:rsid w:val="003237E9"/>
    <w:rsid w:val="00325DD2"/>
    <w:rsid w:val="003260DA"/>
    <w:rsid w:val="00334F2F"/>
    <w:rsid w:val="00354347"/>
    <w:rsid w:val="003640B9"/>
    <w:rsid w:val="0037210C"/>
    <w:rsid w:val="00372DE6"/>
    <w:rsid w:val="003806F1"/>
    <w:rsid w:val="0038371F"/>
    <w:rsid w:val="00396B70"/>
    <w:rsid w:val="003B4E27"/>
    <w:rsid w:val="003C3B82"/>
    <w:rsid w:val="003D09EB"/>
    <w:rsid w:val="003D3A77"/>
    <w:rsid w:val="003D7A6E"/>
    <w:rsid w:val="003F1544"/>
    <w:rsid w:val="00401AD6"/>
    <w:rsid w:val="00407B8C"/>
    <w:rsid w:val="00411077"/>
    <w:rsid w:val="00413A17"/>
    <w:rsid w:val="00433689"/>
    <w:rsid w:val="004375C4"/>
    <w:rsid w:val="0044467F"/>
    <w:rsid w:val="00460C5B"/>
    <w:rsid w:val="004645CA"/>
    <w:rsid w:val="004662F9"/>
    <w:rsid w:val="004677AA"/>
    <w:rsid w:val="00484727"/>
    <w:rsid w:val="004957AD"/>
    <w:rsid w:val="004A362F"/>
    <w:rsid w:val="004A7669"/>
    <w:rsid w:val="004C0085"/>
    <w:rsid w:val="004C0839"/>
    <w:rsid w:val="004C2BB5"/>
    <w:rsid w:val="004E3DC0"/>
    <w:rsid w:val="004E60C8"/>
    <w:rsid w:val="00524FA1"/>
    <w:rsid w:val="00525770"/>
    <w:rsid w:val="00527EF2"/>
    <w:rsid w:val="00530422"/>
    <w:rsid w:val="005427DD"/>
    <w:rsid w:val="0054747B"/>
    <w:rsid w:val="0055775D"/>
    <w:rsid w:val="00560C3B"/>
    <w:rsid w:val="00595A08"/>
    <w:rsid w:val="00596CD3"/>
    <w:rsid w:val="005C6651"/>
    <w:rsid w:val="005E613B"/>
    <w:rsid w:val="005F0290"/>
    <w:rsid w:val="00612E1A"/>
    <w:rsid w:val="006136D3"/>
    <w:rsid w:val="0062594E"/>
    <w:rsid w:val="00625C2F"/>
    <w:rsid w:val="0064007C"/>
    <w:rsid w:val="0064229B"/>
    <w:rsid w:val="00652A9C"/>
    <w:rsid w:val="00660C8D"/>
    <w:rsid w:val="00677696"/>
    <w:rsid w:val="00683FCC"/>
    <w:rsid w:val="006911C6"/>
    <w:rsid w:val="00691DF2"/>
    <w:rsid w:val="0069534D"/>
    <w:rsid w:val="006A1217"/>
    <w:rsid w:val="006B57B8"/>
    <w:rsid w:val="006B7081"/>
    <w:rsid w:val="006F0A37"/>
    <w:rsid w:val="00700D76"/>
    <w:rsid w:val="00712DD4"/>
    <w:rsid w:val="00722097"/>
    <w:rsid w:val="00732222"/>
    <w:rsid w:val="007336C2"/>
    <w:rsid w:val="00735D7B"/>
    <w:rsid w:val="00735F6D"/>
    <w:rsid w:val="007467B6"/>
    <w:rsid w:val="00761814"/>
    <w:rsid w:val="00767E6D"/>
    <w:rsid w:val="00795F76"/>
    <w:rsid w:val="007C38D0"/>
    <w:rsid w:val="007D371A"/>
    <w:rsid w:val="007D5999"/>
    <w:rsid w:val="008174B9"/>
    <w:rsid w:val="00823425"/>
    <w:rsid w:val="008272AB"/>
    <w:rsid w:val="008433F9"/>
    <w:rsid w:val="00853835"/>
    <w:rsid w:val="00867466"/>
    <w:rsid w:val="008774A3"/>
    <w:rsid w:val="00891A57"/>
    <w:rsid w:val="008A53E4"/>
    <w:rsid w:val="008C0530"/>
    <w:rsid w:val="008D5749"/>
    <w:rsid w:val="008D5C81"/>
    <w:rsid w:val="008F6927"/>
    <w:rsid w:val="008F7AF7"/>
    <w:rsid w:val="0090090A"/>
    <w:rsid w:val="00932A16"/>
    <w:rsid w:val="00933582"/>
    <w:rsid w:val="00945F9D"/>
    <w:rsid w:val="00950F6D"/>
    <w:rsid w:val="00951A57"/>
    <w:rsid w:val="00957E9F"/>
    <w:rsid w:val="009908FC"/>
    <w:rsid w:val="00994431"/>
    <w:rsid w:val="009A6F22"/>
    <w:rsid w:val="009B16C2"/>
    <w:rsid w:val="009C3010"/>
    <w:rsid w:val="009C645D"/>
    <w:rsid w:val="00A02CA3"/>
    <w:rsid w:val="00A1313C"/>
    <w:rsid w:val="00A321A8"/>
    <w:rsid w:val="00A369E8"/>
    <w:rsid w:val="00A44497"/>
    <w:rsid w:val="00A50456"/>
    <w:rsid w:val="00A53519"/>
    <w:rsid w:val="00A5505E"/>
    <w:rsid w:val="00A55169"/>
    <w:rsid w:val="00A565A9"/>
    <w:rsid w:val="00A5771B"/>
    <w:rsid w:val="00A83E2C"/>
    <w:rsid w:val="00A979FD"/>
    <w:rsid w:val="00AB7BAE"/>
    <w:rsid w:val="00AC16D3"/>
    <w:rsid w:val="00AD3A69"/>
    <w:rsid w:val="00AE2E5A"/>
    <w:rsid w:val="00AF3C33"/>
    <w:rsid w:val="00B0662E"/>
    <w:rsid w:val="00B06F80"/>
    <w:rsid w:val="00B0759D"/>
    <w:rsid w:val="00B10D75"/>
    <w:rsid w:val="00B37498"/>
    <w:rsid w:val="00B5552E"/>
    <w:rsid w:val="00B55703"/>
    <w:rsid w:val="00B858DA"/>
    <w:rsid w:val="00B93A25"/>
    <w:rsid w:val="00BB20ED"/>
    <w:rsid w:val="00BD647B"/>
    <w:rsid w:val="00BD7A45"/>
    <w:rsid w:val="00BE2507"/>
    <w:rsid w:val="00BE453C"/>
    <w:rsid w:val="00C0406F"/>
    <w:rsid w:val="00C2738D"/>
    <w:rsid w:val="00C32D74"/>
    <w:rsid w:val="00C32EF0"/>
    <w:rsid w:val="00C4547B"/>
    <w:rsid w:val="00C52E63"/>
    <w:rsid w:val="00C54FE5"/>
    <w:rsid w:val="00C56BED"/>
    <w:rsid w:val="00C72FBD"/>
    <w:rsid w:val="00C7503B"/>
    <w:rsid w:val="00C83465"/>
    <w:rsid w:val="00CA5DE7"/>
    <w:rsid w:val="00CB0ED8"/>
    <w:rsid w:val="00CB653E"/>
    <w:rsid w:val="00CB738D"/>
    <w:rsid w:val="00CC2095"/>
    <w:rsid w:val="00CD16F5"/>
    <w:rsid w:val="00CE3DE1"/>
    <w:rsid w:val="00CF01D2"/>
    <w:rsid w:val="00D0187D"/>
    <w:rsid w:val="00D061F2"/>
    <w:rsid w:val="00D10BBB"/>
    <w:rsid w:val="00D170C6"/>
    <w:rsid w:val="00D23AB7"/>
    <w:rsid w:val="00D27D70"/>
    <w:rsid w:val="00D311DE"/>
    <w:rsid w:val="00D3178B"/>
    <w:rsid w:val="00D3491B"/>
    <w:rsid w:val="00D462F5"/>
    <w:rsid w:val="00D46443"/>
    <w:rsid w:val="00D5558B"/>
    <w:rsid w:val="00D6173A"/>
    <w:rsid w:val="00D81F32"/>
    <w:rsid w:val="00D951A5"/>
    <w:rsid w:val="00D967EB"/>
    <w:rsid w:val="00DA6517"/>
    <w:rsid w:val="00DB4B9C"/>
    <w:rsid w:val="00DC08CF"/>
    <w:rsid w:val="00DC3A0F"/>
    <w:rsid w:val="00DD1059"/>
    <w:rsid w:val="00DD1B15"/>
    <w:rsid w:val="00DF6215"/>
    <w:rsid w:val="00E01049"/>
    <w:rsid w:val="00E06335"/>
    <w:rsid w:val="00E16A86"/>
    <w:rsid w:val="00E34F30"/>
    <w:rsid w:val="00E42F93"/>
    <w:rsid w:val="00E45386"/>
    <w:rsid w:val="00E55D07"/>
    <w:rsid w:val="00E55FA6"/>
    <w:rsid w:val="00E74B45"/>
    <w:rsid w:val="00E867B2"/>
    <w:rsid w:val="00E90D0C"/>
    <w:rsid w:val="00E96F89"/>
    <w:rsid w:val="00EB524C"/>
    <w:rsid w:val="00EC0111"/>
    <w:rsid w:val="00EE265A"/>
    <w:rsid w:val="00F03CF1"/>
    <w:rsid w:val="00F07CD6"/>
    <w:rsid w:val="00F16DF7"/>
    <w:rsid w:val="00F2791C"/>
    <w:rsid w:val="00F30705"/>
    <w:rsid w:val="00F32A1E"/>
    <w:rsid w:val="00F341A8"/>
    <w:rsid w:val="00F341F0"/>
    <w:rsid w:val="00F47C8F"/>
    <w:rsid w:val="00F7072C"/>
    <w:rsid w:val="00F70CCD"/>
    <w:rsid w:val="00F75B26"/>
    <w:rsid w:val="00FB32CA"/>
    <w:rsid w:val="00FB3BD4"/>
    <w:rsid w:val="00FC6C70"/>
    <w:rsid w:val="00FD1251"/>
    <w:rsid w:val="00FD51AB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7D5EC37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Siatkatabeli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1BD1-7603-4ADA-91CF-6AAB97D9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26</cp:revision>
  <cp:lastPrinted>2017-08-08T12:46:00Z</cp:lastPrinted>
  <dcterms:created xsi:type="dcterms:W3CDTF">2017-09-25T08:16:00Z</dcterms:created>
  <dcterms:modified xsi:type="dcterms:W3CDTF">2017-10-26T08:27:00Z</dcterms:modified>
</cp:coreProperties>
</file>