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2E0E8D">
        <w:rPr>
          <w:sz w:val="24"/>
          <w:szCs w:val="24"/>
        </w:rPr>
        <w:t>170</w:t>
      </w:r>
      <w:r w:rsidRPr="00F25885">
        <w:rPr>
          <w:sz w:val="24"/>
          <w:szCs w:val="24"/>
        </w:rPr>
        <w:t>.2017.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2E0E8D">
        <w:rPr>
          <w:sz w:val="24"/>
          <w:szCs w:val="24"/>
        </w:rPr>
        <w:t>09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10</w:t>
      </w:r>
      <w:r w:rsidRPr="00F25885">
        <w:rPr>
          <w:sz w:val="24"/>
          <w:szCs w:val="24"/>
        </w:rPr>
        <w:t xml:space="preserve">.2017 r. dotyczące </w:t>
      </w:r>
      <w:r w:rsidR="002E0E8D">
        <w:rPr>
          <w:sz w:val="24"/>
          <w:szCs w:val="24"/>
        </w:rPr>
        <w:t>usu</w:t>
      </w:r>
      <w:r w:rsidRPr="00F25885">
        <w:rPr>
          <w:sz w:val="24"/>
          <w:szCs w:val="24"/>
        </w:rPr>
        <w:t xml:space="preserve">nięcia drzew i krzewów </w:t>
      </w:r>
      <w:r w:rsidR="002E0E8D">
        <w:rPr>
          <w:sz w:val="24"/>
          <w:szCs w:val="24"/>
        </w:rPr>
        <w:t>na ulicy Tadeusza Kościuszki,</w:t>
      </w:r>
    </w:p>
    <w:p w:rsidR="00F25885" w:rsidRDefault="00F25885" w:rsidP="00F2588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  <w:bookmarkStart w:id="0" w:name="_GoBack"/>
      <w:bookmarkEnd w:id="0"/>
    </w:p>
    <w:p w:rsidR="002E0E8D" w:rsidRDefault="002E0E8D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F25885" w:rsidRPr="009968DB" w:rsidRDefault="00F25885" w:rsidP="00F2588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F25885" w:rsidRPr="009968DB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0534FC"/>
    <w:rsid w:val="002E0E8D"/>
    <w:rsid w:val="00932D49"/>
    <w:rsid w:val="00C768C7"/>
    <w:rsid w:val="00F25885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D3B6"/>
  <w15:docId w15:val="{00D6017A-2B07-484B-B817-F3779BE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3</cp:revision>
  <dcterms:created xsi:type="dcterms:W3CDTF">2017-10-09T09:39:00Z</dcterms:created>
  <dcterms:modified xsi:type="dcterms:W3CDTF">2017-10-09T09:42:00Z</dcterms:modified>
</cp:coreProperties>
</file>