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</w:t>
      </w:r>
      <w:bookmarkStart w:id="0" w:name="_GoBack"/>
      <w:bookmarkEnd w:id="0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0 dni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 uznania przez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5705C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D2191">
        <w:rPr>
          <w:rFonts w:ascii="Arial" w:hAnsi="Arial" w:cs="Arial"/>
          <w:iCs/>
          <w:color w:val="000000"/>
          <w:sz w:val="20"/>
          <w:szCs w:val="20"/>
          <w:lang w:eastAsia="en-US"/>
        </w:rPr>
        <w:t>(słownie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1,5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stanowiącej zabezpiec</w:t>
      </w:r>
      <w:r w:rsidR="009D2191">
        <w:rPr>
          <w:rFonts w:ascii="Arial" w:hAnsi="Arial" w:cs="Arial"/>
          <w:color w:val="000000"/>
          <w:sz w:val="20"/>
          <w:szCs w:val="20"/>
          <w:lang w:eastAsia="en-US"/>
        </w:rPr>
        <w:t>zenie roszczeń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9D219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7329ED">
      <w:rPr>
        <w:rFonts w:ascii="Arial" w:hAnsi="Arial" w:cs="Arial"/>
      </w:rPr>
      <w:t>4</w:t>
    </w:r>
    <w:r w:rsidR="00A8380E">
      <w:rPr>
        <w:rFonts w:ascii="Arial" w:hAnsi="Arial" w:cs="Arial"/>
      </w:rPr>
      <w:t xml:space="preserve"> </w:t>
    </w:r>
    <w:r w:rsidR="008E602D">
      <w:rPr>
        <w:rFonts w:ascii="Arial" w:hAnsi="Arial" w:cs="Arial"/>
      </w:rPr>
      <w:t xml:space="preserve">do </w:t>
    </w:r>
    <w:proofErr w:type="spellStart"/>
    <w:r w:rsidR="0023613F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184FDA">
      <w:rPr>
        <w:rFonts w:ascii="Arial" w:hAnsi="Arial" w:cs="Arial"/>
      </w:rPr>
      <w:t>19</w:t>
    </w:r>
    <w:r w:rsidRPr="00045520">
      <w:rPr>
        <w:rFonts w:ascii="Arial" w:hAnsi="Arial" w:cs="Arial"/>
      </w:rPr>
      <w:t>.201</w:t>
    </w:r>
    <w:r w:rsidR="00320ADF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9D2191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5F0"/>
  <w15:docId w15:val="{9FD2DE86-06FC-42ED-9D6A-0825D5F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24</cp:revision>
  <cp:lastPrinted>2016-12-20T08:35:00Z</cp:lastPrinted>
  <dcterms:created xsi:type="dcterms:W3CDTF">2016-09-02T05:39:00Z</dcterms:created>
  <dcterms:modified xsi:type="dcterms:W3CDTF">2017-04-07T07:12:00Z</dcterms:modified>
</cp:coreProperties>
</file>