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B8E" w:rsidRPr="00EF39E8" w:rsidRDefault="00BD58DA" w:rsidP="00BD58DA">
      <w:pPr>
        <w:rPr>
          <w:rFonts w:ascii="Times New Roman" w:hAnsi="Times New Roman" w:cs="Times New Roman"/>
          <w:sz w:val="24"/>
        </w:rPr>
      </w:pPr>
      <w:r w:rsidRPr="00EF39E8">
        <w:rPr>
          <w:rFonts w:ascii="Times New Roman" w:hAnsi="Times New Roman" w:cs="Times New Roman"/>
          <w:sz w:val="24"/>
        </w:rPr>
        <w:t>Przygotowanie podłoża, sadzenie</w:t>
      </w:r>
      <w:r w:rsidR="00EF39E8">
        <w:rPr>
          <w:rFonts w:ascii="Times New Roman" w:hAnsi="Times New Roman" w:cs="Times New Roman"/>
          <w:sz w:val="24"/>
        </w:rPr>
        <w:t>*</w:t>
      </w:r>
      <w:r w:rsidRPr="00EF39E8">
        <w:rPr>
          <w:rFonts w:ascii="Times New Roman" w:hAnsi="Times New Roman" w:cs="Times New Roman"/>
          <w:sz w:val="24"/>
        </w:rPr>
        <w:t>:</w:t>
      </w:r>
    </w:p>
    <w:p w:rsidR="000E19E1" w:rsidRPr="00EF39E8" w:rsidRDefault="000E19E1" w:rsidP="00C26D7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EF39E8">
        <w:rPr>
          <w:rFonts w:ascii="Times New Roman" w:hAnsi="Times New Roman" w:cs="Times New Roman"/>
          <w:sz w:val="24"/>
        </w:rPr>
        <w:t>Należy usypać podwyższoną rabatę</w:t>
      </w:r>
      <w:r w:rsidR="000A15E1">
        <w:rPr>
          <w:rFonts w:ascii="Times New Roman" w:hAnsi="Times New Roman" w:cs="Times New Roman"/>
          <w:sz w:val="24"/>
        </w:rPr>
        <w:t xml:space="preserve"> (50 m</w:t>
      </w:r>
      <w:r w:rsidR="000A15E1" w:rsidRPr="000A15E1">
        <w:rPr>
          <w:rFonts w:ascii="Times New Roman" w:hAnsi="Times New Roman" w:cs="Times New Roman"/>
          <w:sz w:val="24"/>
          <w:vertAlign w:val="superscript"/>
        </w:rPr>
        <w:t>2</w:t>
      </w:r>
      <w:r w:rsidR="000A15E1">
        <w:rPr>
          <w:rFonts w:ascii="Times New Roman" w:hAnsi="Times New Roman" w:cs="Times New Roman"/>
          <w:sz w:val="24"/>
        </w:rPr>
        <w:t>)</w:t>
      </w:r>
      <w:r w:rsidR="00112751">
        <w:rPr>
          <w:rFonts w:ascii="Times New Roman" w:hAnsi="Times New Roman" w:cs="Times New Roman"/>
          <w:sz w:val="24"/>
        </w:rPr>
        <w:t>.</w:t>
      </w:r>
      <w:r w:rsidRPr="00EF39E8">
        <w:rPr>
          <w:rFonts w:ascii="Times New Roman" w:hAnsi="Times New Roman" w:cs="Times New Roman"/>
          <w:sz w:val="24"/>
        </w:rPr>
        <w:t xml:space="preserve"> </w:t>
      </w:r>
    </w:p>
    <w:p w:rsidR="004D3EA1" w:rsidRPr="00EF39E8" w:rsidRDefault="004D3EA1" w:rsidP="00C26D7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EF39E8">
        <w:rPr>
          <w:rFonts w:ascii="Times New Roman" w:hAnsi="Times New Roman" w:cs="Times New Roman"/>
          <w:sz w:val="24"/>
        </w:rPr>
        <w:t xml:space="preserve">Należy zbadać </w:t>
      </w:r>
      <w:proofErr w:type="spellStart"/>
      <w:r w:rsidRPr="00EF39E8">
        <w:rPr>
          <w:rFonts w:ascii="Times New Roman" w:hAnsi="Times New Roman" w:cs="Times New Roman"/>
          <w:sz w:val="24"/>
        </w:rPr>
        <w:t>ph</w:t>
      </w:r>
      <w:proofErr w:type="spellEnd"/>
      <w:r w:rsidRPr="00EF39E8">
        <w:rPr>
          <w:rFonts w:ascii="Times New Roman" w:hAnsi="Times New Roman" w:cs="Times New Roman"/>
          <w:sz w:val="24"/>
        </w:rPr>
        <w:t xml:space="preserve"> gleby (roślina ta wymaga odczynu podłoża obojętnego do lekko alkalicznego (</w:t>
      </w:r>
      <w:proofErr w:type="spellStart"/>
      <w:r w:rsidRPr="00EF39E8">
        <w:rPr>
          <w:rFonts w:ascii="Times New Roman" w:hAnsi="Times New Roman" w:cs="Times New Roman"/>
          <w:sz w:val="24"/>
        </w:rPr>
        <w:t>pH</w:t>
      </w:r>
      <w:proofErr w:type="spellEnd"/>
      <w:r w:rsidRPr="00EF39E8">
        <w:rPr>
          <w:rFonts w:ascii="Times New Roman" w:hAnsi="Times New Roman" w:cs="Times New Roman"/>
          <w:sz w:val="24"/>
        </w:rPr>
        <w:t xml:space="preserve"> 6,0–8,0))</w:t>
      </w:r>
      <w:r w:rsidR="00112751">
        <w:rPr>
          <w:rFonts w:ascii="Times New Roman" w:hAnsi="Times New Roman" w:cs="Times New Roman"/>
          <w:sz w:val="24"/>
        </w:rPr>
        <w:t>.</w:t>
      </w:r>
    </w:p>
    <w:p w:rsidR="004D3EA1" w:rsidRPr="00EF39E8" w:rsidRDefault="00920B8E" w:rsidP="00C26D7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EF39E8">
        <w:rPr>
          <w:rFonts w:ascii="Times New Roman" w:hAnsi="Times New Roman" w:cs="Times New Roman"/>
          <w:sz w:val="24"/>
        </w:rPr>
        <w:t>Zbyt kwaśną</w:t>
      </w:r>
      <w:r w:rsidR="004D3EA1" w:rsidRPr="00EF39E8">
        <w:rPr>
          <w:rFonts w:ascii="Times New Roman" w:hAnsi="Times New Roman" w:cs="Times New Roman"/>
          <w:sz w:val="24"/>
        </w:rPr>
        <w:t xml:space="preserve"> glebę należy zwapnować </w:t>
      </w:r>
      <w:r w:rsidRPr="00EF39E8">
        <w:rPr>
          <w:rFonts w:ascii="Times New Roman" w:hAnsi="Times New Roman" w:cs="Times New Roman"/>
          <w:sz w:val="24"/>
        </w:rPr>
        <w:t>wapnem ogrodniczym lub dolomitem.</w:t>
      </w:r>
    </w:p>
    <w:p w:rsidR="00920B8E" w:rsidRPr="00EF39E8" w:rsidRDefault="000E19E1" w:rsidP="00C26D7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EF39E8">
        <w:rPr>
          <w:rFonts w:ascii="Times New Roman" w:hAnsi="Times New Roman" w:cs="Times New Roman"/>
          <w:sz w:val="24"/>
        </w:rPr>
        <w:t>Podłoże należy przed sadzeniem rozluźnić, przekopując z piaskie</w:t>
      </w:r>
      <w:r w:rsidR="00920B8E" w:rsidRPr="00EF39E8">
        <w:rPr>
          <w:rFonts w:ascii="Times New Roman" w:hAnsi="Times New Roman" w:cs="Times New Roman"/>
          <w:sz w:val="24"/>
        </w:rPr>
        <w:t xml:space="preserve">m i dobrze przegniłym kompostem (sprzyjają jej gleby piaszczyste, a zwłaszcza piaszczysto-gliniaste; na glebach ciężkich i wilgotnych żółkną liście) </w:t>
      </w:r>
      <w:r w:rsidR="00112751">
        <w:rPr>
          <w:rFonts w:ascii="Times New Roman" w:hAnsi="Times New Roman" w:cs="Times New Roman"/>
          <w:sz w:val="24"/>
        </w:rPr>
        <w:t>.</w:t>
      </w:r>
    </w:p>
    <w:p w:rsidR="00920B8E" w:rsidRPr="00EF39E8" w:rsidRDefault="00920B8E" w:rsidP="00C26D7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EF39E8">
        <w:rPr>
          <w:rFonts w:ascii="Times New Roman" w:hAnsi="Times New Roman" w:cs="Times New Roman"/>
          <w:sz w:val="24"/>
        </w:rPr>
        <w:t>Na dnie dołka ułożyć drenaż</w:t>
      </w:r>
      <w:r w:rsidR="00112751">
        <w:rPr>
          <w:rFonts w:ascii="Times New Roman" w:hAnsi="Times New Roman" w:cs="Times New Roman"/>
          <w:sz w:val="24"/>
        </w:rPr>
        <w:t>.</w:t>
      </w:r>
    </w:p>
    <w:p w:rsidR="00920B8E" w:rsidRPr="00EF39E8" w:rsidRDefault="00920B8E" w:rsidP="00C26D7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EF39E8">
        <w:rPr>
          <w:rFonts w:ascii="Times New Roman" w:hAnsi="Times New Roman" w:cs="Times New Roman"/>
          <w:sz w:val="24"/>
        </w:rPr>
        <w:t>Sadzenie lawendy: ro</w:t>
      </w:r>
      <w:r w:rsidR="00EF39E8" w:rsidRPr="00EF39E8">
        <w:rPr>
          <w:rFonts w:ascii="Times New Roman" w:hAnsi="Times New Roman" w:cs="Times New Roman"/>
          <w:sz w:val="24"/>
        </w:rPr>
        <w:t>śliny sadzi się w odstępach co 40–5</w:t>
      </w:r>
      <w:r w:rsidR="000A15E1">
        <w:rPr>
          <w:rFonts w:ascii="Times New Roman" w:hAnsi="Times New Roman" w:cs="Times New Roman"/>
          <w:sz w:val="24"/>
        </w:rPr>
        <w:t>0 cm w uzgodnieniu z Zamawiającym</w:t>
      </w:r>
    </w:p>
    <w:p w:rsidR="000E19E1" w:rsidRPr="00EF39E8" w:rsidRDefault="000E19E1" w:rsidP="00C26D7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EF39E8">
        <w:rPr>
          <w:rFonts w:ascii="Times New Roman" w:hAnsi="Times New Roman" w:cs="Times New Roman"/>
          <w:sz w:val="24"/>
        </w:rPr>
        <w:t xml:space="preserve">Nie wolno zakopać roślin za głęboko. Poziom sadzenia utrzymujemy taki, na jakim rosła w doniczce. </w:t>
      </w:r>
    </w:p>
    <w:p w:rsidR="00920B8E" w:rsidRPr="00EF39E8" w:rsidRDefault="00920B8E" w:rsidP="00C26D7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EF39E8">
        <w:rPr>
          <w:rFonts w:ascii="Times New Roman" w:hAnsi="Times New Roman" w:cs="Times New Roman"/>
          <w:sz w:val="24"/>
        </w:rPr>
        <w:t>P</w:t>
      </w:r>
      <w:r w:rsidR="000E19E1" w:rsidRPr="00EF39E8">
        <w:rPr>
          <w:rFonts w:ascii="Times New Roman" w:hAnsi="Times New Roman" w:cs="Times New Roman"/>
          <w:sz w:val="24"/>
        </w:rPr>
        <w:t>rzez początkowy czas powinniśmy nawadniać krzewy lawendy, ale pamiętajmy - nie zraszamy wodą po liściach. Wodę trzeba dostarczać bezpośrednio w korzenie, odpowiednio zmniejszając strumień z węża.</w:t>
      </w:r>
      <w:r w:rsidRPr="00EF39E8">
        <w:rPr>
          <w:rFonts w:ascii="Times New Roman" w:hAnsi="Times New Roman" w:cs="Times New Roman"/>
          <w:sz w:val="24"/>
        </w:rPr>
        <w:t xml:space="preserve"> </w:t>
      </w:r>
    </w:p>
    <w:p w:rsidR="00BD58DA" w:rsidRDefault="00920B8E" w:rsidP="00C26D7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EF39E8">
        <w:rPr>
          <w:rFonts w:ascii="Times New Roman" w:hAnsi="Times New Roman" w:cs="Times New Roman"/>
          <w:sz w:val="24"/>
        </w:rPr>
        <w:t>Na zimę należy okryć lawendę stroiszem (gałązki świerku, jodły, sosny) Takie zabiegi zwiększają szansę na całkowite przezimowanie krzewinek.</w:t>
      </w:r>
    </w:p>
    <w:p w:rsidR="00BD58DA" w:rsidRPr="00EF39E8" w:rsidRDefault="00BD58DA" w:rsidP="00C26D7E">
      <w:pPr>
        <w:jc w:val="both"/>
        <w:rPr>
          <w:rFonts w:ascii="Times New Roman" w:hAnsi="Times New Roman" w:cs="Times New Roman"/>
          <w:sz w:val="24"/>
        </w:rPr>
      </w:pPr>
      <w:r w:rsidRPr="00EF39E8">
        <w:rPr>
          <w:rFonts w:ascii="Times New Roman" w:hAnsi="Times New Roman" w:cs="Times New Roman"/>
          <w:sz w:val="24"/>
        </w:rPr>
        <w:t>Materiał szkółkar</w:t>
      </w:r>
      <w:r w:rsidR="00EF39E8" w:rsidRPr="00EF39E8">
        <w:rPr>
          <w:rFonts w:ascii="Times New Roman" w:hAnsi="Times New Roman" w:cs="Times New Roman"/>
          <w:sz w:val="24"/>
        </w:rPr>
        <w:t>ski (powinien być odebrany przez Zamawiającego)</w:t>
      </w:r>
      <w:r w:rsidR="00EF39E8">
        <w:rPr>
          <w:rFonts w:ascii="Times New Roman" w:hAnsi="Times New Roman" w:cs="Times New Roman"/>
          <w:sz w:val="24"/>
        </w:rPr>
        <w:t>*:</w:t>
      </w:r>
    </w:p>
    <w:p w:rsidR="0078543E" w:rsidRPr="00EF39E8" w:rsidRDefault="0078543E" w:rsidP="00C26D7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F39E8">
        <w:rPr>
          <w:rFonts w:ascii="Times New Roman" w:hAnsi="Times New Roman" w:cs="Times New Roman"/>
          <w:sz w:val="24"/>
        </w:rPr>
        <w:t>Materia</w:t>
      </w:r>
      <w:r w:rsidRPr="00EF39E8">
        <w:rPr>
          <w:rFonts w:ascii="Times New Roman" w:eastAsia="ArialNarrow" w:hAnsi="Times New Roman" w:cs="Times New Roman"/>
          <w:sz w:val="24"/>
        </w:rPr>
        <w:t xml:space="preserve">ł </w:t>
      </w:r>
      <w:r w:rsidRPr="00EF39E8">
        <w:rPr>
          <w:rFonts w:ascii="Times New Roman" w:hAnsi="Times New Roman" w:cs="Times New Roman"/>
          <w:sz w:val="24"/>
        </w:rPr>
        <w:t>musi by</w:t>
      </w:r>
      <w:r w:rsidRPr="00EF39E8">
        <w:rPr>
          <w:rFonts w:ascii="Times New Roman" w:eastAsia="ArialNarrow" w:hAnsi="Times New Roman" w:cs="Times New Roman"/>
          <w:sz w:val="24"/>
        </w:rPr>
        <w:t xml:space="preserve">ć </w:t>
      </w:r>
      <w:r w:rsidRPr="00EF39E8">
        <w:rPr>
          <w:rFonts w:ascii="Times New Roman" w:hAnsi="Times New Roman" w:cs="Times New Roman"/>
          <w:sz w:val="24"/>
        </w:rPr>
        <w:t>czysty odmianowo, wyprodukowany zgodnie z zasadami agrotechniki szkó</w:t>
      </w:r>
      <w:r w:rsidRPr="00EF39E8">
        <w:rPr>
          <w:rFonts w:ascii="Times New Roman" w:eastAsia="ArialNarrow" w:hAnsi="Times New Roman" w:cs="Times New Roman"/>
          <w:sz w:val="24"/>
        </w:rPr>
        <w:t>ł</w:t>
      </w:r>
      <w:r w:rsidRPr="00EF39E8">
        <w:rPr>
          <w:rFonts w:ascii="Times New Roman" w:hAnsi="Times New Roman" w:cs="Times New Roman"/>
          <w:sz w:val="24"/>
        </w:rPr>
        <w:t>karskiej i odpowiada</w:t>
      </w:r>
      <w:r w:rsidRPr="00EF39E8">
        <w:rPr>
          <w:rFonts w:ascii="Times New Roman" w:eastAsia="ArialNarrow" w:hAnsi="Times New Roman" w:cs="Times New Roman"/>
          <w:sz w:val="24"/>
        </w:rPr>
        <w:t xml:space="preserve">ć </w:t>
      </w:r>
      <w:r w:rsidRPr="00EF39E8">
        <w:rPr>
          <w:rFonts w:ascii="Times New Roman" w:hAnsi="Times New Roman" w:cs="Times New Roman"/>
          <w:sz w:val="24"/>
        </w:rPr>
        <w:t>okre</w:t>
      </w:r>
      <w:r w:rsidRPr="00EF39E8">
        <w:rPr>
          <w:rFonts w:ascii="Times New Roman" w:eastAsia="ArialNarrow" w:hAnsi="Times New Roman" w:cs="Times New Roman"/>
          <w:sz w:val="24"/>
        </w:rPr>
        <w:t>ś</w:t>
      </w:r>
      <w:r w:rsidRPr="00EF39E8">
        <w:rPr>
          <w:rFonts w:ascii="Times New Roman" w:hAnsi="Times New Roman" w:cs="Times New Roman"/>
          <w:sz w:val="24"/>
        </w:rPr>
        <w:t>lonym w zaleceniach wymaganiom.</w:t>
      </w:r>
    </w:p>
    <w:p w:rsidR="0078543E" w:rsidRPr="00EF39E8" w:rsidRDefault="0078543E" w:rsidP="00C26D7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F39E8">
        <w:rPr>
          <w:rFonts w:ascii="Times New Roman" w:hAnsi="Times New Roman" w:cs="Times New Roman"/>
          <w:sz w:val="24"/>
        </w:rPr>
        <w:t>Ro</w:t>
      </w:r>
      <w:r w:rsidRPr="00EF39E8">
        <w:rPr>
          <w:rFonts w:ascii="Times New Roman" w:eastAsia="ArialNarrow" w:hAnsi="Times New Roman" w:cs="Times New Roman"/>
          <w:sz w:val="24"/>
        </w:rPr>
        <w:t>ś</w:t>
      </w:r>
      <w:r w:rsidRPr="00EF39E8">
        <w:rPr>
          <w:rFonts w:ascii="Times New Roman" w:hAnsi="Times New Roman" w:cs="Times New Roman"/>
          <w:sz w:val="24"/>
        </w:rPr>
        <w:t>liny musz</w:t>
      </w:r>
      <w:r w:rsidRPr="00EF39E8">
        <w:rPr>
          <w:rFonts w:ascii="Times New Roman" w:eastAsia="ArialNarrow" w:hAnsi="Times New Roman" w:cs="Times New Roman"/>
          <w:sz w:val="24"/>
        </w:rPr>
        <w:t xml:space="preserve">ą </w:t>
      </w:r>
      <w:r w:rsidRPr="00EF39E8">
        <w:rPr>
          <w:rFonts w:ascii="Times New Roman" w:hAnsi="Times New Roman" w:cs="Times New Roman"/>
          <w:sz w:val="24"/>
        </w:rPr>
        <w:t>by</w:t>
      </w:r>
      <w:r w:rsidRPr="00EF39E8">
        <w:rPr>
          <w:rFonts w:ascii="Times New Roman" w:eastAsia="ArialNarrow" w:hAnsi="Times New Roman" w:cs="Times New Roman"/>
          <w:sz w:val="24"/>
        </w:rPr>
        <w:t xml:space="preserve">ć </w:t>
      </w:r>
      <w:r w:rsidRPr="00EF39E8">
        <w:rPr>
          <w:rFonts w:ascii="Times New Roman" w:hAnsi="Times New Roman" w:cs="Times New Roman"/>
          <w:sz w:val="24"/>
        </w:rPr>
        <w:t>zdrewnia</w:t>
      </w:r>
      <w:r w:rsidRPr="00EF39E8">
        <w:rPr>
          <w:rFonts w:ascii="Times New Roman" w:eastAsia="ArialNarrow" w:hAnsi="Times New Roman" w:cs="Times New Roman"/>
          <w:sz w:val="24"/>
        </w:rPr>
        <w:t>ł</w:t>
      </w:r>
      <w:r w:rsidRPr="00EF39E8">
        <w:rPr>
          <w:rFonts w:ascii="Times New Roman" w:hAnsi="Times New Roman" w:cs="Times New Roman"/>
          <w:sz w:val="24"/>
        </w:rPr>
        <w:t>e, zahartowane oraz prawid</w:t>
      </w:r>
      <w:r w:rsidRPr="00EF39E8">
        <w:rPr>
          <w:rFonts w:ascii="Times New Roman" w:eastAsia="ArialNarrow" w:hAnsi="Times New Roman" w:cs="Times New Roman"/>
          <w:sz w:val="24"/>
        </w:rPr>
        <w:t>ł</w:t>
      </w:r>
      <w:r w:rsidRPr="00EF39E8">
        <w:rPr>
          <w:rFonts w:ascii="Times New Roman" w:hAnsi="Times New Roman" w:cs="Times New Roman"/>
          <w:sz w:val="24"/>
        </w:rPr>
        <w:t>owo uformowane, z zachowaniem charakterystycznych dla gatunku i odmiany pokroju, wysoko</w:t>
      </w:r>
      <w:r w:rsidRPr="00EF39E8">
        <w:rPr>
          <w:rFonts w:ascii="Times New Roman" w:eastAsia="ArialNarrow" w:hAnsi="Times New Roman" w:cs="Times New Roman"/>
          <w:sz w:val="24"/>
        </w:rPr>
        <w:t>ś</w:t>
      </w:r>
      <w:r w:rsidRPr="00EF39E8">
        <w:rPr>
          <w:rFonts w:ascii="Times New Roman" w:hAnsi="Times New Roman" w:cs="Times New Roman"/>
          <w:sz w:val="24"/>
        </w:rPr>
        <w:t>ci, szeroko</w:t>
      </w:r>
      <w:r w:rsidRPr="00EF39E8">
        <w:rPr>
          <w:rFonts w:ascii="Times New Roman" w:eastAsia="ArialNarrow" w:hAnsi="Times New Roman" w:cs="Times New Roman"/>
          <w:sz w:val="24"/>
        </w:rPr>
        <w:t>ś</w:t>
      </w:r>
      <w:r w:rsidRPr="00EF39E8">
        <w:rPr>
          <w:rFonts w:ascii="Times New Roman" w:hAnsi="Times New Roman" w:cs="Times New Roman"/>
          <w:sz w:val="24"/>
        </w:rPr>
        <w:t>ci i d</w:t>
      </w:r>
      <w:r w:rsidRPr="00EF39E8">
        <w:rPr>
          <w:rFonts w:ascii="Times New Roman" w:eastAsia="ArialNarrow" w:hAnsi="Times New Roman" w:cs="Times New Roman"/>
          <w:sz w:val="24"/>
        </w:rPr>
        <w:t>ł</w:t>
      </w:r>
      <w:r w:rsidRPr="00EF39E8">
        <w:rPr>
          <w:rFonts w:ascii="Times New Roman" w:hAnsi="Times New Roman" w:cs="Times New Roman"/>
          <w:sz w:val="24"/>
        </w:rPr>
        <w:t>ugo</w:t>
      </w:r>
      <w:r w:rsidRPr="00EF39E8">
        <w:rPr>
          <w:rFonts w:ascii="Times New Roman" w:eastAsia="ArialNarrow" w:hAnsi="Times New Roman" w:cs="Times New Roman"/>
          <w:sz w:val="24"/>
        </w:rPr>
        <w:t>ś</w:t>
      </w:r>
      <w:r w:rsidRPr="00EF39E8">
        <w:rPr>
          <w:rFonts w:ascii="Times New Roman" w:hAnsi="Times New Roman" w:cs="Times New Roman"/>
          <w:sz w:val="24"/>
        </w:rPr>
        <w:t>ci p</w:t>
      </w:r>
      <w:r w:rsidRPr="00EF39E8">
        <w:rPr>
          <w:rFonts w:ascii="Times New Roman" w:eastAsia="ArialNarrow" w:hAnsi="Times New Roman" w:cs="Times New Roman"/>
          <w:sz w:val="24"/>
        </w:rPr>
        <w:t>ę</w:t>
      </w:r>
      <w:r w:rsidRPr="00EF39E8">
        <w:rPr>
          <w:rFonts w:ascii="Times New Roman" w:hAnsi="Times New Roman" w:cs="Times New Roman"/>
          <w:sz w:val="24"/>
        </w:rPr>
        <w:t>dów, a tak</w:t>
      </w:r>
      <w:r w:rsidRPr="00EF39E8">
        <w:rPr>
          <w:rFonts w:ascii="Times New Roman" w:eastAsia="ArialNarrow" w:hAnsi="Times New Roman" w:cs="Times New Roman"/>
          <w:sz w:val="24"/>
        </w:rPr>
        <w:t>ż</w:t>
      </w:r>
      <w:r w:rsidRPr="00EF39E8">
        <w:rPr>
          <w:rFonts w:ascii="Times New Roman" w:hAnsi="Times New Roman" w:cs="Times New Roman"/>
          <w:sz w:val="24"/>
        </w:rPr>
        <w:t>e równomiernego rozkrzewienia i rozga</w:t>
      </w:r>
      <w:r w:rsidRPr="00EF39E8">
        <w:rPr>
          <w:rFonts w:ascii="Times New Roman" w:eastAsia="ArialNarrow" w:hAnsi="Times New Roman" w:cs="Times New Roman"/>
          <w:sz w:val="24"/>
        </w:rPr>
        <w:t>łę</w:t>
      </w:r>
      <w:r w:rsidRPr="00EF39E8">
        <w:rPr>
          <w:rFonts w:ascii="Times New Roman" w:hAnsi="Times New Roman" w:cs="Times New Roman"/>
          <w:sz w:val="24"/>
        </w:rPr>
        <w:t>zienia. Powinny by</w:t>
      </w:r>
      <w:r w:rsidRPr="00EF39E8">
        <w:rPr>
          <w:rFonts w:ascii="Times New Roman" w:eastAsia="ArialNarrow" w:hAnsi="Times New Roman" w:cs="Times New Roman"/>
          <w:sz w:val="24"/>
        </w:rPr>
        <w:t xml:space="preserve">ć </w:t>
      </w:r>
      <w:r w:rsidRPr="00EF39E8">
        <w:rPr>
          <w:rFonts w:ascii="Times New Roman" w:hAnsi="Times New Roman" w:cs="Times New Roman"/>
          <w:sz w:val="24"/>
        </w:rPr>
        <w:t>zachowane odpowiednie proporcje.</w:t>
      </w:r>
    </w:p>
    <w:p w:rsidR="0078543E" w:rsidRPr="00EF39E8" w:rsidRDefault="0078543E" w:rsidP="00C26D7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F39E8">
        <w:rPr>
          <w:rFonts w:ascii="Times New Roman" w:hAnsi="Times New Roman" w:cs="Times New Roman"/>
          <w:sz w:val="24"/>
        </w:rPr>
        <w:t>Materia</w:t>
      </w:r>
      <w:r w:rsidRPr="00EF39E8">
        <w:rPr>
          <w:rFonts w:ascii="Times New Roman" w:eastAsia="ArialNarrow" w:hAnsi="Times New Roman" w:cs="Times New Roman"/>
          <w:sz w:val="24"/>
        </w:rPr>
        <w:t xml:space="preserve">ł </w:t>
      </w:r>
      <w:r w:rsidRPr="00EF39E8">
        <w:rPr>
          <w:rFonts w:ascii="Times New Roman" w:hAnsi="Times New Roman" w:cs="Times New Roman"/>
          <w:sz w:val="24"/>
        </w:rPr>
        <w:t>musi by</w:t>
      </w:r>
      <w:r w:rsidRPr="00EF39E8">
        <w:rPr>
          <w:rFonts w:ascii="Times New Roman" w:eastAsia="ArialNarrow" w:hAnsi="Times New Roman" w:cs="Times New Roman"/>
          <w:sz w:val="24"/>
        </w:rPr>
        <w:t xml:space="preserve">ć </w:t>
      </w:r>
      <w:r w:rsidRPr="00EF39E8">
        <w:rPr>
          <w:rFonts w:ascii="Times New Roman" w:hAnsi="Times New Roman" w:cs="Times New Roman"/>
          <w:sz w:val="24"/>
        </w:rPr>
        <w:t>zdrowy, bez uszkodze</w:t>
      </w:r>
      <w:r w:rsidRPr="00EF39E8">
        <w:rPr>
          <w:rFonts w:ascii="Times New Roman" w:eastAsia="ArialNarrow" w:hAnsi="Times New Roman" w:cs="Times New Roman"/>
          <w:sz w:val="24"/>
        </w:rPr>
        <w:t xml:space="preserve">ń </w:t>
      </w:r>
      <w:r w:rsidRPr="00EF39E8">
        <w:rPr>
          <w:rFonts w:ascii="Times New Roman" w:hAnsi="Times New Roman" w:cs="Times New Roman"/>
          <w:sz w:val="24"/>
        </w:rPr>
        <w:t>mechanicznych, objawów b</w:t>
      </w:r>
      <w:r w:rsidRPr="00EF39E8">
        <w:rPr>
          <w:rFonts w:ascii="Times New Roman" w:eastAsia="ArialNarrow" w:hAnsi="Times New Roman" w:cs="Times New Roman"/>
          <w:sz w:val="24"/>
        </w:rPr>
        <w:t>ę</w:t>
      </w:r>
      <w:r w:rsidRPr="00EF39E8">
        <w:rPr>
          <w:rFonts w:ascii="Times New Roman" w:hAnsi="Times New Roman" w:cs="Times New Roman"/>
          <w:sz w:val="24"/>
        </w:rPr>
        <w:t>d</w:t>
      </w:r>
      <w:r w:rsidRPr="00EF39E8">
        <w:rPr>
          <w:rFonts w:ascii="Times New Roman" w:eastAsia="ArialNarrow" w:hAnsi="Times New Roman" w:cs="Times New Roman"/>
          <w:sz w:val="24"/>
        </w:rPr>
        <w:t>ą</w:t>
      </w:r>
      <w:r w:rsidRPr="00EF39E8">
        <w:rPr>
          <w:rFonts w:ascii="Times New Roman" w:hAnsi="Times New Roman" w:cs="Times New Roman"/>
          <w:sz w:val="24"/>
        </w:rPr>
        <w:t>cych skutkiem niew</w:t>
      </w:r>
      <w:r w:rsidRPr="00EF39E8">
        <w:rPr>
          <w:rFonts w:ascii="Times New Roman" w:eastAsia="ArialNarrow" w:hAnsi="Times New Roman" w:cs="Times New Roman"/>
          <w:sz w:val="24"/>
        </w:rPr>
        <w:t>ł</w:t>
      </w:r>
      <w:r w:rsidRPr="00EF39E8">
        <w:rPr>
          <w:rFonts w:ascii="Times New Roman" w:hAnsi="Times New Roman" w:cs="Times New Roman"/>
          <w:sz w:val="24"/>
        </w:rPr>
        <w:t>a</w:t>
      </w:r>
      <w:r w:rsidRPr="00EF39E8">
        <w:rPr>
          <w:rFonts w:ascii="Times New Roman" w:eastAsia="ArialNarrow" w:hAnsi="Times New Roman" w:cs="Times New Roman"/>
          <w:sz w:val="24"/>
        </w:rPr>
        <w:t>ś</w:t>
      </w:r>
      <w:r w:rsidRPr="00EF39E8">
        <w:rPr>
          <w:rFonts w:ascii="Times New Roman" w:hAnsi="Times New Roman" w:cs="Times New Roman"/>
          <w:sz w:val="24"/>
        </w:rPr>
        <w:t>ciwego nawo</w:t>
      </w:r>
      <w:r w:rsidRPr="00EF39E8">
        <w:rPr>
          <w:rFonts w:ascii="Times New Roman" w:eastAsia="ArialNarrow" w:hAnsi="Times New Roman" w:cs="Times New Roman"/>
          <w:sz w:val="24"/>
        </w:rPr>
        <w:t>ż</w:t>
      </w:r>
      <w:r w:rsidRPr="00EF39E8">
        <w:rPr>
          <w:rFonts w:ascii="Times New Roman" w:hAnsi="Times New Roman" w:cs="Times New Roman"/>
          <w:sz w:val="24"/>
        </w:rPr>
        <w:t>enia i agrotechniki.</w:t>
      </w:r>
    </w:p>
    <w:p w:rsidR="0078543E" w:rsidRPr="00EF39E8" w:rsidRDefault="0078543E" w:rsidP="00C26D7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F39E8">
        <w:rPr>
          <w:rFonts w:ascii="Times New Roman" w:hAnsi="Times New Roman" w:cs="Times New Roman"/>
          <w:sz w:val="24"/>
        </w:rPr>
        <w:t>System korzeniowy musi by</w:t>
      </w:r>
      <w:r w:rsidRPr="00EF39E8">
        <w:rPr>
          <w:rFonts w:ascii="Times New Roman" w:eastAsia="ArialNarrow" w:hAnsi="Times New Roman" w:cs="Times New Roman"/>
          <w:sz w:val="24"/>
        </w:rPr>
        <w:t xml:space="preserve">ć </w:t>
      </w:r>
      <w:r w:rsidRPr="00EF39E8">
        <w:rPr>
          <w:rFonts w:ascii="Times New Roman" w:hAnsi="Times New Roman" w:cs="Times New Roman"/>
          <w:sz w:val="24"/>
        </w:rPr>
        <w:t>dobrze wykszta</w:t>
      </w:r>
      <w:r w:rsidRPr="00EF39E8">
        <w:rPr>
          <w:rFonts w:ascii="Times New Roman" w:eastAsia="ArialNarrow" w:hAnsi="Times New Roman" w:cs="Times New Roman"/>
          <w:sz w:val="24"/>
        </w:rPr>
        <w:t>ł</w:t>
      </w:r>
      <w:r w:rsidRPr="00EF39E8">
        <w:rPr>
          <w:rFonts w:ascii="Times New Roman" w:hAnsi="Times New Roman" w:cs="Times New Roman"/>
          <w:sz w:val="24"/>
        </w:rPr>
        <w:t>cony, nieuszkodzony, odpowiedni dla danego gatunku, odmiany i wieku ro</w:t>
      </w:r>
      <w:r w:rsidRPr="00EF39E8">
        <w:rPr>
          <w:rFonts w:ascii="Times New Roman" w:eastAsia="ArialNarrow" w:hAnsi="Times New Roman" w:cs="Times New Roman"/>
          <w:sz w:val="24"/>
        </w:rPr>
        <w:t>ś</w:t>
      </w:r>
      <w:r w:rsidRPr="00EF39E8">
        <w:rPr>
          <w:rFonts w:ascii="Times New Roman" w:hAnsi="Times New Roman" w:cs="Times New Roman"/>
          <w:sz w:val="24"/>
        </w:rPr>
        <w:t>liny.</w:t>
      </w:r>
    </w:p>
    <w:p w:rsidR="007E4610" w:rsidRPr="00EF39E8" w:rsidRDefault="00F97E3D" w:rsidP="00C26D7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F39E8">
        <w:rPr>
          <w:rFonts w:ascii="Times New Roman" w:hAnsi="Times New Roman" w:cs="Times New Roman"/>
          <w:sz w:val="24"/>
        </w:rPr>
        <w:t>Pod</w:t>
      </w:r>
      <w:r w:rsidRPr="00EF39E8">
        <w:rPr>
          <w:rFonts w:ascii="Times New Roman" w:eastAsia="ArialNarrow" w:hAnsi="Times New Roman" w:cs="Times New Roman"/>
          <w:sz w:val="24"/>
        </w:rPr>
        <w:t>ł</w:t>
      </w:r>
      <w:r w:rsidRPr="00EF39E8">
        <w:rPr>
          <w:rFonts w:ascii="Times New Roman" w:hAnsi="Times New Roman" w:cs="Times New Roman"/>
          <w:sz w:val="24"/>
        </w:rPr>
        <w:t>o</w:t>
      </w:r>
      <w:r w:rsidRPr="00EF39E8">
        <w:rPr>
          <w:rFonts w:ascii="Times New Roman" w:eastAsia="ArialNarrow" w:hAnsi="Times New Roman" w:cs="Times New Roman"/>
          <w:sz w:val="24"/>
        </w:rPr>
        <w:t>ż</w:t>
      </w:r>
      <w:r w:rsidRPr="00EF39E8">
        <w:rPr>
          <w:rFonts w:ascii="Times New Roman" w:hAnsi="Times New Roman" w:cs="Times New Roman"/>
          <w:sz w:val="24"/>
        </w:rPr>
        <w:t>e w pojemniku powinno by</w:t>
      </w:r>
      <w:r w:rsidRPr="00EF39E8">
        <w:rPr>
          <w:rFonts w:ascii="Times New Roman" w:eastAsia="ArialNarrow" w:hAnsi="Times New Roman" w:cs="Times New Roman"/>
          <w:sz w:val="24"/>
        </w:rPr>
        <w:t xml:space="preserve">ć </w:t>
      </w:r>
      <w:r w:rsidRPr="00EF39E8">
        <w:rPr>
          <w:rFonts w:ascii="Times New Roman" w:hAnsi="Times New Roman" w:cs="Times New Roman"/>
          <w:sz w:val="24"/>
        </w:rPr>
        <w:t>równomiernie przero</w:t>
      </w:r>
      <w:r w:rsidRPr="00EF39E8">
        <w:rPr>
          <w:rFonts w:ascii="Times New Roman" w:eastAsia="ArialNarrow" w:hAnsi="Times New Roman" w:cs="Times New Roman"/>
          <w:sz w:val="24"/>
        </w:rPr>
        <w:t>ś</w:t>
      </w:r>
      <w:r w:rsidRPr="00EF39E8">
        <w:rPr>
          <w:rFonts w:ascii="Times New Roman" w:hAnsi="Times New Roman" w:cs="Times New Roman"/>
          <w:sz w:val="24"/>
        </w:rPr>
        <w:t>ni</w:t>
      </w:r>
      <w:r w:rsidRPr="00EF39E8">
        <w:rPr>
          <w:rFonts w:ascii="Times New Roman" w:eastAsia="ArialNarrow" w:hAnsi="Times New Roman" w:cs="Times New Roman"/>
          <w:sz w:val="24"/>
        </w:rPr>
        <w:t>ę</w:t>
      </w:r>
      <w:r w:rsidRPr="00EF39E8">
        <w:rPr>
          <w:rFonts w:ascii="Times New Roman" w:hAnsi="Times New Roman" w:cs="Times New Roman"/>
          <w:sz w:val="24"/>
        </w:rPr>
        <w:t>te korzeniami, bry</w:t>
      </w:r>
      <w:r w:rsidRPr="00EF39E8">
        <w:rPr>
          <w:rFonts w:ascii="Times New Roman" w:eastAsia="ArialNarrow" w:hAnsi="Times New Roman" w:cs="Times New Roman"/>
          <w:sz w:val="24"/>
        </w:rPr>
        <w:t>ł</w:t>
      </w:r>
      <w:r w:rsidRPr="00EF39E8">
        <w:rPr>
          <w:rFonts w:ascii="Times New Roman" w:hAnsi="Times New Roman" w:cs="Times New Roman"/>
          <w:sz w:val="24"/>
        </w:rPr>
        <w:t>a korzeniowa ma</w:t>
      </w:r>
      <w:r w:rsidR="0078543E" w:rsidRPr="00EF39E8">
        <w:rPr>
          <w:rFonts w:ascii="Times New Roman" w:hAnsi="Times New Roman" w:cs="Times New Roman"/>
          <w:sz w:val="24"/>
        </w:rPr>
        <w:t xml:space="preserve"> p</w:t>
      </w:r>
      <w:r w:rsidRPr="00EF39E8">
        <w:rPr>
          <w:rFonts w:ascii="Times New Roman" w:hAnsi="Times New Roman" w:cs="Times New Roman"/>
          <w:sz w:val="24"/>
        </w:rPr>
        <w:t>ozosta</w:t>
      </w:r>
      <w:r w:rsidRPr="00EF39E8">
        <w:rPr>
          <w:rFonts w:ascii="Times New Roman" w:eastAsia="ArialNarrow" w:hAnsi="Times New Roman" w:cs="Times New Roman"/>
          <w:sz w:val="24"/>
        </w:rPr>
        <w:t>ć</w:t>
      </w:r>
      <w:r w:rsidR="007E4610" w:rsidRPr="00EF39E8">
        <w:rPr>
          <w:rFonts w:ascii="Times New Roman" w:eastAsia="ArialNarrow" w:hAnsi="Times New Roman" w:cs="Times New Roman"/>
          <w:sz w:val="24"/>
        </w:rPr>
        <w:t xml:space="preserve"> </w:t>
      </w:r>
      <w:r w:rsidRPr="00EF39E8">
        <w:rPr>
          <w:rFonts w:ascii="Times New Roman" w:hAnsi="Times New Roman" w:cs="Times New Roman"/>
          <w:sz w:val="24"/>
        </w:rPr>
        <w:t>w ca</w:t>
      </w:r>
      <w:r w:rsidRPr="00EF39E8">
        <w:rPr>
          <w:rFonts w:ascii="Times New Roman" w:eastAsia="ArialNarrow" w:hAnsi="Times New Roman" w:cs="Times New Roman"/>
          <w:sz w:val="24"/>
        </w:rPr>
        <w:t>ł</w:t>
      </w:r>
      <w:r w:rsidRPr="00EF39E8">
        <w:rPr>
          <w:rFonts w:ascii="Times New Roman" w:hAnsi="Times New Roman" w:cs="Times New Roman"/>
          <w:sz w:val="24"/>
        </w:rPr>
        <w:t>o</w:t>
      </w:r>
      <w:r w:rsidRPr="00EF39E8">
        <w:rPr>
          <w:rFonts w:ascii="Times New Roman" w:eastAsia="ArialNarrow" w:hAnsi="Times New Roman" w:cs="Times New Roman"/>
          <w:sz w:val="24"/>
        </w:rPr>
        <w:t>ś</w:t>
      </w:r>
      <w:r w:rsidRPr="00EF39E8">
        <w:rPr>
          <w:rFonts w:ascii="Times New Roman" w:hAnsi="Times New Roman" w:cs="Times New Roman"/>
          <w:sz w:val="24"/>
        </w:rPr>
        <w:t>ci po usuni</w:t>
      </w:r>
      <w:r w:rsidRPr="00EF39E8">
        <w:rPr>
          <w:rFonts w:ascii="Times New Roman" w:eastAsia="ArialNarrow" w:hAnsi="Times New Roman" w:cs="Times New Roman"/>
          <w:sz w:val="24"/>
        </w:rPr>
        <w:t>ę</w:t>
      </w:r>
      <w:r w:rsidRPr="00EF39E8">
        <w:rPr>
          <w:rFonts w:ascii="Times New Roman" w:hAnsi="Times New Roman" w:cs="Times New Roman"/>
          <w:sz w:val="24"/>
        </w:rPr>
        <w:t xml:space="preserve">ciu pojemnika. </w:t>
      </w:r>
    </w:p>
    <w:p w:rsidR="00F97E3D" w:rsidRPr="00EF39E8" w:rsidRDefault="00F97E3D" w:rsidP="00C26D7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F39E8">
        <w:rPr>
          <w:rFonts w:ascii="Times New Roman" w:hAnsi="Times New Roman" w:cs="Times New Roman"/>
          <w:sz w:val="24"/>
        </w:rPr>
        <w:t>Na jej spodniej stronie nie mo</w:t>
      </w:r>
      <w:r w:rsidRPr="00EF39E8">
        <w:rPr>
          <w:rFonts w:ascii="Times New Roman" w:eastAsia="ArialNarrow" w:hAnsi="Times New Roman" w:cs="Times New Roman"/>
          <w:sz w:val="24"/>
        </w:rPr>
        <w:t>ż</w:t>
      </w:r>
      <w:r w:rsidRPr="00EF39E8">
        <w:rPr>
          <w:rFonts w:ascii="Times New Roman" w:hAnsi="Times New Roman" w:cs="Times New Roman"/>
          <w:sz w:val="24"/>
        </w:rPr>
        <w:t>e wyst</w:t>
      </w:r>
      <w:r w:rsidRPr="00EF39E8">
        <w:rPr>
          <w:rFonts w:ascii="Times New Roman" w:eastAsia="ArialNarrow" w:hAnsi="Times New Roman" w:cs="Times New Roman"/>
          <w:sz w:val="24"/>
        </w:rPr>
        <w:t>ę</w:t>
      </w:r>
      <w:r w:rsidRPr="00EF39E8">
        <w:rPr>
          <w:rFonts w:ascii="Times New Roman" w:hAnsi="Times New Roman" w:cs="Times New Roman"/>
          <w:sz w:val="24"/>
        </w:rPr>
        <w:t>powa</w:t>
      </w:r>
      <w:r w:rsidRPr="00EF39E8">
        <w:rPr>
          <w:rFonts w:ascii="Times New Roman" w:eastAsia="ArialNarrow" w:hAnsi="Times New Roman" w:cs="Times New Roman"/>
          <w:sz w:val="24"/>
        </w:rPr>
        <w:t xml:space="preserve">ć </w:t>
      </w:r>
      <w:r w:rsidRPr="00EF39E8">
        <w:rPr>
          <w:rFonts w:ascii="Times New Roman" w:hAnsi="Times New Roman" w:cs="Times New Roman"/>
          <w:sz w:val="24"/>
        </w:rPr>
        <w:t>zbytnie</w:t>
      </w:r>
      <w:r w:rsidR="007E4610" w:rsidRPr="00EF39E8">
        <w:rPr>
          <w:rFonts w:ascii="Times New Roman" w:hAnsi="Times New Roman" w:cs="Times New Roman"/>
          <w:sz w:val="24"/>
        </w:rPr>
        <w:t xml:space="preserve"> </w:t>
      </w:r>
      <w:r w:rsidRPr="00EF39E8">
        <w:rPr>
          <w:rFonts w:ascii="Times New Roman" w:hAnsi="Times New Roman" w:cs="Times New Roman"/>
          <w:sz w:val="24"/>
        </w:rPr>
        <w:t>zag</w:t>
      </w:r>
      <w:r w:rsidRPr="00EF39E8">
        <w:rPr>
          <w:rFonts w:ascii="Times New Roman" w:eastAsia="ArialNarrow" w:hAnsi="Times New Roman" w:cs="Times New Roman"/>
          <w:sz w:val="24"/>
        </w:rPr>
        <w:t>ę</w:t>
      </w:r>
      <w:r w:rsidRPr="00EF39E8">
        <w:rPr>
          <w:rFonts w:ascii="Times New Roman" w:hAnsi="Times New Roman" w:cs="Times New Roman"/>
          <w:sz w:val="24"/>
        </w:rPr>
        <w:t>szczenie spl</w:t>
      </w:r>
      <w:r w:rsidRPr="00EF39E8">
        <w:rPr>
          <w:rFonts w:ascii="Times New Roman" w:eastAsia="ArialNarrow" w:hAnsi="Times New Roman" w:cs="Times New Roman"/>
          <w:sz w:val="24"/>
        </w:rPr>
        <w:t>ą</w:t>
      </w:r>
      <w:r w:rsidRPr="00EF39E8">
        <w:rPr>
          <w:rFonts w:ascii="Times New Roman" w:hAnsi="Times New Roman" w:cs="Times New Roman"/>
          <w:sz w:val="24"/>
        </w:rPr>
        <w:t>tanych korzeni, których wierzcho</w:t>
      </w:r>
      <w:r w:rsidRPr="00EF39E8">
        <w:rPr>
          <w:rFonts w:ascii="Times New Roman" w:eastAsia="ArialNarrow" w:hAnsi="Times New Roman" w:cs="Times New Roman"/>
          <w:sz w:val="24"/>
        </w:rPr>
        <w:t>ł</w:t>
      </w:r>
      <w:r w:rsidRPr="00EF39E8">
        <w:rPr>
          <w:rFonts w:ascii="Times New Roman" w:hAnsi="Times New Roman" w:cs="Times New Roman"/>
          <w:sz w:val="24"/>
        </w:rPr>
        <w:t>ki winny by</w:t>
      </w:r>
      <w:r w:rsidRPr="00EF39E8">
        <w:rPr>
          <w:rFonts w:ascii="Times New Roman" w:eastAsia="ArialNarrow" w:hAnsi="Times New Roman" w:cs="Times New Roman"/>
          <w:sz w:val="24"/>
        </w:rPr>
        <w:t xml:space="preserve">ć </w:t>
      </w:r>
      <w:r w:rsidRPr="00EF39E8">
        <w:rPr>
          <w:rFonts w:ascii="Times New Roman" w:hAnsi="Times New Roman" w:cs="Times New Roman"/>
          <w:sz w:val="24"/>
        </w:rPr>
        <w:t xml:space="preserve">jasne i </w:t>
      </w:r>
      <w:r w:rsidRPr="00EF39E8">
        <w:rPr>
          <w:rFonts w:ascii="Times New Roman" w:eastAsia="ArialNarrow" w:hAnsi="Times New Roman" w:cs="Times New Roman"/>
          <w:sz w:val="24"/>
        </w:rPr>
        <w:t>ż</w:t>
      </w:r>
      <w:r w:rsidRPr="00EF39E8">
        <w:rPr>
          <w:rFonts w:ascii="Times New Roman" w:hAnsi="Times New Roman" w:cs="Times New Roman"/>
          <w:sz w:val="24"/>
        </w:rPr>
        <w:t>ywotne. Na organach</w:t>
      </w:r>
      <w:r w:rsidR="007E4610" w:rsidRPr="00EF39E8">
        <w:rPr>
          <w:rFonts w:ascii="Times New Roman" w:hAnsi="Times New Roman" w:cs="Times New Roman"/>
          <w:sz w:val="24"/>
        </w:rPr>
        <w:t xml:space="preserve"> </w:t>
      </w:r>
      <w:r w:rsidRPr="00EF39E8">
        <w:rPr>
          <w:rFonts w:ascii="Times New Roman" w:hAnsi="Times New Roman" w:cs="Times New Roman"/>
          <w:sz w:val="24"/>
        </w:rPr>
        <w:t>trwa</w:t>
      </w:r>
      <w:r w:rsidRPr="00EF39E8">
        <w:rPr>
          <w:rFonts w:ascii="Times New Roman" w:eastAsia="ArialNarrow" w:hAnsi="Times New Roman" w:cs="Times New Roman"/>
          <w:sz w:val="24"/>
        </w:rPr>
        <w:t>ł</w:t>
      </w:r>
      <w:r w:rsidR="007E4610" w:rsidRPr="00EF39E8">
        <w:rPr>
          <w:rFonts w:ascii="Times New Roman" w:hAnsi="Times New Roman" w:cs="Times New Roman"/>
          <w:sz w:val="24"/>
        </w:rPr>
        <w:t>ych</w:t>
      </w:r>
      <w:r w:rsidRPr="00EF39E8">
        <w:rPr>
          <w:rFonts w:ascii="Times New Roman" w:hAnsi="Times New Roman" w:cs="Times New Roman"/>
          <w:sz w:val="24"/>
        </w:rPr>
        <w:t xml:space="preserve"> powinny by</w:t>
      </w:r>
      <w:r w:rsidRPr="00EF39E8">
        <w:rPr>
          <w:rFonts w:ascii="Times New Roman" w:eastAsia="ArialNarrow" w:hAnsi="Times New Roman" w:cs="Times New Roman"/>
          <w:sz w:val="24"/>
        </w:rPr>
        <w:t xml:space="preserve">ć </w:t>
      </w:r>
      <w:r w:rsidRPr="00EF39E8">
        <w:rPr>
          <w:rFonts w:ascii="Times New Roman" w:hAnsi="Times New Roman" w:cs="Times New Roman"/>
          <w:sz w:val="24"/>
        </w:rPr>
        <w:t>widoczne</w:t>
      </w:r>
      <w:r w:rsidR="007E4610" w:rsidRPr="00EF39E8">
        <w:rPr>
          <w:rFonts w:ascii="Times New Roman" w:hAnsi="Times New Roman" w:cs="Times New Roman"/>
          <w:sz w:val="24"/>
        </w:rPr>
        <w:t xml:space="preserve"> </w:t>
      </w:r>
      <w:r w:rsidRPr="00EF39E8">
        <w:rPr>
          <w:rFonts w:ascii="Times New Roman" w:hAnsi="Times New Roman" w:cs="Times New Roman"/>
          <w:sz w:val="24"/>
        </w:rPr>
        <w:t>p</w:t>
      </w:r>
      <w:r w:rsidRPr="00EF39E8">
        <w:rPr>
          <w:rFonts w:ascii="Times New Roman" w:eastAsia="ArialNarrow" w:hAnsi="Times New Roman" w:cs="Times New Roman"/>
          <w:sz w:val="24"/>
        </w:rPr>
        <w:t>ą</w:t>
      </w:r>
      <w:r w:rsidRPr="00EF39E8">
        <w:rPr>
          <w:rFonts w:ascii="Times New Roman" w:hAnsi="Times New Roman" w:cs="Times New Roman"/>
          <w:sz w:val="24"/>
        </w:rPr>
        <w:t>ki odnawiaj</w:t>
      </w:r>
      <w:r w:rsidRPr="00EF39E8">
        <w:rPr>
          <w:rFonts w:ascii="Times New Roman" w:eastAsia="ArialNarrow" w:hAnsi="Times New Roman" w:cs="Times New Roman"/>
          <w:sz w:val="24"/>
        </w:rPr>
        <w:t>ą</w:t>
      </w:r>
      <w:r w:rsidRPr="00EF39E8">
        <w:rPr>
          <w:rFonts w:ascii="Times New Roman" w:hAnsi="Times New Roman" w:cs="Times New Roman"/>
          <w:sz w:val="24"/>
        </w:rPr>
        <w:t>ce, ewentualnie przyziemne rozety li</w:t>
      </w:r>
      <w:r w:rsidRPr="00EF39E8">
        <w:rPr>
          <w:rFonts w:ascii="Times New Roman" w:eastAsia="ArialNarrow" w:hAnsi="Times New Roman" w:cs="Times New Roman"/>
          <w:sz w:val="24"/>
        </w:rPr>
        <w:t>ś</w:t>
      </w:r>
      <w:r w:rsidRPr="00EF39E8">
        <w:rPr>
          <w:rFonts w:ascii="Times New Roman" w:hAnsi="Times New Roman" w:cs="Times New Roman"/>
          <w:sz w:val="24"/>
        </w:rPr>
        <w:t>ci.</w:t>
      </w:r>
    </w:p>
    <w:p w:rsidR="007E4610" w:rsidRPr="00EF39E8" w:rsidRDefault="00F97E3D" w:rsidP="00C26D7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F39E8">
        <w:rPr>
          <w:rFonts w:ascii="Times New Roman" w:hAnsi="Times New Roman" w:cs="Times New Roman"/>
          <w:sz w:val="24"/>
        </w:rPr>
        <w:t>W okresie wegetacji ro</w:t>
      </w:r>
      <w:r w:rsidRPr="00EF39E8">
        <w:rPr>
          <w:rFonts w:ascii="Times New Roman" w:eastAsia="ArialNarrow" w:hAnsi="Times New Roman" w:cs="Times New Roman"/>
          <w:sz w:val="24"/>
        </w:rPr>
        <w:t>ś</w:t>
      </w:r>
      <w:r w:rsidRPr="00EF39E8">
        <w:rPr>
          <w:rFonts w:ascii="Times New Roman" w:hAnsi="Times New Roman" w:cs="Times New Roman"/>
          <w:sz w:val="24"/>
        </w:rPr>
        <w:t>liny maj</w:t>
      </w:r>
      <w:r w:rsidRPr="00EF39E8">
        <w:rPr>
          <w:rFonts w:ascii="Times New Roman" w:eastAsia="ArialNarrow" w:hAnsi="Times New Roman" w:cs="Times New Roman"/>
          <w:sz w:val="24"/>
        </w:rPr>
        <w:t xml:space="preserve">ą </w:t>
      </w:r>
      <w:r w:rsidRPr="00EF39E8">
        <w:rPr>
          <w:rFonts w:ascii="Times New Roman" w:hAnsi="Times New Roman" w:cs="Times New Roman"/>
          <w:sz w:val="24"/>
        </w:rPr>
        <w:t>by</w:t>
      </w:r>
      <w:r w:rsidRPr="00EF39E8">
        <w:rPr>
          <w:rFonts w:ascii="Times New Roman" w:eastAsia="ArialNarrow" w:hAnsi="Times New Roman" w:cs="Times New Roman"/>
          <w:sz w:val="24"/>
        </w:rPr>
        <w:t xml:space="preserve">ć </w:t>
      </w:r>
      <w:r w:rsidRPr="00EF39E8">
        <w:rPr>
          <w:rFonts w:ascii="Times New Roman" w:hAnsi="Times New Roman" w:cs="Times New Roman"/>
          <w:sz w:val="24"/>
        </w:rPr>
        <w:t>silne, bez widocznych uszkodze</w:t>
      </w:r>
      <w:r w:rsidRPr="00EF39E8">
        <w:rPr>
          <w:rFonts w:ascii="Times New Roman" w:eastAsia="ArialNarrow" w:hAnsi="Times New Roman" w:cs="Times New Roman"/>
          <w:sz w:val="24"/>
        </w:rPr>
        <w:t xml:space="preserve">ń </w:t>
      </w:r>
      <w:r w:rsidRPr="00EF39E8">
        <w:rPr>
          <w:rFonts w:ascii="Times New Roman" w:hAnsi="Times New Roman" w:cs="Times New Roman"/>
          <w:sz w:val="24"/>
        </w:rPr>
        <w:t>mechanicznych i objawów</w:t>
      </w:r>
      <w:r w:rsidR="0078543E" w:rsidRPr="00EF39E8">
        <w:rPr>
          <w:rFonts w:ascii="Times New Roman" w:hAnsi="Times New Roman" w:cs="Times New Roman"/>
          <w:sz w:val="24"/>
        </w:rPr>
        <w:t xml:space="preserve"> </w:t>
      </w:r>
      <w:r w:rsidRPr="00EF39E8">
        <w:rPr>
          <w:rFonts w:ascii="Times New Roman" w:hAnsi="Times New Roman" w:cs="Times New Roman"/>
          <w:sz w:val="24"/>
        </w:rPr>
        <w:t>chorobowych, w</w:t>
      </w:r>
      <w:r w:rsidRPr="00EF39E8">
        <w:rPr>
          <w:rFonts w:ascii="Times New Roman" w:eastAsia="ArialNarrow" w:hAnsi="Times New Roman" w:cs="Times New Roman"/>
          <w:sz w:val="24"/>
        </w:rPr>
        <w:t>ł</w:t>
      </w:r>
      <w:r w:rsidRPr="00EF39E8">
        <w:rPr>
          <w:rFonts w:ascii="Times New Roman" w:hAnsi="Times New Roman" w:cs="Times New Roman"/>
          <w:sz w:val="24"/>
        </w:rPr>
        <w:t>a</w:t>
      </w:r>
      <w:r w:rsidRPr="00EF39E8">
        <w:rPr>
          <w:rFonts w:ascii="Times New Roman" w:eastAsia="ArialNarrow" w:hAnsi="Times New Roman" w:cs="Times New Roman"/>
          <w:sz w:val="24"/>
        </w:rPr>
        <w:t>ś</w:t>
      </w:r>
      <w:r w:rsidR="0078543E" w:rsidRPr="00EF39E8">
        <w:rPr>
          <w:rFonts w:ascii="Times New Roman" w:hAnsi="Times New Roman" w:cs="Times New Roman"/>
          <w:sz w:val="24"/>
        </w:rPr>
        <w:t xml:space="preserve">ciwie wybarwione </w:t>
      </w:r>
      <w:r w:rsidRPr="00EF39E8">
        <w:rPr>
          <w:rFonts w:ascii="Times New Roman" w:hAnsi="Times New Roman" w:cs="Times New Roman"/>
          <w:sz w:val="24"/>
        </w:rPr>
        <w:t>w okresie wegetacji.</w:t>
      </w:r>
    </w:p>
    <w:p w:rsidR="007E4610" w:rsidRPr="00EF39E8" w:rsidRDefault="00F97E3D" w:rsidP="00C26D7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F39E8">
        <w:rPr>
          <w:rFonts w:ascii="Times New Roman" w:hAnsi="Times New Roman" w:cs="Times New Roman"/>
          <w:sz w:val="24"/>
        </w:rPr>
        <w:t>Do czasu kwitnienia p</w:t>
      </w:r>
      <w:r w:rsidRPr="00EF39E8">
        <w:rPr>
          <w:rFonts w:ascii="Times New Roman" w:eastAsia="ArialNarrow" w:hAnsi="Times New Roman" w:cs="Times New Roman"/>
          <w:sz w:val="24"/>
        </w:rPr>
        <w:t>ę</w:t>
      </w:r>
      <w:r w:rsidRPr="00EF39E8">
        <w:rPr>
          <w:rFonts w:ascii="Times New Roman" w:hAnsi="Times New Roman" w:cs="Times New Roman"/>
          <w:sz w:val="24"/>
        </w:rPr>
        <w:t>dy nie powinny by</w:t>
      </w:r>
      <w:r w:rsidRPr="00EF39E8">
        <w:rPr>
          <w:rFonts w:ascii="Times New Roman" w:eastAsia="ArialNarrow" w:hAnsi="Times New Roman" w:cs="Times New Roman"/>
          <w:sz w:val="24"/>
        </w:rPr>
        <w:t xml:space="preserve">ć </w:t>
      </w:r>
      <w:r w:rsidRPr="00EF39E8">
        <w:rPr>
          <w:rFonts w:ascii="Times New Roman" w:hAnsi="Times New Roman" w:cs="Times New Roman"/>
          <w:sz w:val="24"/>
        </w:rPr>
        <w:t>przycinane, potem dopuszcza si</w:t>
      </w:r>
      <w:r w:rsidRPr="00EF39E8">
        <w:rPr>
          <w:rFonts w:ascii="Times New Roman" w:eastAsia="ArialNarrow" w:hAnsi="Times New Roman" w:cs="Times New Roman"/>
          <w:sz w:val="24"/>
        </w:rPr>
        <w:t>ę ś</w:t>
      </w:r>
      <w:r w:rsidRPr="00EF39E8">
        <w:rPr>
          <w:rFonts w:ascii="Times New Roman" w:hAnsi="Times New Roman" w:cs="Times New Roman"/>
          <w:sz w:val="24"/>
        </w:rPr>
        <w:t>ci</w:t>
      </w:r>
      <w:r w:rsidRPr="00EF39E8">
        <w:rPr>
          <w:rFonts w:ascii="Times New Roman" w:eastAsia="ArialNarrow" w:hAnsi="Times New Roman" w:cs="Times New Roman"/>
          <w:sz w:val="24"/>
        </w:rPr>
        <w:t>ę</w:t>
      </w:r>
      <w:r w:rsidRPr="00EF39E8">
        <w:rPr>
          <w:rFonts w:ascii="Times New Roman" w:hAnsi="Times New Roman" w:cs="Times New Roman"/>
          <w:sz w:val="24"/>
        </w:rPr>
        <w:t>te p</w:t>
      </w:r>
      <w:r w:rsidRPr="00EF39E8">
        <w:rPr>
          <w:rFonts w:ascii="Times New Roman" w:eastAsia="ArialNarrow" w:hAnsi="Times New Roman" w:cs="Times New Roman"/>
          <w:sz w:val="24"/>
        </w:rPr>
        <w:t>ę</w:t>
      </w:r>
      <w:r w:rsidRPr="00EF39E8">
        <w:rPr>
          <w:rFonts w:ascii="Times New Roman" w:hAnsi="Times New Roman" w:cs="Times New Roman"/>
          <w:sz w:val="24"/>
        </w:rPr>
        <w:t>dy,</w:t>
      </w:r>
      <w:r w:rsidR="00AC70EC" w:rsidRPr="00EF39E8">
        <w:rPr>
          <w:rFonts w:ascii="Times New Roman" w:hAnsi="Times New Roman" w:cs="Times New Roman"/>
          <w:sz w:val="24"/>
        </w:rPr>
        <w:t xml:space="preserve"> </w:t>
      </w:r>
      <w:r w:rsidRPr="00EF39E8">
        <w:rPr>
          <w:rFonts w:ascii="Times New Roman" w:hAnsi="Times New Roman" w:cs="Times New Roman"/>
          <w:sz w:val="24"/>
        </w:rPr>
        <w:t>ale musz</w:t>
      </w:r>
      <w:r w:rsidRPr="00EF39E8">
        <w:rPr>
          <w:rFonts w:ascii="Times New Roman" w:eastAsia="ArialNarrow" w:hAnsi="Times New Roman" w:cs="Times New Roman"/>
          <w:sz w:val="24"/>
        </w:rPr>
        <w:t xml:space="preserve">ą </w:t>
      </w:r>
      <w:r w:rsidRPr="00EF39E8">
        <w:rPr>
          <w:rFonts w:ascii="Times New Roman" w:hAnsi="Times New Roman" w:cs="Times New Roman"/>
          <w:sz w:val="24"/>
        </w:rPr>
        <w:t>si</w:t>
      </w:r>
      <w:r w:rsidRPr="00EF39E8">
        <w:rPr>
          <w:rFonts w:ascii="Times New Roman" w:eastAsia="ArialNarrow" w:hAnsi="Times New Roman" w:cs="Times New Roman"/>
          <w:sz w:val="24"/>
        </w:rPr>
        <w:t xml:space="preserve">ę </w:t>
      </w:r>
      <w:r w:rsidRPr="00EF39E8">
        <w:rPr>
          <w:rFonts w:ascii="Times New Roman" w:hAnsi="Times New Roman" w:cs="Times New Roman"/>
          <w:sz w:val="24"/>
        </w:rPr>
        <w:t>na nich znajdowa</w:t>
      </w:r>
      <w:r w:rsidRPr="00EF39E8">
        <w:rPr>
          <w:rFonts w:ascii="Times New Roman" w:eastAsia="ArialNarrow" w:hAnsi="Times New Roman" w:cs="Times New Roman"/>
          <w:sz w:val="24"/>
        </w:rPr>
        <w:t xml:space="preserve">ć </w:t>
      </w:r>
      <w:r w:rsidRPr="00EF39E8">
        <w:rPr>
          <w:rFonts w:ascii="Times New Roman" w:hAnsi="Times New Roman" w:cs="Times New Roman"/>
          <w:sz w:val="24"/>
        </w:rPr>
        <w:t>wzbudzone p</w:t>
      </w:r>
      <w:r w:rsidRPr="00EF39E8">
        <w:rPr>
          <w:rFonts w:ascii="Times New Roman" w:eastAsia="ArialNarrow" w:hAnsi="Times New Roman" w:cs="Times New Roman"/>
          <w:sz w:val="24"/>
        </w:rPr>
        <w:t>ą</w:t>
      </w:r>
      <w:r w:rsidRPr="00EF39E8">
        <w:rPr>
          <w:rFonts w:ascii="Times New Roman" w:hAnsi="Times New Roman" w:cs="Times New Roman"/>
          <w:sz w:val="24"/>
        </w:rPr>
        <w:t xml:space="preserve">ki boczne. </w:t>
      </w:r>
    </w:p>
    <w:p w:rsidR="004D3EA1" w:rsidRDefault="00F97E3D" w:rsidP="00C26D7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F39E8">
        <w:rPr>
          <w:rFonts w:ascii="Times New Roman" w:hAnsi="Times New Roman" w:cs="Times New Roman"/>
          <w:sz w:val="24"/>
        </w:rPr>
        <w:t>Byliny w pojemnikach si</w:t>
      </w:r>
      <w:r w:rsidRPr="00EF39E8">
        <w:rPr>
          <w:rFonts w:ascii="Times New Roman" w:eastAsia="ArialNarrow" w:hAnsi="Times New Roman" w:cs="Times New Roman"/>
          <w:sz w:val="24"/>
        </w:rPr>
        <w:t xml:space="preserve">ę </w:t>
      </w:r>
      <w:r w:rsidRPr="00EF39E8">
        <w:rPr>
          <w:rFonts w:ascii="Times New Roman" w:hAnsi="Times New Roman" w:cs="Times New Roman"/>
          <w:sz w:val="24"/>
        </w:rPr>
        <w:t>najcz</w:t>
      </w:r>
      <w:r w:rsidRPr="00EF39E8">
        <w:rPr>
          <w:rFonts w:ascii="Times New Roman" w:eastAsia="ArialNarrow" w:hAnsi="Times New Roman" w:cs="Times New Roman"/>
          <w:sz w:val="24"/>
        </w:rPr>
        <w:t>ęś</w:t>
      </w:r>
      <w:r w:rsidRPr="00EF39E8">
        <w:rPr>
          <w:rFonts w:ascii="Times New Roman" w:hAnsi="Times New Roman" w:cs="Times New Roman"/>
          <w:sz w:val="24"/>
        </w:rPr>
        <w:t>ciej.</w:t>
      </w:r>
      <w:r w:rsidR="0078543E" w:rsidRPr="00EF39E8">
        <w:rPr>
          <w:rFonts w:ascii="Times New Roman" w:hAnsi="Times New Roman" w:cs="Times New Roman"/>
          <w:sz w:val="24"/>
        </w:rPr>
        <w:t xml:space="preserve"> Transport</w:t>
      </w:r>
      <w:r w:rsidR="00A9622B" w:rsidRPr="00EF39E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9622B" w:rsidRPr="00EF39E8">
        <w:rPr>
          <w:rFonts w:ascii="Times New Roman" w:hAnsi="Times New Roman" w:cs="Times New Roman"/>
          <w:sz w:val="24"/>
        </w:rPr>
        <w:t>pojemnikowanego</w:t>
      </w:r>
      <w:proofErr w:type="spellEnd"/>
      <w:r w:rsidR="00A9622B" w:rsidRPr="00EF39E8">
        <w:rPr>
          <w:rFonts w:ascii="Times New Roman" w:hAnsi="Times New Roman" w:cs="Times New Roman"/>
          <w:sz w:val="24"/>
        </w:rPr>
        <w:t xml:space="preserve"> materiału szkółkarskiego</w:t>
      </w:r>
      <w:r w:rsidR="0078543E" w:rsidRPr="00EF39E8">
        <w:rPr>
          <w:rFonts w:ascii="Times New Roman" w:hAnsi="Times New Roman" w:cs="Times New Roman"/>
          <w:sz w:val="24"/>
        </w:rPr>
        <w:t xml:space="preserve"> powinien odbywać się </w:t>
      </w:r>
      <w:r w:rsidR="00A9622B" w:rsidRPr="00EF39E8">
        <w:rPr>
          <w:rFonts w:ascii="Times New Roman" w:hAnsi="Times New Roman" w:cs="Times New Roman"/>
          <w:sz w:val="24"/>
        </w:rPr>
        <w:t>w skrzynkach albo na wózkach.</w:t>
      </w:r>
    </w:p>
    <w:p w:rsidR="00EF39E8" w:rsidRPr="00EF39E8" w:rsidRDefault="00EF39E8" w:rsidP="00C26D7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F39E8" w:rsidRDefault="00EF39E8" w:rsidP="00C26D7E">
      <w:pPr>
        <w:spacing w:after="0" w:line="240" w:lineRule="auto"/>
        <w:jc w:val="both"/>
        <w:rPr>
          <w:rStyle w:val="Uwydatnienie"/>
          <w:rFonts w:ascii="Times New Roman" w:hAnsi="Times New Roman" w:cs="Times New Roman"/>
          <w:sz w:val="24"/>
        </w:rPr>
      </w:pPr>
      <w:r w:rsidRPr="001959F0">
        <w:rPr>
          <w:rStyle w:val="Uwydatnienie"/>
          <w:rFonts w:ascii="Times New Roman" w:hAnsi="Times New Roman" w:cs="Times New Roman"/>
          <w:b/>
          <w:i w:val="0"/>
          <w:sz w:val="24"/>
        </w:rPr>
        <w:lastRenderedPageBreak/>
        <w:t>Lawenda</w:t>
      </w:r>
      <w:r w:rsidRPr="001959F0">
        <w:rPr>
          <w:rStyle w:val="st"/>
          <w:rFonts w:ascii="Times New Roman" w:hAnsi="Times New Roman" w:cs="Times New Roman"/>
          <w:b/>
          <w:sz w:val="24"/>
        </w:rPr>
        <w:t xml:space="preserve"> wąskolistna </w:t>
      </w:r>
      <w:r w:rsidRPr="001959F0">
        <w:rPr>
          <w:rStyle w:val="st"/>
          <w:rFonts w:ascii="Times New Roman" w:hAnsi="Times New Roman" w:cs="Times New Roman"/>
          <w:b/>
          <w:i/>
          <w:sz w:val="24"/>
        </w:rPr>
        <w:t>‘</w:t>
      </w:r>
      <w:proofErr w:type="spellStart"/>
      <w:r w:rsidRPr="001959F0">
        <w:rPr>
          <w:rStyle w:val="Uwydatnienie"/>
          <w:rFonts w:ascii="Times New Roman" w:hAnsi="Times New Roman" w:cs="Times New Roman"/>
          <w:b/>
          <w:i w:val="0"/>
          <w:sz w:val="24"/>
        </w:rPr>
        <w:t>Hidcote</w:t>
      </w:r>
      <w:proofErr w:type="spellEnd"/>
      <w:r w:rsidRPr="001959F0">
        <w:rPr>
          <w:rStyle w:val="Uwydatnienie"/>
          <w:rFonts w:ascii="Times New Roman" w:hAnsi="Times New Roman" w:cs="Times New Roman"/>
          <w:b/>
          <w:i w:val="0"/>
          <w:sz w:val="24"/>
        </w:rPr>
        <w:t xml:space="preserve"> </w:t>
      </w:r>
      <w:proofErr w:type="spellStart"/>
      <w:r w:rsidRPr="001959F0">
        <w:rPr>
          <w:rStyle w:val="Uwydatnienie"/>
          <w:rFonts w:ascii="Times New Roman" w:hAnsi="Times New Roman" w:cs="Times New Roman"/>
          <w:b/>
          <w:i w:val="0"/>
          <w:sz w:val="24"/>
        </w:rPr>
        <w:t>blue</w:t>
      </w:r>
      <w:proofErr w:type="spellEnd"/>
      <w:r w:rsidRPr="001959F0">
        <w:rPr>
          <w:rStyle w:val="Uwydatnienie"/>
          <w:rFonts w:ascii="Times New Roman" w:hAnsi="Times New Roman" w:cs="Times New Roman"/>
          <w:b/>
          <w:i w:val="0"/>
          <w:sz w:val="24"/>
        </w:rPr>
        <w:t>’</w:t>
      </w:r>
      <w:r w:rsidRPr="001959F0">
        <w:rPr>
          <w:rStyle w:val="Uwydatnienie"/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1959F0">
        <w:rPr>
          <w:rStyle w:val="st"/>
          <w:rFonts w:ascii="Times New Roman" w:hAnsi="Times New Roman" w:cs="Times New Roman"/>
          <w:b/>
          <w:i/>
          <w:sz w:val="24"/>
        </w:rPr>
        <w:t>Lavandula</w:t>
      </w:r>
      <w:proofErr w:type="spellEnd"/>
      <w:r w:rsidRPr="001959F0">
        <w:rPr>
          <w:rStyle w:val="st"/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1959F0">
        <w:rPr>
          <w:rStyle w:val="st"/>
          <w:rFonts w:ascii="Times New Roman" w:hAnsi="Times New Roman" w:cs="Times New Roman"/>
          <w:b/>
          <w:i/>
          <w:sz w:val="24"/>
        </w:rPr>
        <w:t>angustifolia</w:t>
      </w:r>
      <w:proofErr w:type="spellEnd"/>
      <w:r w:rsidRPr="001959F0">
        <w:rPr>
          <w:rStyle w:val="st"/>
          <w:rFonts w:ascii="Times New Roman" w:hAnsi="Times New Roman" w:cs="Times New Roman"/>
          <w:b/>
          <w:sz w:val="24"/>
        </w:rPr>
        <w:t xml:space="preserve"> ‘</w:t>
      </w:r>
      <w:proofErr w:type="spellStart"/>
      <w:r w:rsidRPr="001959F0">
        <w:rPr>
          <w:rStyle w:val="Uwydatnienie"/>
          <w:rFonts w:ascii="Times New Roman" w:hAnsi="Times New Roman" w:cs="Times New Roman"/>
          <w:b/>
          <w:sz w:val="24"/>
        </w:rPr>
        <w:t>Hidcote</w:t>
      </w:r>
      <w:proofErr w:type="spellEnd"/>
      <w:r w:rsidRPr="001959F0">
        <w:rPr>
          <w:rStyle w:val="Uwydatnienie"/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1959F0">
        <w:rPr>
          <w:rStyle w:val="Uwydatnienie"/>
          <w:rFonts w:ascii="Times New Roman" w:hAnsi="Times New Roman" w:cs="Times New Roman"/>
          <w:b/>
          <w:sz w:val="24"/>
        </w:rPr>
        <w:t>blue</w:t>
      </w:r>
      <w:proofErr w:type="spellEnd"/>
      <w:r w:rsidRPr="001959F0">
        <w:rPr>
          <w:rStyle w:val="Uwydatnienie"/>
          <w:rFonts w:ascii="Times New Roman" w:hAnsi="Times New Roman" w:cs="Times New Roman"/>
          <w:b/>
          <w:sz w:val="24"/>
        </w:rPr>
        <w:t>’</w:t>
      </w:r>
      <w:r w:rsidR="000A15E1" w:rsidRPr="001959F0">
        <w:rPr>
          <w:rStyle w:val="Uwydatnienie"/>
          <w:rFonts w:ascii="Times New Roman" w:hAnsi="Times New Roman" w:cs="Times New Roman"/>
          <w:b/>
          <w:sz w:val="24"/>
        </w:rPr>
        <w:t xml:space="preserve"> </w:t>
      </w:r>
      <w:r w:rsidR="000A15E1">
        <w:rPr>
          <w:rStyle w:val="Uwydatnienie"/>
          <w:rFonts w:ascii="Times New Roman" w:hAnsi="Times New Roman" w:cs="Times New Roman"/>
          <w:sz w:val="24"/>
        </w:rPr>
        <w:t xml:space="preserve">– 175 szt. </w:t>
      </w:r>
    </w:p>
    <w:p w:rsidR="00EF39E8" w:rsidRPr="00112751" w:rsidRDefault="00112751" w:rsidP="00C26D7E">
      <w:pPr>
        <w:spacing w:after="0" w:line="240" w:lineRule="auto"/>
        <w:jc w:val="both"/>
        <w:rPr>
          <w:rStyle w:val="Uwydatnienie"/>
          <w:rFonts w:ascii="Times New Roman" w:hAnsi="Times New Roman" w:cs="Times New Roman"/>
          <w:sz w:val="24"/>
        </w:rPr>
      </w:pPr>
      <w:r>
        <w:rPr>
          <w:rStyle w:val="Uwydatnienie"/>
          <w:rFonts w:ascii="Times New Roman" w:hAnsi="Times New Roman" w:cs="Times New Roman"/>
          <w:i w:val="0"/>
          <w:sz w:val="24"/>
        </w:rPr>
        <w:t xml:space="preserve">- </w:t>
      </w:r>
      <w:r w:rsidR="00EF39E8" w:rsidRPr="00112751">
        <w:rPr>
          <w:rStyle w:val="Uwydatnienie"/>
          <w:rFonts w:ascii="Times New Roman" w:hAnsi="Times New Roman" w:cs="Times New Roman"/>
          <w:i w:val="0"/>
          <w:sz w:val="24"/>
        </w:rPr>
        <w:t>Sadzonka dwuletnia</w:t>
      </w:r>
      <w:r>
        <w:rPr>
          <w:rStyle w:val="Uwydatnienie"/>
          <w:rFonts w:ascii="Times New Roman" w:hAnsi="Times New Roman" w:cs="Times New Roman"/>
          <w:i w:val="0"/>
          <w:sz w:val="24"/>
        </w:rPr>
        <w:t>;</w:t>
      </w:r>
    </w:p>
    <w:p w:rsidR="00EF39E8" w:rsidRPr="00EF39E8" w:rsidRDefault="00112751" w:rsidP="00C26D7E">
      <w:pPr>
        <w:spacing w:after="0" w:line="240" w:lineRule="auto"/>
        <w:jc w:val="both"/>
        <w:rPr>
          <w:rStyle w:val="Uwydatnienie"/>
          <w:rFonts w:ascii="Times New Roman" w:hAnsi="Times New Roman" w:cs="Times New Roman"/>
          <w:i w:val="0"/>
          <w:sz w:val="24"/>
        </w:rPr>
      </w:pPr>
      <w:r>
        <w:rPr>
          <w:rStyle w:val="Uwydatnienie"/>
          <w:rFonts w:ascii="Times New Roman" w:hAnsi="Times New Roman" w:cs="Times New Roman"/>
          <w:i w:val="0"/>
          <w:sz w:val="24"/>
        </w:rPr>
        <w:t xml:space="preserve">- </w:t>
      </w:r>
      <w:r w:rsidR="00EF39E8" w:rsidRPr="00EF39E8">
        <w:rPr>
          <w:rStyle w:val="Uwydatnienie"/>
          <w:rFonts w:ascii="Times New Roman" w:hAnsi="Times New Roman" w:cs="Times New Roman"/>
          <w:i w:val="0"/>
          <w:sz w:val="24"/>
        </w:rPr>
        <w:t>Pojemnik 2 l</w:t>
      </w:r>
      <w:r>
        <w:rPr>
          <w:rStyle w:val="Uwydatnienie"/>
          <w:rFonts w:ascii="Times New Roman" w:hAnsi="Times New Roman" w:cs="Times New Roman"/>
          <w:i w:val="0"/>
          <w:sz w:val="24"/>
        </w:rPr>
        <w:t>;</w:t>
      </w:r>
      <w:r w:rsidR="00EF39E8" w:rsidRPr="00EF39E8">
        <w:rPr>
          <w:rStyle w:val="Uwydatnienie"/>
          <w:rFonts w:ascii="Times New Roman" w:hAnsi="Times New Roman" w:cs="Times New Roman"/>
          <w:i w:val="0"/>
          <w:sz w:val="24"/>
        </w:rPr>
        <w:t xml:space="preserve"> </w:t>
      </w:r>
    </w:p>
    <w:p w:rsidR="00EF39E8" w:rsidRPr="00EF39E8" w:rsidRDefault="00112751" w:rsidP="00C26D7E">
      <w:pPr>
        <w:spacing w:after="0" w:line="240" w:lineRule="auto"/>
        <w:jc w:val="both"/>
        <w:rPr>
          <w:rStyle w:val="Uwydatnienie"/>
          <w:rFonts w:ascii="Times New Roman" w:hAnsi="Times New Roman" w:cs="Times New Roman"/>
          <w:i w:val="0"/>
          <w:sz w:val="24"/>
        </w:rPr>
      </w:pPr>
      <w:r>
        <w:rPr>
          <w:rStyle w:val="Uwydatnienie"/>
          <w:rFonts w:ascii="Times New Roman" w:hAnsi="Times New Roman" w:cs="Times New Roman"/>
          <w:i w:val="0"/>
          <w:sz w:val="24"/>
        </w:rPr>
        <w:t xml:space="preserve">- </w:t>
      </w:r>
      <w:r w:rsidR="00EF39E8" w:rsidRPr="00EF39E8">
        <w:rPr>
          <w:rStyle w:val="Uwydatnienie"/>
          <w:rFonts w:ascii="Times New Roman" w:hAnsi="Times New Roman" w:cs="Times New Roman"/>
          <w:i w:val="0"/>
          <w:sz w:val="24"/>
        </w:rPr>
        <w:t>Szerokość rośliny 10-13 cm</w:t>
      </w:r>
      <w:r>
        <w:rPr>
          <w:rStyle w:val="Uwydatnienie"/>
          <w:rFonts w:ascii="Times New Roman" w:hAnsi="Times New Roman" w:cs="Times New Roman"/>
          <w:i w:val="0"/>
          <w:sz w:val="24"/>
        </w:rPr>
        <w:t>;</w:t>
      </w:r>
      <w:r w:rsidR="00EF39E8" w:rsidRPr="00EF39E8">
        <w:rPr>
          <w:rStyle w:val="Uwydatnienie"/>
          <w:rFonts w:ascii="Times New Roman" w:hAnsi="Times New Roman" w:cs="Times New Roman"/>
          <w:i w:val="0"/>
          <w:sz w:val="24"/>
        </w:rPr>
        <w:t xml:space="preserve"> </w:t>
      </w:r>
    </w:p>
    <w:p w:rsidR="00EF39E8" w:rsidRPr="00EF39E8" w:rsidRDefault="00112751" w:rsidP="00C26D7E">
      <w:pPr>
        <w:spacing w:after="0" w:line="240" w:lineRule="auto"/>
        <w:jc w:val="both"/>
        <w:rPr>
          <w:rStyle w:val="Uwydatnienie"/>
          <w:rFonts w:ascii="Times New Roman" w:hAnsi="Times New Roman" w:cs="Times New Roman"/>
          <w:sz w:val="24"/>
        </w:rPr>
      </w:pPr>
      <w:r>
        <w:rPr>
          <w:rStyle w:val="Uwydatnienie"/>
          <w:rFonts w:ascii="Times New Roman" w:hAnsi="Times New Roman" w:cs="Times New Roman"/>
          <w:i w:val="0"/>
          <w:sz w:val="24"/>
        </w:rPr>
        <w:t xml:space="preserve">- </w:t>
      </w:r>
      <w:r w:rsidR="00EF39E8" w:rsidRPr="00EF39E8">
        <w:rPr>
          <w:rStyle w:val="Uwydatnienie"/>
          <w:rFonts w:ascii="Times New Roman" w:hAnsi="Times New Roman" w:cs="Times New Roman"/>
          <w:i w:val="0"/>
          <w:sz w:val="24"/>
        </w:rPr>
        <w:t>Wysokość rośliny (10 cm nad doniczką)</w:t>
      </w:r>
      <w:r>
        <w:rPr>
          <w:rStyle w:val="Uwydatnienie"/>
          <w:rFonts w:ascii="Times New Roman" w:hAnsi="Times New Roman" w:cs="Times New Roman"/>
          <w:i w:val="0"/>
          <w:sz w:val="24"/>
        </w:rPr>
        <w:t>.</w:t>
      </w:r>
    </w:p>
    <w:p w:rsidR="00112751" w:rsidRDefault="00EF39E8" w:rsidP="00C26D7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</w:t>
      </w:r>
      <w:r w:rsidRPr="00EF39E8">
        <w:rPr>
          <w:rFonts w:ascii="Times New Roman" w:hAnsi="Times New Roman" w:cs="Times New Roman"/>
          <w:sz w:val="24"/>
        </w:rPr>
        <w:t>Przygotowane podłoże pod nasadzenia oraz materiał szkółkarski powinien być odebrany przez przedstawiciela Zamawiającego</w:t>
      </w:r>
      <w:r>
        <w:rPr>
          <w:rFonts w:ascii="Times New Roman" w:hAnsi="Times New Roman" w:cs="Times New Roman"/>
          <w:sz w:val="24"/>
        </w:rPr>
        <w:t>.</w:t>
      </w:r>
    </w:p>
    <w:p w:rsidR="009D7A66" w:rsidRPr="009D7A66" w:rsidRDefault="009D7A66" w:rsidP="00C26D7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D7A66">
        <w:rPr>
          <w:rStyle w:val="Pogrubienie"/>
          <w:rFonts w:ascii="Times New Roman" w:hAnsi="Times New Roman" w:cs="Times New Roman"/>
          <w:i/>
          <w:sz w:val="24"/>
          <w:szCs w:val="24"/>
        </w:rPr>
        <w:t>Miscanthus</w:t>
      </w:r>
      <w:proofErr w:type="spellEnd"/>
      <w:r w:rsidRPr="009D7A66">
        <w:rPr>
          <w:rStyle w:val="Pogrubienie"/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D7A66">
        <w:rPr>
          <w:rStyle w:val="Pogrubienie"/>
          <w:rFonts w:ascii="Times New Roman" w:hAnsi="Times New Roman" w:cs="Times New Roman"/>
          <w:i/>
          <w:sz w:val="24"/>
          <w:szCs w:val="24"/>
        </w:rPr>
        <w:t>sinensis</w:t>
      </w:r>
      <w:proofErr w:type="spellEnd"/>
      <w:r w:rsidRPr="009D7A66">
        <w:rPr>
          <w:rStyle w:val="Pogrubienie"/>
          <w:rFonts w:ascii="Times New Roman" w:hAnsi="Times New Roman" w:cs="Times New Roman"/>
          <w:i/>
          <w:sz w:val="24"/>
          <w:szCs w:val="24"/>
        </w:rPr>
        <w:t xml:space="preserve"> ‘</w:t>
      </w:r>
      <w:proofErr w:type="spellStart"/>
      <w:r w:rsidRPr="009D7A66">
        <w:rPr>
          <w:rStyle w:val="Pogrubienie"/>
          <w:rFonts w:ascii="Times New Roman" w:hAnsi="Times New Roman" w:cs="Times New Roman"/>
          <w:i/>
          <w:sz w:val="24"/>
          <w:szCs w:val="24"/>
        </w:rPr>
        <w:t>Gracillimus</w:t>
      </w:r>
      <w:proofErr w:type="spellEnd"/>
      <w:r w:rsidRPr="009D7A66">
        <w:rPr>
          <w:rStyle w:val="Pogrubienie"/>
          <w:rFonts w:ascii="Times New Roman" w:hAnsi="Times New Roman" w:cs="Times New Roman"/>
          <w:i/>
          <w:sz w:val="24"/>
          <w:szCs w:val="24"/>
        </w:rPr>
        <w:t xml:space="preserve">’ </w:t>
      </w:r>
      <w:proofErr w:type="spellStart"/>
      <w:r w:rsidR="00112751" w:rsidRPr="009D7A66">
        <w:rPr>
          <w:rFonts w:ascii="Times New Roman" w:hAnsi="Times New Roman" w:cs="Times New Roman"/>
          <w:sz w:val="24"/>
          <w:szCs w:val="24"/>
        </w:rPr>
        <w:t>Miskant</w:t>
      </w:r>
      <w:proofErr w:type="spellEnd"/>
      <w:r w:rsidR="00112751" w:rsidRPr="009D7A66">
        <w:rPr>
          <w:rFonts w:ascii="Times New Roman" w:hAnsi="Times New Roman" w:cs="Times New Roman"/>
          <w:sz w:val="24"/>
          <w:szCs w:val="24"/>
        </w:rPr>
        <w:t xml:space="preserve"> </w:t>
      </w:r>
      <w:r w:rsidRPr="009D7A66">
        <w:rPr>
          <w:rFonts w:ascii="Times New Roman" w:hAnsi="Times New Roman" w:cs="Times New Roman"/>
          <w:sz w:val="24"/>
          <w:szCs w:val="24"/>
        </w:rPr>
        <w:t>chiński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Pogrubienie"/>
          <w:rFonts w:ascii="Times New Roman" w:hAnsi="Times New Roman" w:cs="Times New Roman"/>
          <w:sz w:val="24"/>
          <w:szCs w:val="24"/>
        </w:rPr>
        <w:t>‘</w:t>
      </w:r>
      <w:proofErr w:type="spellStart"/>
      <w:r w:rsidRPr="009D7A66">
        <w:rPr>
          <w:rStyle w:val="Pogrubienie"/>
          <w:rFonts w:ascii="Times New Roman" w:hAnsi="Times New Roman" w:cs="Times New Roman"/>
          <w:sz w:val="24"/>
          <w:szCs w:val="24"/>
        </w:rPr>
        <w:t>Gracillimus</w:t>
      </w:r>
      <w:proofErr w:type="spellEnd"/>
      <w:r>
        <w:rPr>
          <w:rStyle w:val="Pogrubienie"/>
          <w:rFonts w:ascii="Times New Roman" w:hAnsi="Times New Roman" w:cs="Times New Roman"/>
          <w:sz w:val="24"/>
          <w:szCs w:val="24"/>
        </w:rPr>
        <w:t>’</w:t>
      </w:r>
      <w:r w:rsidR="000A15E1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 w:rsidR="000A15E1" w:rsidRPr="000A15E1">
        <w:rPr>
          <w:rStyle w:val="Pogrubienie"/>
          <w:rFonts w:ascii="Times New Roman" w:hAnsi="Times New Roman" w:cs="Times New Roman"/>
          <w:b w:val="0"/>
          <w:i/>
          <w:sz w:val="24"/>
          <w:szCs w:val="24"/>
        </w:rPr>
        <w:t>– 25 szt.</w:t>
      </w:r>
      <w:r w:rsidR="00C26D7E">
        <w:rPr>
          <w:rStyle w:val="Pogrubienie"/>
          <w:rFonts w:ascii="Times New Roman" w:hAnsi="Times New Roman" w:cs="Times New Roman"/>
          <w:b w:val="0"/>
          <w:i/>
          <w:sz w:val="24"/>
          <w:szCs w:val="24"/>
        </w:rPr>
        <w:t xml:space="preserve"> (powierzchnia rab</w:t>
      </w:r>
      <w:bookmarkStart w:id="0" w:name="_GoBack"/>
      <w:bookmarkEnd w:id="0"/>
      <w:r w:rsidR="000A15E1">
        <w:rPr>
          <w:rStyle w:val="Pogrubienie"/>
          <w:rFonts w:ascii="Times New Roman" w:hAnsi="Times New Roman" w:cs="Times New Roman"/>
          <w:b w:val="0"/>
          <w:i/>
          <w:sz w:val="24"/>
          <w:szCs w:val="24"/>
        </w:rPr>
        <w:t>aty 20 m</w:t>
      </w:r>
      <w:r w:rsidR="000A15E1" w:rsidRPr="000A15E1">
        <w:rPr>
          <w:rStyle w:val="Pogrubienie"/>
          <w:rFonts w:ascii="Times New Roman" w:hAnsi="Times New Roman" w:cs="Times New Roman"/>
          <w:b w:val="0"/>
          <w:i/>
          <w:sz w:val="24"/>
          <w:szCs w:val="24"/>
          <w:vertAlign w:val="superscript"/>
        </w:rPr>
        <w:t>2</w:t>
      </w:r>
      <w:r w:rsidR="000A15E1">
        <w:rPr>
          <w:rStyle w:val="Pogrubienie"/>
          <w:rFonts w:ascii="Times New Roman" w:hAnsi="Times New Roman" w:cs="Times New Roman"/>
          <w:b w:val="0"/>
          <w:i/>
          <w:sz w:val="24"/>
          <w:szCs w:val="24"/>
        </w:rPr>
        <w:t>)</w:t>
      </w:r>
    </w:p>
    <w:p w:rsidR="009D7A66" w:rsidRDefault="009D7A66" w:rsidP="00C26D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Pojemnik 2 l; </w:t>
      </w:r>
    </w:p>
    <w:p w:rsidR="00112751" w:rsidRPr="009D7A66" w:rsidRDefault="009D7A66" w:rsidP="00C26D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- 3szt/m</w:t>
      </w:r>
      <w:r w:rsidRPr="009D7A6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D7A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39E8" w:rsidRDefault="00EF39E8" w:rsidP="00C26D7E">
      <w:pPr>
        <w:jc w:val="both"/>
        <w:rPr>
          <w:rFonts w:ascii="Times New Roman" w:hAnsi="Times New Roman" w:cs="Times New Roman"/>
          <w:sz w:val="24"/>
        </w:rPr>
      </w:pPr>
    </w:p>
    <w:p w:rsidR="000A15E1" w:rsidRPr="00EF39E8" w:rsidRDefault="000A15E1" w:rsidP="00C26D7E">
      <w:pPr>
        <w:jc w:val="both"/>
        <w:rPr>
          <w:rFonts w:ascii="Times New Roman" w:hAnsi="Times New Roman" w:cs="Times New Roman"/>
          <w:sz w:val="24"/>
        </w:rPr>
      </w:pPr>
    </w:p>
    <w:sectPr w:rsidR="000A15E1" w:rsidRPr="00EF39E8" w:rsidSect="00C26D7E">
      <w:headerReference w:type="default" r:id="rId8"/>
      <w:pgSz w:w="11906" w:h="16838"/>
      <w:pgMar w:top="119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7EA" w:rsidRDefault="009C37EA" w:rsidP="00920B8E">
      <w:pPr>
        <w:spacing w:after="0" w:line="240" w:lineRule="auto"/>
      </w:pPr>
      <w:r>
        <w:separator/>
      </w:r>
    </w:p>
  </w:endnote>
  <w:endnote w:type="continuationSeparator" w:id="0">
    <w:p w:rsidR="009C37EA" w:rsidRDefault="009C37EA" w:rsidP="00920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7EA" w:rsidRDefault="009C37EA" w:rsidP="00920B8E">
      <w:pPr>
        <w:spacing w:after="0" w:line="240" w:lineRule="auto"/>
      </w:pPr>
      <w:r>
        <w:separator/>
      </w:r>
    </w:p>
  </w:footnote>
  <w:footnote w:type="continuationSeparator" w:id="0">
    <w:p w:rsidR="009C37EA" w:rsidRDefault="009C37EA" w:rsidP="00920B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D7E" w:rsidRPr="00C26D7E" w:rsidRDefault="00C26D7E" w:rsidP="00C26D7E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sz w:val="16"/>
        <w:szCs w:val="16"/>
        <w:lang w:eastAsia="pl-PL"/>
      </w:rPr>
    </w:pPr>
    <w:r w:rsidRPr="00C26D7E">
      <w:rPr>
        <w:rFonts w:ascii="Times New Roman" w:eastAsia="Times New Roman" w:hAnsi="Times New Roman" w:cs="Times New Roman"/>
        <w:sz w:val="16"/>
        <w:szCs w:val="16"/>
        <w:lang w:eastAsia="pl-PL"/>
      </w:rPr>
      <w:t>Za</w:t>
    </w:r>
    <w:r>
      <w:rPr>
        <w:rFonts w:ascii="Times New Roman" w:eastAsia="Times New Roman" w:hAnsi="Times New Roman" w:cs="Times New Roman"/>
        <w:sz w:val="16"/>
        <w:szCs w:val="16"/>
        <w:lang w:eastAsia="pl-PL"/>
      </w:rPr>
      <w:t>łącznik nr 11</w:t>
    </w:r>
    <w:r w:rsidRPr="00C26D7E">
      <w:rPr>
        <w:rFonts w:ascii="Times New Roman" w:eastAsia="Times New Roman" w:hAnsi="Times New Roman" w:cs="Times New Roman"/>
        <w:sz w:val="16"/>
        <w:szCs w:val="16"/>
        <w:lang w:eastAsia="pl-PL"/>
      </w:rPr>
      <w:t xml:space="preserve"> do SIWZ.WEZ.271.1.8.2017</w:t>
    </w:r>
  </w:p>
  <w:p w:rsidR="00C26D7E" w:rsidRPr="00C26D7E" w:rsidRDefault="00C26D7E" w:rsidP="00C26D7E">
    <w:pPr>
      <w:spacing w:before="120" w:after="120" w:line="240" w:lineRule="auto"/>
      <w:ind w:left="-284" w:right="-711"/>
      <w:jc w:val="both"/>
      <w:rPr>
        <w:rFonts w:ascii="Times New Roman" w:eastAsia="Times New Roman" w:hAnsi="Times New Roman" w:cs="Times New Roman"/>
        <w:sz w:val="20"/>
        <w:szCs w:val="20"/>
        <w:lang w:eastAsia="pl-PL"/>
      </w:rPr>
    </w:pPr>
  </w:p>
  <w:tbl>
    <w:tblPr>
      <w:tblW w:w="0" w:type="auto"/>
      <w:tblInd w:w="-284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9210"/>
    </w:tblGrid>
    <w:tr w:rsidR="00C26D7E" w:rsidRPr="00C26D7E" w:rsidTr="005B2AD5">
      <w:tc>
        <w:tcPr>
          <w:tcW w:w="9210" w:type="dxa"/>
          <w:shd w:val="clear" w:color="auto" w:fill="auto"/>
        </w:tcPr>
        <w:p w:rsidR="00C26D7E" w:rsidRPr="00C26D7E" w:rsidRDefault="00C26D7E" w:rsidP="00C26D7E">
          <w:pPr>
            <w:autoSpaceDE w:val="0"/>
            <w:autoSpaceDN w:val="0"/>
            <w:spacing w:after="0"/>
            <w:jc w:val="center"/>
            <w:rPr>
              <w:rFonts w:ascii="Times New Roman" w:eastAsia="Times New Roman" w:hAnsi="Times New Roman" w:cs="Times New Roman"/>
              <w:bCs/>
              <w:i/>
              <w:sz w:val="18"/>
              <w:szCs w:val="18"/>
              <w:lang w:eastAsia="pl-PL"/>
            </w:rPr>
          </w:pPr>
          <w:r w:rsidRPr="00C26D7E">
            <w:rPr>
              <w:rFonts w:ascii="Times New Roman" w:eastAsia="Times New Roman" w:hAnsi="Times New Roman" w:cs="Times New Roman"/>
              <w:i/>
              <w:sz w:val="18"/>
              <w:szCs w:val="18"/>
              <w:lang w:eastAsia="pl-PL"/>
            </w:rPr>
            <w:t xml:space="preserve"> </w:t>
          </w:r>
          <w:r w:rsidRPr="00C26D7E">
            <w:rPr>
              <w:rFonts w:ascii="Times New Roman" w:eastAsia="Times New Roman" w:hAnsi="Times New Roman" w:cs="Times New Roman"/>
              <w:bCs/>
              <w:i/>
              <w:sz w:val="18"/>
              <w:szCs w:val="18"/>
              <w:lang w:eastAsia="pl-PL"/>
            </w:rPr>
            <w:t>„Bieżące utrzymanie zieleni i małej architektury w Parku Zdrojowym w Świnoujściu w latach 2017- 2020”</w:t>
          </w:r>
        </w:p>
        <w:p w:rsidR="00C26D7E" w:rsidRDefault="00C26D7E" w:rsidP="00C26D7E">
          <w:pPr>
            <w:spacing w:after="0"/>
            <w:jc w:val="center"/>
            <w:rPr>
              <w:rFonts w:ascii="Times New Roman" w:eastAsia="Times New Roman" w:hAnsi="Times New Roman" w:cs="Times New Roman"/>
              <w:i/>
              <w:sz w:val="18"/>
              <w:szCs w:val="18"/>
              <w:lang w:eastAsia="pl-PL"/>
            </w:rPr>
          </w:pPr>
          <w:r w:rsidRPr="00C26D7E">
            <w:rPr>
              <w:rFonts w:ascii="Times New Roman" w:eastAsia="Times New Roman" w:hAnsi="Times New Roman" w:cs="Times New Roman"/>
              <w:i/>
              <w:sz w:val="18"/>
              <w:szCs w:val="18"/>
              <w:lang w:eastAsia="pl-PL"/>
            </w:rPr>
            <w:t>Oznaczenie sprawy:WEZ.271.1.8.2017</w:t>
          </w:r>
        </w:p>
        <w:p w:rsidR="00C26D7E" w:rsidRPr="00C26D7E" w:rsidRDefault="00C26D7E" w:rsidP="00C26D7E">
          <w:pPr>
            <w:spacing w:after="0"/>
            <w:jc w:val="center"/>
            <w:rPr>
              <w:rFonts w:ascii="Times New Roman" w:eastAsia="Times New Roman" w:hAnsi="Times New Roman" w:cs="Times New Roman"/>
              <w:bCs/>
              <w:i/>
              <w:sz w:val="18"/>
              <w:szCs w:val="18"/>
              <w:lang w:eastAsia="pl-PL"/>
            </w:rPr>
          </w:pPr>
        </w:p>
        <w:p w:rsidR="00C26D7E" w:rsidRPr="00C26D7E" w:rsidRDefault="00C26D7E" w:rsidP="00C26D7E">
          <w:pPr>
            <w:spacing w:after="0"/>
            <w:jc w:val="center"/>
            <w:rPr>
              <w:rFonts w:ascii="Times New Roman" w:eastAsia="Times New Roman" w:hAnsi="Times New Roman" w:cs="Times New Roman"/>
              <w:b/>
              <w:sz w:val="20"/>
              <w:szCs w:val="20"/>
              <w:lang w:eastAsia="pl-PL"/>
            </w:rPr>
          </w:pPr>
          <w:r>
            <w:rPr>
              <w:rFonts w:ascii="Times New Roman" w:eastAsia="Times New Roman" w:hAnsi="Times New Roman" w:cs="Times New Roman"/>
              <w:bCs/>
              <w:i/>
              <w:sz w:val="18"/>
              <w:szCs w:val="18"/>
              <w:lang w:eastAsia="pl-PL"/>
            </w:rPr>
            <w:t>Projekt rabaty lawendowej</w:t>
          </w:r>
        </w:p>
      </w:tc>
    </w:tr>
  </w:tbl>
  <w:p w:rsidR="00920B8E" w:rsidRPr="00BD58DA" w:rsidRDefault="00920B8E">
    <w:pPr>
      <w:pStyle w:val="Nagwek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73BC8"/>
    <w:multiLevelType w:val="hybridMultilevel"/>
    <w:tmpl w:val="51FA7E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215A11"/>
    <w:multiLevelType w:val="hybridMultilevel"/>
    <w:tmpl w:val="CCA8C8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502251"/>
    <w:multiLevelType w:val="hybridMultilevel"/>
    <w:tmpl w:val="05760054"/>
    <w:lvl w:ilvl="0" w:tplc="75887B7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045A46"/>
    <w:multiLevelType w:val="hybridMultilevel"/>
    <w:tmpl w:val="0CA80F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D72C86"/>
    <w:multiLevelType w:val="hybridMultilevel"/>
    <w:tmpl w:val="D4763CE6"/>
    <w:lvl w:ilvl="0" w:tplc="871E24D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98722E"/>
    <w:multiLevelType w:val="hybridMultilevel"/>
    <w:tmpl w:val="0284EA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5937EE"/>
    <w:multiLevelType w:val="hybridMultilevel"/>
    <w:tmpl w:val="C896AD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E84395"/>
    <w:multiLevelType w:val="hybridMultilevel"/>
    <w:tmpl w:val="DBFC03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4D2741"/>
    <w:multiLevelType w:val="hybridMultilevel"/>
    <w:tmpl w:val="C00E50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7359E3"/>
    <w:multiLevelType w:val="hybridMultilevel"/>
    <w:tmpl w:val="A6BE3C90"/>
    <w:lvl w:ilvl="0" w:tplc="179877A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2"/>
  </w:num>
  <w:num w:numId="8">
    <w:abstractNumId w:val="4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B41"/>
    <w:rsid w:val="00043E74"/>
    <w:rsid w:val="00073922"/>
    <w:rsid w:val="000A15E1"/>
    <w:rsid w:val="000E19E1"/>
    <w:rsid w:val="00112751"/>
    <w:rsid w:val="00113AE9"/>
    <w:rsid w:val="001959F0"/>
    <w:rsid w:val="00342CB3"/>
    <w:rsid w:val="004D3EA1"/>
    <w:rsid w:val="005B06DA"/>
    <w:rsid w:val="005B2B70"/>
    <w:rsid w:val="005C196E"/>
    <w:rsid w:val="00636A6C"/>
    <w:rsid w:val="0078543E"/>
    <w:rsid w:val="007E4610"/>
    <w:rsid w:val="00920B8E"/>
    <w:rsid w:val="009C37EA"/>
    <w:rsid w:val="009D7A66"/>
    <w:rsid w:val="00A9622B"/>
    <w:rsid w:val="00AC70EC"/>
    <w:rsid w:val="00BD58DA"/>
    <w:rsid w:val="00C26D7E"/>
    <w:rsid w:val="00D93368"/>
    <w:rsid w:val="00EB7B41"/>
    <w:rsid w:val="00EE6537"/>
    <w:rsid w:val="00EF39E8"/>
    <w:rsid w:val="00F9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D3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D3EA1"/>
    <w:pPr>
      <w:ind w:left="720"/>
      <w:contextualSpacing/>
    </w:pPr>
  </w:style>
  <w:style w:type="paragraph" w:styleId="Nagwek">
    <w:name w:val="header"/>
    <w:basedOn w:val="Normalny"/>
    <w:link w:val="NagwekZnak"/>
    <w:rsid w:val="00920B8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920B8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20B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0B8E"/>
  </w:style>
  <w:style w:type="character" w:customStyle="1" w:styleId="st">
    <w:name w:val="st"/>
    <w:basedOn w:val="Domylnaczcionkaakapitu"/>
    <w:rsid w:val="00EF39E8"/>
  </w:style>
  <w:style w:type="character" w:styleId="Uwydatnienie">
    <w:name w:val="Emphasis"/>
    <w:basedOn w:val="Domylnaczcionkaakapitu"/>
    <w:uiPriority w:val="20"/>
    <w:qFormat/>
    <w:rsid w:val="00EF39E8"/>
    <w:rPr>
      <w:i/>
      <w:iCs/>
    </w:rPr>
  </w:style>
  <w:style w:type="character" w:styleId="Pogrubienie">
    <w:name w:val="Strong"/>
    <w:basedOn w:val="Domylnaczcionkaakapitu"/>
    <w:uiPriority w:val="22"/>
    <w:qFormat/>
    <w:rsid w:val="009D7A6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D3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D3EA1"/>
    <w:pPr>
      <w:ind w:left="720"/>
      <w:contextualSpacing/>
    </w:pPr>
  </w:style>
  <w:style w:type="paragraph" w:styleId="Nagwek">
    <w:name w:val="header"/>
    <w:basedOn w:val="Normalny"/>
    <w:link w:val="NagwekZnak"/>
    <w:rsid w:val="00920B8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920B8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20B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0B8E"/>
  </w:style>
  <w:style w:type="character" w:customStyle="1" w:styleId="st">
    <w:name w:val="st"/>
    <w:basedOn w:val="Domylnaczcionkaakapitu"/>
    <w:rsid w:val="00EF39E8"/>
  </w:style>
  <w:style w:type="character" w:styleId="Uwydatnienie">
    <w:name w:val="Emphasis"/>
    <w:basedOn w:val="Domylnaczcionkaakapitu"/>
    <w:uiPriority w:val="20"/>
    <w:qFormat/>
    <w:rsid w:val="00EF39E8"/>
    <w:rPr>
      <w:i/>
      <w:iCs/>
    </w:rPr>
  </w:style>
  <w:style w:type="character" w:styleId="Pogrubienie">
    <w:name w:val="Strong"/>
    <w:basedOn w:val="Domylnaczcionkaakapitu"/>
    <w:uiPriority w:val="22"/>
    <w:qFormat/>
    <w:rsid w:val="009D7A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9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2566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jkieruzel</dc:creator>
  <cp:lastModifiedBy>jkieruzel</cp:lastModifiedBy>
  <cp:revision>2</cp:revision>
  <dcterms:created xsi:type="dcterms:W3CDTF">2017-07-21T12:21:00Z</dcterms:created>
  <dcterms:modified xsi:type="dcterms:W3CDTF">2017-07-21T12:21:00Z</dcterms:modified>
</cp:coreProperties>
</file>