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3B0D02">
        <w:rPr>
          <w:rFonts w:ascii="Times New Roman" w:hAnsi="Times New Roman"/>
          <w:sz w:val="24"/>
          <w:szCs w:val="24"/>
        </w:rPr>
        <w:t>48</w:t>
      </w:r>
      <w:bookmarkStart w:id="0" w:name="_GoBack"/>
      <w:bookmarkEnd w:id="0"/>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Pr>
          <w:i w:val="0"/>
          <w:szCs w:val="24"/>
        </w:rPr>
        <w:t>Przebudowa dróg powiatowych i gminnych</w:t>
      </w:r>
      <w:r>
        <w:rPr>
          <w:bCs/>
          <w:i w:val="0"/>
          <w:spacing w:val="-4"/>
          <w:szCs w:val="24"/>
          <w:lang w:eastAsia="ar-SA"/>
        </w:rPr>
        <w:t xml:space="preserve"> w Świnoujściu - ukształtowanie terenu i zieleni przy ul.</w:t>
      </w:r>
      <w:r w:rsidR="000D2FDB">
        <w:rPr>
          <w:bCs/>
          <w:i w:val="0"/>
          <w:spacing w:val="-4"/>
          <w:szCs w:val="24"/>
          <w:lang w:eastAsia="ar-SA"/>
        </w:rPr>
        <w:t> </w:t>
      </w:r>
      <w:r>
        <w:rPr>
          <w:bCs/>
          <w:i w:val="0"/>
          <w:spacing w:val="-4"/>
          <w:szCs w:val="24"/>
          <w:lang w:eastAsia="ar-SA"/>
        </w:rPr>
        <w:t>Hołdu Pruskiego”.</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Przedmiot umowy obejmuje także roboty towarzyszące, dostawy oraz inne roboty i dostawy niewyszczególnione w ust. 2</w:t>
      </w:r>
      <w:r w:rsidR="00477954">
        <w:rPr>
          <w:i w:val="0"/>
          <w:color w:val="000000"/>
        </w:rPr>
        <w:t>,</w:t>
      </w:r>
      <w:r w:rsidRPr="00BE00CB">
        <w:rPr>
          <w:i w:val="0"/>
          <w:color w:val="000000"/>
        </w:rPr>
        <w:t xml:space="preserve">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r w:rsidR="000D2FDB">
        <w:rPr>
          <w:i w:val="0"/>
          <w:color w:val="000000"/>
        </w:rPr>
        <w:t>przepisami i sztuką budowlaną.</w:t>
      </w:r>
    </w:p>
    <w:p w:rsidR="00611BC3" w:rsidRPr="009E7311" w:rsidRDefault="00611BC3" w:rsidP="00611BC3">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9E7311" w:rsidRPr="00BE00CB" w:rsidRDefault="009E7311" w:rsidP="00611BC3">
      <w:pPr>
        <w:pStyle w:val="Tekstpodstawowy"/>
        <w:numPr>
          <w:ilvl w:val="0"/>
          <w:numId w:val="6"/>
        </w:numPr>
        <w:tabs>
          <w:tab w:val="clear" w:pos="720"/>
        </w:tabs>
        <w:ind w:left="426" w:hanging="426"/>
        <w:jc w:val="both"/>
        <w:rPr>
          <w:i w:val="0"/>
        </w:rPr>
      </w:pP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D5605A" w:rsidRPr="00DA3831" w:rsidRDefault="00101BB7" w:rsidP="003A55BF">
      <w:pPr>
        <w:pStyle w:val="Tytu"/>
        <w:numPr>
          <w:ilvl w:val="0"/>
          <w:numId w:val="10"/>
        </w:numPr>
        <w:ind w:left="1418" w:hanging="567"/>
        <w:jc w:val="left"/>
        <w:rPr>
          <w:b w:val="0"/>
          <w:color w:val="000000"/>
          <w:sz w:val="24"/>
        </w:rPr>
      </w:pPr>
      <w:r w:rsidRPr="004D6CAC">
        <w:rPr>
          <w:b w:val="0"/>
          <w:color w:val="000000"/>
          <w:spacing w:val="0"/>
          <w:sz w:val="24"/>
          <w:szCs w:val="24"/>
        </w:rPr>
        <w:t xml:space="preserve">termin </w:t>
      </w:r>
      <w:r w:rsidR="004D6CAC" w:rsidRPr="004D6CAC">
        <w:rPr>
          <w:b w:val="0"/>
          <w:color w:val="000000"/>
          <w:spacing w:val="0"/>
          <w:sz w:val="24"/>
          <w:szCs w:val="24"/>
        </w:rPr>
        <w:t xml:space="preserve">wykonania </w:t>
      </w:r>
      <w:r w:rsidR="003A55BF">
        <w:rPr>
          <w:b w:val="0"/>
          <w:color w:val="000000"/>
          <w:spacing w:val="0"/>
          <w:sz w:val="24"/>
          <w:szCs w:val="24"/>
        </w:rPr>
        <w:t>robót</w:t>
      </w:r>
      <w:r w:rsidR="003A55BF">
        <w:rPr>
          <w:b w:val="0"/>
          <w:color w:val="000000"/>
          <w:spacing w:val="0"/>
          <w:sz w:val="24"/>
          <w:szCs w:val="24"/>
        </w:rPr>
        <w:tab/>
        <w:t xml:space="preserve">- </w:t>
      </w:r>
      <w:r w:rsidR="000D2FDB">
        <w:rPr>
          <w:b w:val="0"/>
          <w:color w:val="000000"/>
          <w:spacing w:val="0"/>
          <w:sz w:val="24"/>
          <w:szCs w:val="24"/>
        </w:rPr>
        <w:t>2 miesiące od przekazania placu budowy</w:t>
      </w:r>
      <w:r w:rsidR="00BE1DD1">
        <w:rPr>
          <w:b w:val="0"/>
          <w:color w:val="000000"/>
          <w:spacing w:val="0"/>
          <w:sz w:val="24"/>
          <w:szCs w:val="24"/>
        </w:rPr>
        <w:t>.</w:t>
      </w:r>
    </w:p>
    <w:p w:rsidR="000D2FDB" w:rsidRDefault="000D2FDB">
      <w:pPr>
        <w:pStyle w:val="Tytu"/>
        <w:spacing w:line="360" w:lineRule="auto"/>
        <w:rPr>
          <w:color w:val="000000"/>
          <w:sz w:val="24"/>
        </w:rPr>
      </w:pPr>
    </w:p>
    <w:p w:rsidR="009E7311" w:rsidRDefault="009E7311">
      <w:pPr>
        <w:pStyle w:val="Tytu"/>
        <w:spacing w:line="360" w:lineRule="auto"/>
        <w:rPr>
          <w:color w:val="000000"/>
          <w:sz w:val="24"/>
        </w:rPr>
      </w:pPr>
    </w:p>
    <w:p w:rsidR="00B956FE" w:rsidRPr="007660A7" w:rsidRDefault="00B956FE">
      <w:pPr>
        <w:pStyle w:val="Tytu"/>
        <w:spacing w:line="360" w:lineRule="auto"/>
        <w:rPr>
          <w:color w:val="000000"/>
          <w:sz w:val="24"/>
        </w:rPr>
      </w:pPr>
      <w:r w:rsidRPr="007660A7">
        <w:rPr>
          <w:color w:val="000000"/>
          <w:sz w:val="24"/>
        </w:rPr>
        <w:lastRenderedPageBreak/>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0D2FDB" w:rsidRDefault="000950E9" w:rsidP="000D2FDB">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w:t>
      </w:r>
      <w:r w:rsidRPr="001C414F">
        <w:rPr>
          <w:sz w:val="24"/>
          <w:szCs w:val="24"/>
        </w:rPr>
        <w:lastRenderedPageBreak/>
        <w:t xml:space="preserve">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lastRenderedPageBreak/>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lastRenderedPageBreak/>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w:t>
      </w:r>
      <w:r w:rsidR="00477954">
        <w:rPr>
          <w:sz w:val="24"/>
          <w:szCs w:val="24"/>
        </w:rPr>
        <w:t>t</w:t>
      </w:r>
      <w:r w:rsidRPr="005F3638">
        <w:rPr>
          <w:sz w:val="24"/>
          <w:szCs w:val="24"/>
        </w:rPr>
        <w:t xml:space="preserve">.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477954">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 xml:space="preserve">ub po upływie terminu na zgłoszenie przez Zamawiającego zastrzeżeń do </w:t>
      </w:r>
      <w:r w:rsidRPr="005F3638">
        <w:rPr>
          <w:sz w:val="24"/>
          <w:szCs w:val="24"/>
        </w:rPr>
        <w:lastRenderedPageBreak/>
        <w:t>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 xml:space="preserve">kwotę wynagrodzenia - </w:t>
      </w:r>
      <w:r w:rsidR="00477954">
        <w:rPr>
          <w:sz w:val="24"/>
          <w:szCs w:val="24"/>
        </w:rPr>
        <w:t>kwota ta nie powinna być wyższa</w:t>
      </w:r>
      <w:r w:rsidRPr="00D80AD4">
        <w:rPr>
          <w:sz w:val="24"/>
          <w:szCs w:val="24"/>
        </w:rPr>
        <w:t xml:space="preserve"> niż wartość tego zakresu robót wynikająca z oferty Wykonawcy, wynagrodzenie musi być tego samego rodzaju co wynagrodzenie Wykonawcy (</w:t>
      </w:r>
      <w:r w:rsidR="00674D84">
        <w:rPr>
          <w:sz w:val="24"/>
          <w:szCs w:val="24"/>
        </w:rPr>
        <w:t>szacunkowe</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 xml:space="preserve">termin wykonania robót objętych umową wraz z harmonogramem - harmonogram robót musi być zgodny </w:t>
      </w:r>
      <w:r w:rsidR="00BE1DD1">
        <w:rPr>
          <w:sz w:val="24"/>
          <w:szCs w:val="24"/>
        </w:rPr>
        <w:t>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w:t>
      </w:r>
      <w:r w:rsidR="00477954">
        <w:rPr>
          <w:sz w:val="24"/>
          <w:szCs w:val="24"/>
        </w:rPr>
        <w:t xml:space="preserve">nie 7 dni od dnia odbioru </w:t>
      </w:r>
      <w:r w:rsidR="00BE1DD1">
        <w:rPr>
          <w:sz w:val="24"/>
          <w:szCs w:val="24"/>
        </w:rPr>
        <w:t>robót,</w:t>
      </w:r>
    </w:p>
    <w:p w:rsidR="00092853" w:rsidRPr="000B13EC" w:rsidRDefault="008652E2"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BE1DD1">
        <w:rPr>
          <w:sz w:val="24"/>
          <w:szCs w:val="24"/>
        </w:rPr>
        <w:t>,</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00BE1DD1">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w:t>
      </w:r>
      <w:r w:rsidR="00343DB7">
        <w:rPr>
          <w:sz w:val="24"/>
          <w:szCs w:val="24"/>
        </w:rPr>
        <w:t>,</w:t>
      </w:r>
      <w:r w:rsidRPr="007A177C">
        <w:rPr>
          <w:sz w:val="24"/>
          <w:szCs w:val="24"/>
        </w:rPr>
        <w:t xml:space="preserve"> o którym mowa w §8</w:t>
      </w:r>
      <w:r w:rsidR="00092853" w:rsidRPr="007A177C">
        <w:rPr>
          <w:sz w:val="24"/>
          <w:szCs w:val="24"/>
        </w:rPr>
        <w:t xml:space="preserve"> us</w:t>
      </w:r>
      <w:r w:rsidR="000E032E" w:rsidRPr="007A177C">
        <w:rPr>
          <w:sz w:val="24"/>
          <w:szCs w:val="24"/>
        </w:rPr>
        <w:t>t. 4</w:t>
      </w:r>
      <w:r w:rsidR="00BE1DD1">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w:t>
      </w:r>
      <w:r w:rsidR="00477954">
        <w:rPr>
          <w:iCs/>
          <w:sz w:val="24"/>
          <w:szCs w:val="24"/>
        </w:rPr>
        <w:t> </w:t>
      </w:r>
      <w:r w:rsidRPr="007A177C">
        <w:rPr>
          <w:iCs/>
          <w:sz w:val="24"/>
          <w:szCs w:val="24"/>
        </w:rPr>
        <w:t>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w:t>
      </w:r>
      <w:r w:rsidR="00343DB7">
        <w:rPr>
          <w:sz w:val="24"/>
          <w:szCs w:val="24"/>
        </w:rPr>
        <w:t>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w:t>
      </w:r>
      <w:r w:rsidR="00343DB7">
        <w:rPr>
          <w:sz w:val="24"/>
          <w:szCs w:val="24"/>
        </w:rPr>
        <w:t>ioru robót przez Zamawiającego,</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w:t>
      </w:r>
      <w:r w:rsidR="00477954">
        <w:rPr>
          <w:sz w:val="24"/>
          <w:szCs w:val="24"/>
        </w:rPr>
        <w:t xml:space="preserve"> Wykonawcy przez Zamawiającego.</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 xml:space="preserve">zgodność z oryginałem przez Wykonawcę, Podwykonawcę lub dalszego Podwykonawcę, których przedmiotem są dostawy lub usługi w terminie 7 dni </w:t>
      </w:r>
      <w:r w:rsidRPr="005F3638">
        <w:rPr>
          <w:sz w:val="24"/>
          <w:szCs w:val="24"/>
        </w:rPr>
        <w:lastRenderedPageBreak/>
        <w:t>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C4576A" w:rsidRDefault="00ED36F5" w:rsidP="000B13EC">
      <w:pPr>
        <w:pStyle w:val="Teksttreci20"/>
        <w:numPr>
          <w:ilvl w:val="0"/>
          <w:numId w:val="32"/>
        </w:numPr>
        <w:shd w:val="clear" w:color="auto" w:fill="auto"/>
        <w:tabs>
          <w:tab w:val="left" w:pos="567"/>
        </w:tabs>
        <w:spacing w:after="0" w:line="252" w:lineRule="exact"/>
        <w:ind w:left="567" w:hanging="567"/>
        <w:jc w:val="both"/>
        <w:rPr>
          <w:sz w:val="24"/>
          <w:szCs w:val="24"/>
        </w:rPr>
      </w:pPr>
      <w:r w:rsidRPr="000B13EC">
        <w:rPr>
          <w:sz w:val="24"/>
          <w:szCs w:val="24"/>
        </w:rPr>
        <w:t>Wykonawca oświadcza, iż zaplata przez Zamawiającego wynagrodzenia bezpośrednio na rachunki podwykonawców, zgodnie z ust. 1</w:t>
      </w:r>
      <w:r>
        <w:rPr>
          <w:sz w:val="24"/>
          <w:szCs w:val="24"/>
        </w:rPr>
        <w:t>8</w:t>
      </w:r>
      <w:r w:rsidRPr="000B13EC">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lastRenderedPageBreak/>
        <w:t>Zamawiający przewiduje udzielenie zamówień</w:t>
      </w:r>
      <w:r w:rsidR="003A55BF">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w:t>
      </w:r>
      <w:r w:rsidR="00BE1DD1">
        <w:rPr>
          <w:rStyle w:val="FontStyle14"/>
          <w:sz w:val="24"/>
          <w:szCs w:val="24"/>
        </w:rPr>
        <w:t>,</w:t>
      </w:r>
      <w:r w:rsidRPr="0005576E">
        <w:rPr>
          <w:rStyle w:val="FontStyle14"/>
          <w:sz w:val="24"/>
          <w:szCs w:val="24"/>
        </w:rPr>
        <w:t xml:space="preserve">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w:t>
      </w:r>
      <w:r w:rsidR="00343DB7">
        <w:rPr>
          <w:sz w:val="24"/>
          <w:szCs w:val="24"/>
          <w:lang w:eastAsia="ar-SA"/>
        </w:rPr>
        <w:t xml:space="preserve">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00343DB7">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w:t>
      </w:r>
      <w:r w:rsidR="00343DB7">
        <w:rPr>
          <w:sz w:val="24"/>
          <w:lang w:eastAsia="ar-SA"/>
        </w:rPr>
        <w:t>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w:t>
      </w:r>
      <w:r w:rsidR="00343DB7">
        <w:rPr>
          <w:sz w:val="24"/>
          <w:lang w:eastAsia="ar-SA"/>
        </w:rPr>
        <w:t xml:space="preserve">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w:t>
      </w:r>
      <w:r w:rsidR="00343DB7">
        <w:rPr>
          <w:sz w:val="24"/>
          <w:lang w:eastAsia="ar-SA"/>
        </w:rPr>
        <w:t xml:space="preserve">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powołanie Komisji i rozpoczęcie odbioru końcowego robót – w terminie 14 dni roboczych, licząc od daty otrzymania pisemnego zgłoszenia zakończenia realizacji robót</w:t>
      </w:r>
      <w:r w:rsidR="00BE1DD1">
        <w:rPr>
          <w:sz w:val="24"/>
          <w:lang w:eastAsia="ar-SA"/>
        </w:rPr>
        <w:t>.</w:t>
      </w:r>
      <w:r w:rsidRPr="00C91F38">
        <w:rPr>
          <w:sz w:val="24"/>
          <w:lang w:eastAsia="ar-SA"/>
        </w:rPr>
        <w:t xml:space="preserve">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w:t>
      </w:r>
      <w:r w:rsidR="00343DB7">
        <w:rPr>
          <w:sz w:val="24"/>
          <w:lang w:eastAsia="ar-SA"/>
        </w:rPr>
        <w:t>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r w:rsidR="00343DB7">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 xml:space="preserve">terminie 14 dni od podpisania umowy – do akceptacji – harmonogramu rzeczowo-finansowego robót zapewniającego realizację przedmiotu umowy </w:t>
      </w:r>
      <w:r w:rsidRPr="00C91F38">
        <w:rPr>
          <w:sz w:val="24"/>
          <w:lang w:eastAsia="ar-SA"/>
        </w:rPr>
        <w:lastRenderedPageBreak/>
        <w:t>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w:t>
      </w:r>
      <w:r w:rsidR="00343DB7">
        <w:rPr>
          <w:sz w:val="24"/>
          <w:lang w:eastAsia="ar-SA"/>
        </w:rPr>
        <w:t xml:space="preserve">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 xml:space="preserve">w </w:t>
      </w:r>
      <w:r w:rsidR="00343DB7">
        <w:rPr>
          <w:sz w:val="24"/>
          <w:lang w:eastAsia="ar-SA"/>
        </w:rPr>
        <w:t>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w:t>
      </w:r>
      <w:r w:rsidR="00343DB7">
        <w:rPr>
          <w:sz w:val="24"/>
          <w:lang w:eastAsia="ar-SA"/>
        </w:rPr>
        <w:t>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w:t>
      </w:r>
      <w:r w:rsidR="00343DB7">
        <w:rPr>
          <w:sz w:val="24"/>
          <w:lang w:eastAsia="ar-SA"/>
        </w:rPr>
        <w:t>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w:t>
      </w:r>
      <w:r w:rsidR="00343DB7">
        <w:rPr>
          <w:sz w:val="24"/>
          <w:lang w:eastAsia="ar-SA"/>
        </w:rPr>
        <w:t>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00343DB7">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00343DB7">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w:t>
      </w:r>
      <w:r w:rsidR="00343DB7">
        <w:rPr>
          <w:sz w:val="24"/>
          <w:szCs w:val="24"/>
          <w:lang w:eastAsia="ar-SA"/>
        </w:rPr>
        <w:t>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w:t>
      </w:r>
      <w:r w:rsidR="00343DB7">
        <w:rPr>
          <w:sz w:val="24"/>
          <w:szCs w:val="24"/>
          <w:lang w:eastAsia="ar-SA"/>
        </w:rPr>
        <w:t>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w:t>
      </w:r>
      <w:r w:rsidR="00343DB7">
        <w:rPr>
          <w:sz w:val="24"/>
          <w:lang w:eastAsia="ar-SA"/>
        </w:rPr>
        <w: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 xml:space="preserve">uwzględnieniem opłat taryfowych za przyjęcie, składowanie, utylizację) </w:t>
      </w:r>
      <w:r w:rsidRPr="00C91F38">
        <w:rPr>
          <w:sz w:val="24"/>
          <w:lang w:eastAsia="ar-SA"/>
        </w:rPr>
        <w:lastRenderedPageBreak/>
        <w:t>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00343DB7">
        <w:rPr>
          <w:sz w:val="24"/>
          <w:lang w:eastAsia="ar-SA"/>
        </w:rPr>
        <w:t xml:space="preserve"> z </w:t>
      </w:r>
      <w:proofErr w:type="spellStart"/>
      <w:r w:rsidR="00343DB7">
        <w:rPr>
          <w:sz w:val="24"/>
          <w:lang w:eastAsia="ar-SA"/>
        </w:rPr>
        <w:t>późn</w:t>
      </w:r>
      <w:proofErr w:type="spellEnd"/>
      <w:r w:rsidR="00343DB7">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w:t>
      </w:r>
      <w:r w:rsidR="00343DB7">
        <w:rPr>
          <w:sz w:val="24"/>
          <w:lang w:eastAsia="ar-SA"/>
        </w:rPr>
        <w:t xml:space="preserve">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w:t>
      </w:r>
      <w:r w:rsidR="00343DB7">
        <w:rPr>
          <w:sz w:val="24"/>
          <w:lang w:eastAsia="ar-SA"/>
        </w:rPr>
        <w:t xml:space="preserv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343DB7">
        <w:rPr>
          <w:b/>
          <w:sz w:val="24"/>
          <w:lang w:eastAsia="ar-SA"/>
        </w:rPr>
        <w:t xml:space="preserve">w ilości 2 </w:t>
      </w:r>
      <w:proofErr w:type="spellStart"/>
      <w:r w:rsidR="00343DB7">
        <w:rPr>
          <w:b/>
          <w:sz w:val="24"/>
          <w:lang w:eastAsia="ar-SA"/>
        </w:rPr>
        <w:t>kpl</w:t>
      </w:r>
      <w:proofErr w:type="spellEnd"/>
      <w:r w:rsidR="00343DB7">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w:t>
      </w:r>
      <w:r w:rsidR="00343DB7">
        <w:rPr>
          <w:sz w:val="24"/>
          <w:lang w:eastAsia="ar-SA"/>
        </w:rPr>
        <w:t xml:space="preserv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00343DB7">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w:t>
      </w:r>
      <w:r w:rsidR="00343DB7">
        <w:rPr>
          <w:sz w:val="24"/>
          <w:lang w:eastAsia="ar-SA"/>
        </w:rPr>
        <w:t>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67448E"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3A55BF">
        <w:rPr>
          <w:i w:val="0"/>
          <w:szCs w:val="24"/>
        </w:rPr>
        <w:t xml:space="preserve"> pracy w rozumieniu</w:t>
      </w:r>
      <w:r w:rsidRPr="00F50E86">
        <w:rPr>
          <w:i w:val="0"/>
          <w:szCs w:val="24"/>
        </w:rPr>
        <w:t xml:space="preserve">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67448E" w:rsidRPr="0067448E" w:rsidRDefault="00343DB7" w:rsidP="0067448E">
      <w:pPr>
        <w:pStyle w:val="Tekstpodstawowywcity"/>
        <w:numPr>
          <w:ilvl w:val="0"/>
          <w:numId w:val="50"/>
        </w:numPr>
        <w:jc w:val="both"/>
        <w:rPr>
          <w:i w:val="0"/>
          <w:color w:val="000000"/>
        </w:rPr>
      </w:pPr>
      <w:r>
        <w:rPr>
          <w:i w:val="0"/>
          <w:color w:val="000000"/>
          <w:szCs w:val="24"/>
        </w:rPr>
        <w:t>wykonanie zjazdu,</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 xml:space="preserve">roboty pomiarowe, niwelacja terenu i </w:t>
      </w:r>
      <w:r w:rsidR="00343DB7">
        <w:rPr>
          <w:i w:val="0"/>
          <w:color w:val="000000"/>
          <w:szCs w:val="24"/>
        </w:rPr>
        <w:t>roboty rozbiórkowe, korytowanie,</w:t>
      </w:r>
      <w:r w:rsidRPr="0067448E">
        <w:rPr>
          <w:i w:val="0"/>
          <w:color w:val="000000"/>
          <w:szCs w:val="24"/>
        </w:rPr>
        <w:t xml:space="preserve"> </w:t>
      </w:r>
    </w:p>
    <w:p w:rsidR="0067448E" w:rsidRPr="0067448E" w:rsidRDefault="0067448E" w:rsidP="0067448E">
      <w:pPr>
        <w:pStyle w:val="Tekstpodstawowywcity"/>
        <w:numPr>
          <w:ilvl w:val="0"/>
          <w:numId w:val="50"/>
        </w:numPr>
        <w:jc w:val="both"/>
        <w:rPr>
          <w:i w:val="0"/>
          <w:color w:val="000000"/>
        </w:rPr>
      </w:pPr>
      <w:r w:rsidRPr="0067448E">
        <w:rPr>
          <w:i w:val="0"/>
          <w:szCs w:val="24"/>
        </w:rPr>
        <w:t>wykonanie utwardzenia  nawierzchni</w:t>
      </w:r>
      <w:r w:rsidR="00E508B2">
        <w:rPr>
          <w:i w:val="0"/>
          <w:szCs w:val="24"/>
        </w:rPr>
        <w:t xml:space="preserve"> jezdni</w:t>
      </w:r>
      <w:r w:rsidRPr="0067448E">
        <w:rPr>
          <w:i w:val="0"/>
          <w:szCs w:val="24"/>
        </w:rPr>
        <w:t>, chodników</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 xml:space="preserve"> wykonanie schodów terenowych</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wykonanie opaski żwirowej</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układanie krawężników i obrzeży</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zagospodarowanie terenów zielonych</w:t>
      </w:r>
      <w:r w:rsidR="00343DB7">
        <w:rPr>
          <w:i w:val="0"/>
          <w:szCs w:val="24"/>
        </w:rPr>
        <w:t>,</w:t>
      </w:r>
    </w:p>
    <w:p w:rsidR="00D36323" w:rsidRPr="00D36323" w:rsidRDefault="0067448E" w:rsidP="00D36323">
      <w:pPr>
        <w:pStyle w:val="Tekstpodstawowywcity"/>
        <w:numPr>
          <w:ilvl w:val="0"/>
          <w:numId w:val="50"/>
        </w:numPr>
        <w:jc w:val="both"/>
        <w:rPr>
          <w:i w:val="0"/>
          <w:szCs w:val="24"/>
        </w:rPr>
      </w:pPr>
      <w:r w:rsidRPr="00D36323">
        <w:rPr>
          <w:i w:val="0"/>
          <w:szCs w:val="24"/>
        </w:rPr>
        <w:t>od</w:t>
      </w:r>
      <w:r w:rsidR="00343DB7">
        <w:rPr>
          <w:i w:val="0"/>
          <w:szCs w:val="24"/>
        </w:rPr>
        <w:t>nowienie ogrodzenia i balustrad,</w:t>
      </w:r>
    </w:p>
    <w:p w:rsidR="0067448E" w:rsidRPr="00D36323" w:rsidRDefault="0067448E" w:rsidP="00D36323">
      <w:pPr>
        <w:pStyle w:val="Tekstpodstawowywcity"/>
        <w:numPr>
          <w:ilvl w:val="0"/>
          <w:numId w:val="50"/>
        </w:numPr>
        <w:jc w:val="both"/>
        <w:rPr>
          <w:i w:val="0"/>
          <w:szCs w:val="24"/>
        </w:rPr>
      </w:pPr>
      <w:r w:rsidRPr="00D36323">
        <w:rPr>
          <w:i w:val="0"/>
          <w:szCs w:val="24"/>
        </w:rPr>
        <w:t>wykonanie prac izolacyjnych budynków.</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lastRenderedPageBreak/>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adresów, nr PESEL pracowników). </w:t>
      </w:r>
      <w:r w:rsidR="0046327C">
        <w:rPr>
          <w:rFonts w:ascii="Times New Roman" w:hAnsi="Times New Roman"/>
          <w:sz w:val="24"/>
          <w:szCs w:val="24"/>
        </w:rPr>
        <w:t xml:space="preserve">Imię i nazwisko pracownika nie podlega </w:t>
      </w:r>
      <w:proofErr w:type="spellStart"/>
      <w:r w:rsidR="0046327C">
        <w:rPr>
          <w:rFonts w:ascii="Times New Roman" w:hAnsi="Times New Roman"/>
          <w:sz w:val="24"/>
          <w:szCs w:val="24"/>
        </w:rPr>
        <w:t>anomizacji</w:t>
      </w:r>
      <w:proofErr w:type="spellEnd"/>
      <w:r w:rsidR="009E7311">
        <w:rPr>
          <w:rFonts w:ascii="Times New Roman" w:hAnsi="Times New Roman"/>
          <w:sz w:val="24"/>
          <w:szCs w:val="24"/>
        </w:rPr>
        <w:t xml:space="preserve">.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46327C">
        <w:rPr>
          <w:rFonts w:ascii="Times New Roman" w:hAnsi="Times New Roman"/>
          <w:i/>
          <w:sz w:val="24"/>
          <w:szCs w:val="24"/>
        </w:rPr>
        <w:t xml:space="preserve"> </w:t>
      </w:r>
      <w:r w:rsidR="0046327C">
        <w:rPr>
          <w:rFonts w:ascii="Times New Roman" w:hAnsi="Times New Roman"/>
          <w:sz w:val="24"/>
          <w:szCs w:val="24"/>
        </w:rPr>
        <w:t xml:space="preserve">Imię i nazwisko pracownika nie podlega </w:t>
      </w:r>
      <w:proofErr w:type="spellStart"/>
      <w:r w:rsidR="0046327C">
        <w:rPr>
          <w:rFonts w:ascii="Times New Roman" w:hAnsi="Times New Roman"/>
          <w:sz w:val="24"/>
          <w:szCs w:val="24"/>
        </w:rPr>
        <w:t>anomizacji</w:t>
      </w:r>
      <w:proofErr w:type="spellEnd"/>
      <w:r w:rsidR="0046327C">
        <w:rPr>
          <w:rFonts w:ascii="Times New Roman" w:hAnsi="Times New Roman"/>
          <w:sz w:val="24"/>
          <w:szCs w:val="24"/>
        </w:rPr>
        <w:t>.</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lastRenderedPageBreak/>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sidR="00343DB7">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 xml:space="preserve">w przypadku </w:t>
      </w:r>
      <w:r w:rsidRPr="00CA3F19">
        <w:rPr>
          <w:sz w:val="24"/>
          <w:szCs w:val="24"/>
        </w:rPr>
        <w:lastRenderedPageBreak/>
        <w:t>odstąpienia od umowy przez Zamawiającego z przyczyn leżących po stronie Wykonawcy</w:t>
      </w:r>
      <w:r w:rsidR="00343DB7">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sidR="00343DB7">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w:t>
      </w:r>
      <w:r w:rsidR="00343DB7">
        <w:rPr>
          <w:sz w:val="24"/>
          <w:szCs w:val="24"/>
        </w:rPr>
        <w:t>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sidR="00343DB7">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sidR="00343DB7">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sidR="00343DB7">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sidR="00343DB7">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sidR="00343DB7">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sidR="00343DB7">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lastRenderedPageBreak/>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E7311"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E7311">
        <w:rPr>
          <w:sz w:val="24"/>
          <w:szCs w:val="24"/>
        </w:rPr>
        <w:t>zty związane z odstąpieniem od u</w:t>
      </w:r>
      <w:r w:rsidRPr="00D36323">
        <w:rPr>
          <w:sz w:val="24"/>
          <w:szCs w:val="24"/>
        </w:rPr>
        <w:t>mowy ponosi Wykonawca winny odstąpienia od Umowy.</w:t>
      </w: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D36323">
      <w:pPr>
        <w:pStyle w:val="Teksttreci20"/>
        <w:numPr>
          <w:ilvl w:val="0"/>
          <w:numId w:val="23"/>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koszty</w:t>
      </w:r>
      <w:r w:rsidR="009E7311">
        <w:rPr>
          <w:sz w:val="24"/>
          <w:szCs w:val="24"/>
        </w:rPr>
        <w:t xml:space="preserve">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lastRenderedPageBreak/>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D36323">
      <w:pPr>
        <w:numPr>
          <w:ilvl w:val="0"/>
          <w:numId w:val="26"/>
        </w:numPr>
        <w:autoSpaceDE w:val="0"/>
        <w:autoSpaceDN w:val="0"/>
        <w:adjustRightInd w:val="0"/>
        <w:ind w:left="709" w:hanging="709"/>
        <w:jc w:val="both"/>
        <w:rPr>
          <w:color w:val="000000"/>
          <w:sz w:val="24"/>
          <w:szCs w:val="24"/>
        </w:rPr>
      </w:pPr>
      <w:r w:rsidRPr="00D143B6">
        <w:rPr>
          <w:color w:val="000000"/>
          <w:sz w:val="24"/>
          <w:szCs w:val="24"/>
        </w:rPr>
        <w:lastRenderedPageBreak/>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245F51" w:rsidRPr="00706EF0" w:rsidRDefault="00245F51" w:rsidP="00245F51">
      <w:pPr>
        <w:widowControl w:val="0"/>
        <w:numPr>
          <w:ilvl w:val="0"/>
          <w:numId w:val="37"/>
        </w:numPr>
        <w:tabs>
          <w:tab w:val="left" w:pos="426"/>
        </w:tabs>
        <w:ind w:left="420" w:hanging="420"/>
        <w:jc w:val="both"/>
        <w:rPr>
          <w:sz w:val="24"/>
          <w:szCs w:val="24"/>
        </w:rPr>
      </w:pPr>
      <w:r w:rsidRPr="00706EF0">
        <w:rPr>
          <w:sz w:val="24"/>
          <w:szCs w:val="24"/>
          <w:lang w:val="x-none" w:eastAsia="x-none"/>
        </w:rPr>
        <w:t>Zmiana postanowień umowy może nastąpić tylko w formie pisemnej w postaci aneksu do niniejszej umowy na podstawie art. 144 ustawy Prawo zamówień publicznych.</w:t>
      </w:r>
    </w:p>
    <w:p w:rsidR="00245F51" w:rsidRPr="00D64A3D" w:rsidRDefault="00245F51" w:rsidP="00245F51">
      <w:pPr>
        <w:widowControl w:val="0"/>
        <w:numPr>
          <w:ilvl w:val="0"/>
          <w:numId w:val="37"/>
        </w:numPr>
        <w:tabs>
          <w:tab w:val="left" w:pos="426"/>
        </w:tabs>
        <w:ind w:left="420" w:hanging="420"/>
        <w:jc w:val="both"/>
        <w:rPr>
          <w:sz w:val="24"/>
          <w:szCs w:val="24"/>
        </w:rPr>
      </w:pPr>
      <w:r w:rsidRPr="00D64A3D">
        <w:rPr>
          <w:sz w:val="24"/>
          <w:szCs w:val="24"/>
        </w:rPr>
        <w:t>Zamawiający oświadcza, iż przewi</w:t>
      </w:r>
      <w:r>
        <w:rPr>
          <w:sz w:val="24"/>
          <w:szCs w:val="24"/>
        </w:rPr>
        <w:t>duje możliwość istotnych zmian u</w:t>
      </w:r>
      <w:r w:rsidRPr="00D64A3D">
        <w:rPr>
          <w:sz w:val="24"/>
          <w:szCs w:val="24"/>
        </w:rPr>
        <w:t>mowy w stosunku do</w:t>
      </w:r>
      <w:r>
        <w:rPr>
          <w:sz w:val="24"/>
          <w:szCs w:val="24"/>
        </w:rPr>
        <w:t> </w:t>
      </w:r>
      <w:r w:rsidRPr="00D64A3D">
        <w:rPr>
          <w:sz w:val="24"/>
          <w:szCs w:val="24"/>
        </w:rPr>
        <w:t>treści oferty, na podstawie której dokonano wyboru Wykonawcy, w przypadku wystąpienia co najmniej jednej z wymienionych w niniejszym paragrafie okoliczności ora</w:t>
      </w:r>
      <w:r>
        <w:rPr>
          <w:sz w:val="24"/>
          <w:szCs w:val="24"/>
        </w:rPr>
        <w:t>z określa warunki zmian poniżej:</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 xml:space="preserve">W przypadku zmiany wysokości obowiązującej stawki podatku VAT w sytuacji, gdy w trakcie realizacji przedmiotu </w:t>
      </w:r>
      <w:r>
        <w:rPr>
          <w:sz w:val="24"/>
          <w:szCs w:val="24"/>
        </w:rPr>
        <w:t>u</w:t>
      </w:r>
      <w:r w:rsidRPr="00D64A3D">
        <w:rPr>
          <w:sz w:val="24"/>
          <w:szCs w:val="24"/>
        </w:rPr>
        <w:t xml:space="preserve">mowy nastąpi zmiana stawki podatku VAT </w:t>
      </w:r>
      <w:r>
        <w:rPr>
          <w:sz w:val="24"/>
          <w:szCs w:val="24"/>
        </w:rPr>
        <w:t>dla robót objętych przedmiotem u</w:t>
      </w:r>
      <w:r w:rsidRPr="00D64A3D">
        <w:rPr>
          <w:sz w:val="24"/>
          <w:szCs w:val="24"/>
        </w:rPr>
        <w:t>mowy. W takim przypadku Zamawiający dopuszcza możliwość zmiany wysokości wynagrodz</w:t>
      </w:r>
      <w:r>
        <w:rPr>
          <w:sz w:val="24"/>
          <w:szCs w:val="24"/>
        </w:rPr>
        <w:t>enia, określonego w § 3 ust. 1 u</w:t>
      </w:r>
      <w:r w:rsidRPr="00D64A3D">
        <w:rPr>
          <w:sz w:val="24"/>
          <w:szCs w:val="24"/>
        </w:rPr>
        <w:t>mowy, o kwotę równą różnicy w kwocie podatku, jednakże wyłącznie co do części wynagrodzenia za roboty, których do</w:t>
      </w:r>
      <w:r>
        <w:rPr>
          <w:sz w:val="24"/>
          <w:szCs w:val="24"/>
        </w:rPr>
        <w:t> </w:t>
      </w:r>
      <w:r w:rsidRPr="00D64A3D">
        <w:rPr>
          <w:sz w:val="24"/>
          <w:szCs w:val="24"/>
        </w:rPr>
        <w:t>dnia zmiany stawki podatku VAT jeszcze nie wykonano.</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 xml:space="preserve">W przypadku zmiany regulacji prawnych odnoszących się do praw i obowiązków stron </w:t>
      </w:r>
      <w:r>
        <w:rPr>
          <w:sz w:val="24"/>
          <w:szCs w:val="24"/>
        </w:rPr>
        <w:t>u</w:t>
      </w:r>
      <w:r w:rsidRPr="00D64A3D">
        <w:rPr>
          <w:sz w:val="24"/>
          <w:szCs w:val="24"/>
        </w:rPr>
        <w:t>m</w:t>
      </w:r>
      <w:r>
        <w:rPr>
          <w:sz w:val="24"/>
          <w:szCs w:val="24"/>
        </w:rPr>
        <w:t>owy, wprowadzonych po zawarciu u</w:t>
      </w:r>
      <w:r w:rsidRPr="00D64A3D">
        <w:rPr>
          <w:sz w:val="24"/>
          <w:szCs w:val="24"/>
        </w:rPr>
        <w:t>mowy, wywołujących niezbędną potr</w:t>
      </w:r>
      <w:r>
        <w:rPr>
          <w:sz w:val="24"/>
          <w:szCs w:val="24"/>
        </w:rPr>
        <w:t>zebę zmiany sposobu realizacji u</w:t>
      </w:r>
      <w:r w:rsidRPr="00D64A3D">
        <w:rPr>
          <w:sz w:val="24"/>
          <w:szCs w:val="24"/>
        </w:rPr>
        <w:t xml:space="preserve">mowy, Zamawiający dopuszcza możliwość zmiany sposobu realizacji </w:t>
      </w:r>
      <w:r>
        <w:rPr>
          <w:sz w:val="24"/>
          <w:szCs w:val="24"/>
        </w:rPr>
        <w:t>u</w:t>
      </w:r>
      <w:r w:rsidRPr="00D64A3D">
        <w:rPr>
          <w:sz w:val="24"/>
          <w:szCs w:val="24"/>
        </w:rPr>
        <w:t>mowy, wysokości wynagrodzenia, określonego w § 3 u</w:t>
      </w:r>
      <w:r>
        <w:rPr>
          <w:sz w:val="24"/>
          <w:szCs w:val="24"/>
        </w:rPr>
        <w:t>st. 1 u</w:t>
      </w:r>
      <w:r w:rsidRPr="00D64A3D">
        <w:rPr>
          <w:sz w:val="24"/>
          <w:szCs w:val="24"/>
        </w:rPr>
        <w:t>mowy, lub terminu zakończenia realizacji przed</w:t>
      </w:r>
      <w:r>
        <w:rPr>
          <w:sz w:val="24"/>
          <w:szCs w:val="24"/>
        </w:rPr>
        <w:t>miotu umowy, określonego w § 2 u</w:t>
      </w:r>
      <w:r w:rsidRPr="00D64A3D">
        <w:rPr>
          <w:sz w:val="24"/>
          <w:szCs w:val="24"/>
        </w:rPr>
        <w:t>mowy.</w:t>
      </w:r>
    </w:p>
    <w:p w:rsidR="00245F51" w:rsidRPr="00D64A3D" w:rsidRDefault="00245F51" w:rsidP="00245F51">
      <w:pPr>
        <w:widowControl w:val="0"/>
        <w:numPr>
          <w:ilvl w:val="0"/>
          <w:numId w:val="37"/>
        </w:numPr>
        <w:tabs>
          <w:tab w:val="left" w:pos="426"/>
        </w:tabs>
        <w:jc w:val="both"/>
        <w:rPr>
          <w:sz w:val="24"/>
          <w:szCs w:val="24"/>
        </w:rPr>
      </w:pPr>
      <w:r w:rsidRPr="00D64A3D">
        <w:rPr>
          <w:sz w:val="24"/>
          <w:szCs w:val="24"/>
        </w:rPr>
        <w:t>W przypadku przestojów lub op</w:t>
      </w:r>
      <w:r>
        <w:rPr>
          <w:sz w:val="24"/>
          <w:szCs w:val="24"/>
        </w:rPr>
        <w:t>óźnień w realizacji przedmiotu u</w:t>
      </w:r>
      <w:r w:rsidRPr="00D64A3D">
        <w:rPr>
          <w:sz w:val="24"/>
          <w:szCs w:val="24"/>
        </w:rPr>
        <w:t>mowy, wywołanych:</w:t>
      </w:r>
    </w:p>
    <w:p w:rsidR="00245F51" w:rsidRPr="00D64A3D" w:rsidRDefault="00245F51" w:rsidP="00245F51">
      <w:pPr>
        <w:widowControl w:val="0"/>
        <w:numPr>
          <w:ilvl w:val="0"/>
          <w:numId w:val="46"/>
        </w:numPr>
        <w:tabs>
          <w:tab w:val="left" w:pos="356"/>
        </w:tabs>
        <w:jc w:val="both"/>
        <w:rPr>
          <w:sz w:val="24"/>
          <w:szCs w:val="24"/>
        </w:rPr>
      </w:pPr>
      <w:r w:rsidRPr="00D64A3D">
        <w:rPr>
          <w:sz w:val="24"/>
          <w:szCs w:val="24"/>
        </w:rPr>
        <w:t>prowadzonymi równolegle pracami budowlanymi lub montażowymi przez inne podmioty lub</w:t>
      </w:r>
    </w:p>
    <w:p w:rsidR="00245F51" w:rsidRPr="00D64A3D" w:rsidRDefault="00245F51" w:rsidP="00245F51">
      <w:pPr>
        <w:widowControl w:val="0"/>
        <w:numPr>
          <w:ilvl w:val="0"/>
          <w:numId w:val="46"/>
        </w:numPr>
        <w:tabs>
          <w:tab w:val="left" w:pos="356"/>
        </w:tabs>
        <w:jc w:val="both"/>
        <w:rPr>
          <w:sz w:val="24"/>
          <w:szCs w:val="24"/>
        </w:rPr>
      </w:pPr>
      <w:r w:rsidRPr="00D64A3D">
        <w:rPr>
          <w:sz w:val="24"/>
          <w:szCs w:val="24"/>
        </w:rPr>
        <w:t xml:space="preserve">przyczynami niezależnymi od stron </w:t>
      </w:r>
      <w:r>
        <w:rPr>
          <w:sz w:val="24"/>
          <w:szCs w:val="24"/>
        </w:rPr>
        <w:t>u</w:t>
      </w:r>
      <w:r w:rsidRPr="00D64A3D">
        <w:rPr>
          <w:sz w:val="24"/>
          <w:szCs w:val="24"/>
        </w:rPr>
        <w:t>mowy bądź zależnymi wyłącznie od Zamawiającego, Zamawiający dopuszcza możliwość zmiany terminu zak</w:t>
      </w:r>
      <w:r>
        <w:rPr>
          <w:sz w:val="24"/>
          <w:szCs w:val="24"/>
        </w:rPr>
        <w:t>ończenia realizacji przedmiotu u</w:t>
      </w:r>
      <w:r w:rsidRPr="00D64A3D">
        <w:rPr>
          <w:sz w:val="24"/>
          <w:szCs w:val="24"/>
        </w:rPr>
        <w:t xml:space="preserve">mowy, określonego w § 2 </w:t>
      </w:r>
      <w:r>
        <w:rPr>
          <w:sz w:val="24"/>
          <w:szCs w:val="24"/>
        </w:rPr>
        <w:t>u</w:t>
      </w:r>
      <w:r w:rsidRPr="00D64A3D">
        <w:rPr>
          <w:sz w:val="24"/>
          <w:szCs w:val="24"/>
        </w:rPr>
        <w:t xml:space="preserve">mowy, </w:t>
      </w:r>
    </w:p>
    <w:p w:rsidR="00245F51" w:rsidRPr="00D64A3D" w:rsidRDefault="00245F51" w:rsidP="00245F51">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obiektywnej konieczności zmiany te</w:t>
      </w:r>
      <w:r>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Pr>
          <w:sz w:val="24"/>
          <w:szCs w:val="24"/>
        </w:rPr>
        <w:t>widłowego wykonania przedmiotu u</w:t>
      </w:r>
      <w:r w:rsidRPr="00D64A3D">
        <w:rPr>
          <w:sz w:val="24"/>
          <w:szCs w:val="24"/>
        </w:rPr>
        <w:t xml:space="preserve">mowy lub zmianę wynagrodzenia, określonego w § 3 ust. 1 </w:t>
      </w:r>
      <w:r>
        <w:rPr>
          <w:sz w:val="24"/>
          <w:szCs w:val="24"/>
        </w:rPr>
        <w:t>u</w:t>
      </w:r>
      <w:r w:rsidRPr="00D64A3D">
        <w:rPr>
          <w:sz w:val="24"/>
          <w:szCs w:val="24"/>
        </w:rPr>
        <w:t xml:space="preserve">mowy, w zakresie uwzględniającym zmieniony zakres prac oraz jeżeli wskutek wprowadzenia zmian w zakresie prac wystąpi opóźnienie, bądź przewidywany okres realizacji zmienionego zakresu prac będzie dłuższy </w:t>
      </w:r>
      <w:r w:rsidRPr="00D64A3D">
        <w:rPr>
          <w:sz w:val="24"/>
          <w:szCs w:val="24"/>
        </w:rPr>
        <w:lastRenderedPageBreak/>
        <w:t>od dotychczasowego, Zamawiający dopuszcza możliwość zmiany terminu zak</w:t>
      </w:r>
      <w:r>
        <w:rPr>
          <w:sz w:val="24"/>
          <w:szCs w:val="24"/>
        </w:rPr>
        <w:t>ończenia realizacji przedmiotu umowy, określonego w § 2 u</w:t>
      </w:r>
      <w:r w:rsidRPr="00D64A3D">
        <w:rPr>
          <w:sz w:val="24"/>
          <w:szCs w:val="24"/>
        </w:rPr>
        <w:t>mowy poprzez wydłużenie odpowiednio o okres takiego opóźnienia lub o okres o jaki czas koni</w:t>
      </w:r>
      <w:r>
        <w:rPr>
          <w:sz w:val="24"/>
          <w:szCs w:val="24"/>
        </w:rPr>
        <w:t>eczny dla wykonania przedmiotu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przyspieszenie wykonania,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sprawności, wydajności wykonanych robót dla Zamawiającego,</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bezpieczeństwa użytkowania,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parametrów technicznych,</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parametrów funkcjonalno-użytkowych,</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w:t>
      </w:r>
      <w:r>
        <w:rPr>
          <w:sz w:val="24"/>
          <w:szCs w:val="24"/>
        </w:rPr>
        <w:t>y sposobu wykonania przedmiotu u</w:t>
      </w:r>
      <w:r w:rsidRPr="00D64A3D">
        <w:rPr>
          <w:sz w:val="24"/>
          <w:szCs w:val="24"/>
        </w:rPr>
        <w:t>mowy, z</w:t>
      </w:r>
      <w:r>
        <w:rPr>
          <w:sz w:val="24"/>
          <w:szCs w:val="24"/>
        </w:rPr>
        <w:t>mniejszenia zakresu przedmiotu u</w:t>
      </w:r>
      <w:r w:rsidRPr="00D64A3D">
        <w:rPr>
          <w:sz w:val="24"/>
          <w:szCs w:val="24"/>
        </w:rPr>
        <w:t>mowy lub zmianę wynagrod</w:t>
      </w:r>
      <w:r>
        <w:rPr>
          <w:sz w:val="24"/>
          <w:szCs w:val="24"/>
        </w:rPr>
        <w:t>zenia określonego w § 3 ust. 1 u</w:t>
      </w:r>
      <w:r w:rsidRPr="00D64A3D">
        <w:rPr>
          <w:sz w:val="24"/>
          <w:szCs w:val="24"/>
        </w:rPr>
        <w:t>mowy oraz jeżeli wskutek wprowadzenia tych zmian wystąpi opóźnienie lub wydłużenie czasu koniec</w:t>
      </w:r>
      <w:r>
        <w:rPr>
          <w:sz w:val="24"/>
          <w:szCs w:val="24"/>
        </w:rPr>
        <w:t>znego dla wykonania przedmiotu u</w:t>
      </w:r>
      <w:r w:rsidRPr="00D64A3D">
        <w:rPr>
          <w:sz w:val="24"/>
          <w:szCs w:val="24"/>
        </w:rPr>
        <w:t>mowy, Zamawiający dopuszcza zmianę terminu zak</w:t>
      </w:r>
      <w:r>
        <w:rPr>
          <w:sz w:val="24"/>
          <w:szCs w:val="24"/>
        </w:rPr>
        <w:t>ończenia realizacji przedmiotu u</w:t>
      </w:r>
      <w:r w:rsidRPr="00D64A3D">
        <w:rPr>
          <w:sz w:val="24"/>
          <w:szCs w:val="24"/>
        </w:rPr>
        <w:t>mowy poprzez wydłużenie o okres takiego opóźnienia lub o okres o jaki czas konieczny dla wykonania przed</w:t>
      </w:r>
      <w:r>
        <w:rPr>
          <w:sz w:val="24"/>
          <w:szCs w:val="24"/>
        </w:rPr>
        <w:t>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Pr>
          <w:sz w:val="24"/>
          <w:szCs w:val="24"/>
        </w:rPr>
        <w:t>konawca mógł wykonać przedmiot u</w:t>
      </w:r>
      <w:r w:rsidRPr="00D64A3D">
        <w:rPr>
          <w:sz w:val="24"/>
          <w:szCs w:val="24"/>
        </w:rPr>
        <w:t>mowy w sposób prawidłowy oraz jeżeli w wyniku działania siły wyższej wystąpi opóźnienie, dopuszcza zmianę terminu zakończenia realizac</w:t>
      </w:r>
      <w:r>
        <w:rPr>
          <w:sz w:val="24"/>
          <w:szCs w:val="24"/>
        </w:rPr>
        <w:t xml:space="preserve">ji przedmiotu umowy, określonego w </w:t>
      </w:r>
      <w:r w:rsidRPr="00D64A3D">
        <w:rPr>
          <w:sz w:val="24"/>
          <w:szCs w:val="24"/>
        </w:rPr>
        <w:t>§</w:t>
      </w:r>
      <w:r>
        <w:rPr>
          <w:sz w:val="24"/>
          <w:szCs w:val="24"/>
        </w:rPr>
        <w:t xml:space="preserve"> 2 u</w:t>
      </w:r>
      <w:r w:rsidRPr="00D64A3D">
        <w:rPr>
          <w:sz w:val="24"/>
          <w:szCs w:val="24"/>
        </w:rPr>
        <w:t>mowy, poprzez przedłużenie o okres takiego opóźnienia.</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Pr>
          <w:sz w:val="24"/>
          <w:szCs w:val="24"/>
        </w:rPr>
        <w:t xml:space="preserve"> sposobu lub terminu wykonania u</w:t>
      </w:r>
      <w:r w:rsidRPr="00D64A3D">
        <w:rPr>
          <w:sz w:val="24"/>
          <w:szCs w:val="24"/>
        </w:rPr>
        <w:t>mowy w niezbędnym zakresie tak, aby Wykonawca po ustaniu lub usunięciu przeszkód móg</w:t>
      </w:r>
      <w:r w:rsidR="00343DB7">
        <w:rPr>
          <w:sz w:val="24"/>
          <w:szCs w:val="24"/>
        </w:rPr>
        <w:t>ł wykonać prawidłowo przedmiot u</w:t>
      </w:r>
      <w:r w:rsidRPr="00D64A3D">
        <w:rPr>
          <w:sz w:val="24"/>
          <w:szCs w:val="24"/>
        </w:rPr>
        <w:t>mowy.</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lastRenderedPageBreak/>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Pr>
          <w:sz w:val="24"/>
          <w:szCs w:val="24"/>
        </w:rPr>
        <w:t>enia, określonego w § 3 ust. 1 u</w:t>
      </w:r>
      <w:r w:rsidRPr="00D64A3D">
        <w:rPr>
          <w:sz w:val="24"/>
          <w:szCs w:val="24"/>
        </w:rPr>
        <w:t>mowy oraz jeżeli w wyniku opisanych powyżej przeszkód wystąpi opóźnienie w robotach, Zamawiający dopuszcza zmianę terminu zak</w:t>
      </w:r>
      <w:r>
        <w:rPr>
          <w:sz w:val="24"/>
          <w:szCs w:val="24"/>
        </w:rPr>
        <w:t>ończenia realizacji przedmiotu u</w:t>
      </w:r>
      <w:r w:rsidRPr="00D64A3D">
        <w:rPr>
          <w:sz w:val="24"/>
          <w:szCs w:val="24"/>
        </w:rPr>
        <w:t>mowy, określonego w §</w:t>
      </w:r>
      <w:r>
        <w:rPr>
          <w:sz w:val="24"/>
          <w:szCs w:val="24"/>
        </w:rPr>
        <w:t xml:space="preserve"> 2 u</w:t>
      </w:r>
      <w:r w:rsidRPr="00D64A3D">
        <w:rPr>
          <w:sz w:val="24"/>
          <w:szCs w:val="24"/>
        </w:rPr>
        <w:t>mowy poprzez przedłużenie o okres takiego opóźnienia.</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Pr>
          <w:sz w:val="24"/>
          <w:szCs w:val="24"/>
        </w:rPr>
        <w:t>enia, określonego w § 3 ust. 1 u</w:t>
      </w:r>
      <w:r w:rsidRPr="00D64A3D">
        <w:rPr>
          <w:sz w:val="24"/>
          <w:szCs w:val="24"/>
        </w:rPr>
        <w:t>mowy oraz jeżeli wskutek opóźnień w wykonywaniu prac wystąpi opóźnienie lub wydłużenie czasu koniec</w:t>
      </w:r>
      <w:r>
        <w:rPr>
          <w:sz w:val="24"/>
          <w:szCs w:val="24"/>
        </w:rPr>
        <w:t>znego dla wykonania przedmiotu u</w:t>
      </w:r>
      <w:r w:rsidRPr="00D64A3D">
        <w:rPr>
          <w:sz w:val="24"/>
          <w:szCs w:val="24"/>
        </w:rPr>
        <w:t xml:space="preserve">mowy, Zamawiający dopuszcza zmianę terminu zakończenia realizacji przedmiotu </w:t>
      </w:r>
      <w:r>
        <w:rPr>
          <w:sz w:val="24"/>
          <w:szCs w:val="24"/>
        </w:rPr>
        <w:t>u</w:t>
      </w:r>
      <w:r w:rsidRPr="00D64A3D">
        <w:rPr>
          <w:sz w:val="24"/>
          <w:szCs w:val="24"/>
        </w:rPr>
        <w:t>m</w:t>
      </w:r>
      <w:r>
        <w:rPr>
          <w:sz w:val="24"/>
          <w:szCs w:val="24"/>
        </w:rPr>
        <w:t>owy, określonego w § 2 u</w:t>
      </w:r>
      <w:r w:rsidRPr="00D64A3D">
        <w:rPr>
          <w:sz w:val="24"/>
          <w:szCs w:val="24"/>
        </w:rPr>
        <w:t>mowy, poprzez wydłużenie o okres takiego opóźnienia lub o okres o jaki czas koni</w:t>
      </w:r>
      <w:r>
        <w:rPr>
          <w:sz w:val="24"/>
          <w:szCs w:val="24"/>
        </w:rPr>
        <w:t>eczny dla wykonania przedmiotu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Pr>
          <w:sz w:val="24"/>
          <w:szCs w:val="24"/>
        </w:rPr>
        <w:t>wykazu wycenionych elementów</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Pr>
          <w:sz w:val="24"/>
          <w:szCs w:val="24"/>
        </w:rPr>
        <w:t>wykazu wycenionych elementów</w:t>
      </w:r>
      <w:r w:rsidRPr="00D64A3D">
        <w:rPr>
          <w:sz w:val="24"/>
          <w:szCs w:val="24"/>
        </w:rPr>
        <w:t>, to nastąpi odliczenie z wynagrodzenia należnego Wykonawcy wartości tego elementu oraz ustalenie wartości robót, które mają być wykonane w</w:t>
      </w:r>
      <w:r>
        <w:rPr>
          <w:sz w:val="24"/>
          <w:szCs w:val="24"/>
        </w:rPr>
        <w:t> </w:t>
      </w:r>
      <w:r w:rsidRPr="00D64A3D">
        <w:rPr>
          <w:sz w:val="24"/>
          <w:szCs w:val="24"/>
        </w:rPr>
        <w:t>miejsce robót tego elementu na podstawie kosztorysu sporządzonego przez Wykonawcę w oparciu o</w:t>
      </w:r>
      <w:r>
        <w:rPr>
          <w:sz w:val="24"/>
          <w:szCs w:val="24"/>
        </w:rPr>
        <w:t> </w:t>
      </w:r>
      <w:r w:rsidRPr="00D64A3D">
        <w:rPr>
          <w:sz w:val="24"/>
          <w:szCs w:val="24"/>
        </w:rPr>
        <w:t>następujące założenia: średnie stawki robocizny, materiałów i</w:t>
      </w:r>
      <w:r>
        <w:rPr>
          <w:sz w:val="24"/>
          <w:szCs w:val="24"/>
        </w:rPr>
        <w:t> </w:t>
      </w:r>
      <w:r w:rsidRPr="00D64A3D">
        <w:rPr>
          <w:sz w:val="24"/>
          <w:szCs w:val="24"/>
        </w:rPr>
        <w:t>sprzętu ujęte w</w:t>
      </w:r>
      <w:r>
        <w:rPr>
          <w:sz w:val="24"/>
          <w:szCs w:val="24"/>
        </w:rPr>
        <w:t> </w:t>
      </w:r>
      <w:r w:rsidRPr="00D64A3D">
        <w:rPr>
          <w:sz w:val="24"/>
          <w:szCs w:val="24"/>
        </w:rPr>
        <w:t xml:space="preserve">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Pr>
          <w:sz w:val="24"/>
          <w:szCs w:val="24"/>
        </w:rPr>
        <w:t> </w:t>
      </w:r>
      <w:r w:rsidRPr="00D64A3D">
        <w:rPr>
          <w:sz w:val="24"/>
          <w:szCs w:val="24"/>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w:t>
      </w:r>
      <w:r>
        <w:rPr>
          <w:sz w:val="24"/>
          <w:szCs w:val="24"/>
        </w:rPr>
        <w:t> </w:t>
      </w:r>
      <w:r w:rsidRPr="00D64A3D">
        <w:rPr>
          <w:sz w:val="24"/>
          <w:szCs w:val="24"/>
        </w:rPr>
        <w:t xml:space="preserve">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245F51" w:rsidRPr="00D64A3D" w:rsidRDefault="00245F51" w:rsidP="00245F51">
      <w:pPr>
        <w:widowControl w:val="0"/>
        <w:numPr>
          <w:ilvl w:val="0"/>
          <w:numId w:val="37"/>
        </w:numPr>
        <w:ind w:left="426" w:hanging="426"/>
        <w:jc w:val="both"/>
        <w:rPr>
          <w:sz w:val="24"/>
          <w:szCs w:val="24"/>
        </w:rPr>
      </w:pPr>
      <w:r w:rsidRPr="00D64A3D">
        <w:rPr>
          <w:sz w:val="24"/>
          <w:szCs w:val="24"/>
        </w:rPr>
        <w:t>W przypadku dopuszczonego prawem zlecenia robót dodatkowych, jeżeli terminy ich wykonania, rodzaj lub zakres uniemożliwiają dotrzymanie pierwotnego terminu zak</w:t>
      </w:r>
      <w:r>
        <w:rPr>
          <w:sz w:val="24"/>
          <w:szCs w:val="24"/>
        </w:rPr>
        <w:t>ończenia realizacji przedmiotu u</w:t>
      </w:r>
      <w:r w:rsidRPr="00D64A3D">
        <w:rPr>
          <w:sz w:val="24"/>
          <w:szCs w:val="24"/>
        </w:rPr>
        <w:t>mowy, Zamawiający dopuszcza zmianę terminu zak</w:t>
      </w:r>
      <w:r>
        <w:rPr>
          <w:sz w:val="24"/>
          <w:szCs w:val="24"/>
        </w:rPr>
        <w:t>ończenia realizacji przedmiotu u</w:t>
      </w:r>
      <w:r w:rsidRPr="00D64A3D">
        <w:rPr>
          <w:sz w:val="24"/>
          <w:szCs w:val="24"/>
        </w:rPr>
        <w:t>m</w:t>
      </w:r>
      <w:r>
        <w:rPr>
          <w:sz w:val="24"/>
          <w:szCs w:val="24"/>
        </w:rPr>
        <w:t>owy, określonego w § 2  u</w:t>
      </w:r>
      <w:r w:rsidRPr="00D64A3D">
        <w:rPr>
          <w:sz w:val="24"/>
          <w:szCs w:val="24"/>
        </w:rPr>
        <w:t>mowy, poprzez wydłużenie o okres niezbędny do dokończenia robót.</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uzgodnienia pomiędzy Stronami skrócenia</w:t>
      </w:r>
      <w:r>
        <w:rPr>
          <w:sz w:val="24"/>
          <w:szCs w:val="24"/>
        </w:rPr>
        <w:t xml:space="preserve"> terminu realizacji przedmiotu </w:t>
      </w:r>
      <w:r>
        <w:rPr>
          <w:sz w:val="24"/>
          <w:szCs w:val="24"/>
        </w:rPr>
        <w:lastRenderedPageBreak/>
        <w:t>u</w:t>
      </w:r>
      <w:r w:rsidRPr="00D64A3D">
        <w:rPr>
          <w:sz w:val="24"/>
          <w:szCs w:val="24"/>
        </w:rPr>
        <w:t>m</w:t>
      </w:r>
      <w:r>
        <w:rPr>
          <w:sz w:val="24"/>
          <w:szCs w:val="24"/>
        </w:rPr>
        <w:t>owy, określonego w § 2 u</w:t>
      </w:r>
      <w:r w:rsidRPr="00D64A3D">
        <w:rPr>
          <w:sz w:val="24"/>
          <w:szCs w:val="24"/>
        </w:rPr>
        <w:t>mowy, Zamawiający dopuszcza zmianę skutkującą skróceniem</w:t>
      </w:r>
      <w:r>
        <w:rPr>
          <w:sz w:val="24"/>
          <w:szCs w:val="24"/>
        </w:rPr>
        <w:t xml:space="preserve"> terminu realizacji przedmiotu u</w:t>
      </w:r>
      <w:r w:rsidRPr="00D64A3D">
        <w:rPr>
          <w:sz w:val="24"/>
          <w:szCs w:val="24"/>
        </w:rPr>
        <w:t>mowy o uzgodniony okres.</w:t>
      </w:r>
    </w:p>
    <w:p w:rsidR="00245F51" w:rsidRPr="00D64A3D" w:rsidRDefault="00245F51" w:rsidP="00245F51">
      <w:pPr>
        <w:widowControl w:val="0"/>
        <w:numPr>
          <w:ilvl w:val="0"/>
          <w:numId w:val="37"/>
        </w:numPr>
        <w:ind w:left="426" w:hanging="426"/>
        <w:jc w:val="both"/>
        <w:rPr>
          <w:sz w:val="24"/>
          <w:szCs w:val="24"/>
        </w:rPr>
      </w:pPr>
      <w:r>
        <w:rPr>
          <w:sz w:val="24"/>
          <w:szCs w:val="24"/>
        </w:rPr>
        <w:t>W przypadku, gdy w u</w:t>
      </w:r>
      <w:r w:rsidRPr="00D64A3D">
        <w:rPr>
          <w:sz w:val="24"/>
          <w:szCs w:val="24"/>
        </w:rPr>
        <w:t>mowie znajdują się oczywiste błędy pisarskie lub rachunkowe, Zamawiając</w:t>
      </w:r>
      <w:r>
        <w:rPr>
          <w:sz w:val="24"/>
          <w:szCs w:val="24"/>
        </w:rPr>
        <w:t xml:space="preserve">y dopuszcza zmiany postanowień </w:t>
      </w:r>
      <w:r w:rsidRPr="00D64A3D">
        <w:rPr>
          <w:sz w:val="24"/>
          <w:szCs w:val="24"/>
        </w:rPr>
        <w:t>mowy, w których występują takie oczywiste błędy pisarskie lub rachunkowe.</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W przypadku zmian budżetu Miasta Zamawiający dopuszcza zmiany:</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sposobu rozliczania lub warunków dokonywania płatności,</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terminu rea</w:t>
      </w:r>
      <w:r>
        <w:rPr>
          <w:sz w:val="24"/>
          <w:szCs w:val="24"/>
        </w:rPr>
        <w:t>lizacji niniejszej u</w:t>
      </w:r>
      <w:r w:rsidRPr="00D64A3D">
        <w:rPr>
          <w:sz w:val="24"/>
          <w:szCs w:val="24"/>
        </w:rPr>
        <w:t>m</w:t>
      </w:r>
      <w:r>
        <w:rPr>
          <w:sz w:val="24"/>
          <w:szCs w:val="24"/>
        </w:rPr>
        <w:t>owy, określonego w § 2 u</w:t>
      </w:r>
      <w:r w:rsidRPr="00D64A3D">
        <w:rPr>
          <w:sz w:val="24"/>
          <w:szCs w:val="24"/>
        </w:rPr>
        <w:t>mowy,</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harmonogramu rzeczowo-finansowego.</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Zamawiający przewiduje możliwość dokonania z</w:t>
      </w:r>
      <w:r>
        <w:rPr>
          <w:sz w:val="24"/>
          <w:szCs w:val="24"/>
        </w:rPr>
        <w:t>mian i uzupełnień nieistotnych u</w:t>
      </w:r>
      <w:r w:rsidRPr="00D64A3D">
        <w:rPr>
          <w:sz w:val="24"/>
          <w:szCs w:val="24"/>
        </w:rPr>
        <w:t>mowy (nie stanowiących zmian istotnych niniejszej umowy), w szczególności:</w:t>
      </w:r>
    </w:p>
    <w:p w:rsidR="00245F51" w:rsidRPr="00D64A3D" w:rsidRDefault="00245F51" w:rsidP="00245F51">
      <w:pPr>
        <w:widowControl w:val="0"/>
        <w:numPr>
          <w:ilvl w:val="0"/>
          <w:numId w:val="41"/>
        </w:numPr>
        <w:tabs>
          <w:tab w:val="left" w:pos="397"/>
          <w:tab w:val="left" w:pos="756"/>
        </w:tabs>
        <w:ind w:left="851" w:hanging="567"/>
        <w:jc w:val="both"/>
        <w:rPr>
          <w:sz w:val="24"/>
          <w:szCs w:val="24"/>
        </w:rPr>
      </w:pPr>
      <w:r>
        <w:rPr>
          <w:sz w:val="24"/>
          <w:szCs w:val="24"/>
        </w:rPr>
        <w:t>zmiana nazwy, siedziby stron u</w:t>
      </w:r>
      <w:r w:rsidRPr="00D64A3D">
        <w:rPr>
          <w:sz w:val="24"/>
          <w:szCs w:val="24"/>
        </w:rPr>
        <w:t>mowy, numerów kont bankowych oraz innych danych identyfikacyjnych,</w:t>
      </w:r>
    </w:p>
    <w:p w:rsidR="00245F51" w:rsidRPr="00D64A3D" w:rsidRDefault="00245F51" w:rsidP="00245F51">
      <w:pPr>
        <w:widowControl w:val="0"/>
        <w:numPr>
          <w:ilvl w:val="0"/>
          <w:numId w:val="41"/>
        </w:numPr>
        <w:tabs>
          <w:tab w:val="left" w:pos="397"/>
          <w:tab w:val="left" w:pos="756"/>
        </w:tabs>
        <w:ind w:firstLine="284"/>
        <w:jc w:val="both"/>
        <w:rPr>
          <w:sz w:val="24"/>
          <w:szCs w:val="24"/>
        </w:rPr>
      </w:pPr>
      <w:r w:rsidRPr="00D64A3D">
        <w:rPr>
          <w:sz w:val="24"/>
          <w:szCs w:val="24"/>
        </w:rPr>
        <w:t>zmiana osób odpowiedzialnych za kon</w:t>
      </w:r>
      <w:r>
        <w:rPr>
          <w:sz w:val="24"/>
          <w:szCs w:val="24"/>
        </w:rPr>
        <w:t>takty i nadzór nad przedmiotem u</w:t>
      </w:r>
      <w:r w:rsidRPr="00D64A3D">
        <w:rPr>
          <w:sz w:val="24"/>
          <w:szCs w:val="24"/>
        </w:rPr>
        <w:t>mowy.</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245F51" w:rsidRPr="00D64A3D" w:rsidRDefault="00245F51" w:rsidP="00245F51">
      <w:pPr>
        <w:widowControl w:val="0"/>
        <w:numPr>
          <w:ilvl w:val="0"/>
          <w:numId w:val="42"/>
        </w:numPr>
        <w:tabs>
          <w:tab w:val="left" w:pos="746"/>
        </w:tabs>
        <w:ind w:left="851" w:hanging="567"/>
        <w:jc w:val="both"/>
        <w:rPr>
          <w:sz w:val="24"/>
          <w:szCs w:val="24"/>
        </w:rPr>
      </w:pPr>
      <w:r w:rsidRPr="00D64A3D">
        <w:rPr>
          <w:sz w:val="24"/>
          <w:szCs w:val="24"/>
        </w:rPr>
        <w:t>choroby lub innych zdarzeń losowych dotyczących kierownika budowy/robót/,</w:t>
      </w:r>
    </w:p>
    <w:p w:rsidR="00245F51" w:rsidRPr="00D64A3D" w:rsidRDefault="00245F51" w:rsidP="00245F51">
      <w:pPr>
        <w:widowControl w:val="0"/>
        <w:numPr>
          <w:ilvl w:val="0"/>
          <w:numId w:val="42"/>
        </w:numPr>
        <w:tabs>
          <w:tab w:val="left" w:pos="756"/>
        </w:tabs>
        <w:ind w:left="709" w:hanging="425"/>
        <w:jc w:val="both"/>
        <w:rPr>
          <w:sz w:val="24"/>
          <w:szCs w:val="24"/>
        </w:rPr>
      </w:pPr>
      <w:r w:rsidRPr="00D64A3D">
        <w:rPr>
          <w:sz w:val="24"/>
          <w:szCs w:val="24"/>
        </w:rPr>
        <w:t>nie wywiązywania się kierownika budowy/robót/ z obowiązków wynikających z</w:t>
      </w:r>
      <w:r>
        <w:rPr>
          <w:sz w:val="24"/>
          <w:szCs w:val="24"/>
        </w:rPr>
        <w:t> </w:t>
      </w:r>
      <w:r w:rsidRPr="00D64A3D">
        <w:rPr>
          <w:sz w:val="24"/>
          <w:szCs w:val="24"/>
        </w:rPr>
        <w:t>umowy,</w:t>
      </w:r>
    </w:p>
    <w:p w:rsidR="00245F51" w:rsidRPr="00D64A3D" w:rsidRDefault="00245F51" w:rsidP="00245F51">
      <w:pPr>
        <w:widowControl w:val="0"/>
        <w:numPr>
          <w:ilvl w:val="0"/>
          <w:numId w:val="42"/>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W przypadku zmiany kierownika budowy/robót/ na wniosek Zamawiającego w</w:t>
      </w:r>
      <w:r>
        <w:rPr>
          <w:sz w:val="24"/>
          <w:szCs w:val="24"/>
        </w:rPr>
        <w:t> </w:t>
      </w:r>
      <w:r w:rsidRPr="00D64A3D">
        <w:rPr>
          <w:sz w:val="24"/>
          <w:szCs w:val="24"/>
        </w:rPr>
        <w:t>przypadku, gdy nie wykonuje on sw</w:t>
      </w:r>
      <w:r>
        <w:rPr>
          <w:sz w:val="24"/>
          <w:szCs w:val="24"/>
        </w:rPr>
        <w:t>oich obowiązków wynikających z u</w:t>
      </w:r>
      <w:r w:rsidRPr="00D64A3D">
        <w:rPr>
          <w:sz w:val="24"/>
          <w:szCs w:val="24"/>
        </w:rPr>
        <w:t>mowy. Wykonawca zobowiązany jest zmie</w:t>
      </w:r>
      <w:r>
        <w:rPr>
          <w:sz w:val="24"/>
          <w:szCs w:val="24"/>
        </w:rPr>
        <w:t>nić kierownika budowy/robó</w:t>
      </w:r>
      <w:r w:rsidRPr="00D64A3D">
        <w:rPr>
          <w:sz w:val="24"/>
          <w:szCs w:val="24"/>
        </w:rPr>
        <w:t>t/ zgodnie z żądaniem Zamawiającego we wskazanym przez Zamawiającego terminie.</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 xml:space="preserve"> W przypadku zmiany kierownika budowy/robót/, o których mowa w ust.</w:t>
      </w:r>
      <w:r>
        <w:rPr>
          <w:sz w:val="24"/>
          <w:szCs w:val="24"/>
        </w:rPr>
        <w:t xml:space="preserve"> 19 i 20 niniejszego paragrafu u</w:t>
      </w:r>
      <w:r w:rsidRPr="00D64A3D">
        <w:rPr>
          <w:sz w:val="24"/>
          <w:szCs w:val="24"/>
        </w:rPr>
        <w:t>mowy, nowy kierownik budowy/robót/ musi spełniać wymagania określone w SIWZ dla danego specjalisty.</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w:t>
      </w:r>
      <w:r>
        <w:rPr>
          <w:sz w:val="24"/>
          <w:szCs w:val="24"/>
        </w:rPr>
        <w:t> </w:t>
      </w:r>
      <w:r w:rsidRPr="00D64A3D">
        <w:rPr>
          <w:sz w:val="24"/>
          <w:szCs w:val="24"/>
        </w:rPr>
        <w:t>przekazania umowy przez Wykonawcę.</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 przypadku zmiany</w:t>
      </w:r>
      <w:r>
        <w:rPr>
          <w:sz w:val="24"/>
          <w:szCs w:val="24"/>
        </w:rPr>
        <w:t xml:space="preserve"> wykazu wycenionych elementów</w:t>
      </w:r>
      <w:r w:rsidRPr="00D64A3D">
        <w:rPr>
          <w:sz w:val="24"/>
          <w:szCs w:val="24"/>
        </w:rPr>
        <w:t>:</w:t>
      </w:r>
    </w:p>
    <w:p w:rsidR="00245F51" w:rsidRPr="00D64A3D" w:rsidRDefault="00245F51" w:rsidP="00245F51">
      <w:pPr>
        <w:widowControl w:val="0"/>
        <w:numPr>
          <w:ilvl w:val="0"/>
          <w:numId w:val="43"/>
        </w:numPr>
        <w:tabs>
          <w:tab w:val="left" w:pos="746"/>
        </w:tabs>
        <w:ind w:firstLine="426"/>
        <w:jc w:val="both"/>
        <w:rPr>
          <w:sz w:val="24"/>
          <w:szCs w:val="24"/>
        </w:rPr>
      </w:pPr>
      <w:r w:rsidRPr="00D64A3D">
        <w:rPr>
          <w:sz w:val="24"/>
          <w:szCs w:val="24"/>
        </w:rPr>
        <w:t>w przypadku zmiany terminu realizacji przedmiotu zamówienia lub jego części, lub</w:t>
      </w:r>
    </w:p>
    <w:p w:rsidR="00245F51" w:rsidRPr="00D64A3D" w:rsidRDefault="00245F51" w:rsidP="00245F51">
      <w:pPr>
        <w:widowControl w:val="0"/>
        <w:numPr>
          <w:ilvl w:val="0"/>
          <w:numId w:val="43"/>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245F51" w:rsidRPr="00D64A3D" w:rsidRDefault="00245F51" w:rsidP="00245F51">
      <w:pPr>
        <w:widowControl w:val="0"/>
        <w:numPr>
          <w:ilvl w:val="0"/>
          <w:numId w:val="43"/>
        </w:numPr>
        <w:tabs>
          <w:tab w:val="left" w:pos="756"/>
        </w:tabs>
        <w:ind w:firstLine="426"/>
        <w:jc w:val="both"/>
        <w:rPr>
          <w:sz w:val="24"/>
          <w:szCs w:val="24"/>
        </w:rPr>
      </w:pPr>
      <w:r w:rsidRPr="00D64A3D">
        <w:rPr>
          <w:sz w:val="24"/>
          <w:szCs w:val="24"/>
        </w:rPr>
        <w:t>w przypadku wprowadzenia odbiorów częściowych.</w:t>
      </w:r>
    </w:p>
    <w:p w:rsidR="00245F51" w:rsidRPr="00D64A3D" w:rsidRDefault="00245F51" w:rsidP="00245F51">
      <w:pPr>
        <w:widowControl w:val="0"/>
        <w:numPr>
          <w:ilvl w:val="0"/>
          <w:numId w:val="37"/>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245F51" w:rsidRPr="00D64A3D" w:rsidRDefault="00245F51" w:rsidP="00245F51">
      <w:pPr>
        <w:numPr>
          <w:ilvl w:val="0"/>
          <w:numId w:val="37"/>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245F51" w:rsidRDefault="00245F51" w:rsidP="00245F51">
      <w:pPr>
        <w:pStyle w:val="Tytu"/>
        <w:jc w:val="left"/>
        <w:rPr>
          <w:color w:val="000000"/>
          <w:sz w:val="24"/>
        </w:rPr>
      </w:pP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9E7311">
        <w:rPr>
          <w:rFonts w:eastAsia="Calibri"/>
          <w:sz w:val="24"/>
          <w:szCs w:val="24"/>
        </w:rPr>
        <w:t>…………..</w:t>
      </w:r>
      <w:r w:rsidRPr="005D09BD">
        <w:rPr>
          <w:rFonts w:eastAsia="Calibri"/>
          <w:sz w:val="24"/>
          <w:szCs w:val="24"/>
        </w:rPr>
        <w:t xml:space="preserve"> PLN (wartość brutto </w:t>
      </w:r>
      <w:r>
        <w:rPr>
          <w:rFonts w:eastAsia="Calibri"/>
          <w:sz w:val="24"/>
          <w:szCs w:val="24"/>
        </w:rPr>
        <w:t>u</w:t>
      </w:r>
      <w:r w:rsidRPr="005D09BD">
        <w:rPr>
          <w:rFonts w:eastAsia="Calibri"/>
          <w:sz w:val="24"/>
          <w:szCs w:val="24"/>
        </w:rPr>
        <w:t>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 xml:space="preserve">Wykonawca oświadcza, że w ciągu </w:t>
      </w:r>
      <w:r>
        <w:rPr>
          <w:rFonts w:eastAsia="Calibri"/>
          <w:sz w:val="24"/>
          <w:szCs w:val="24"/>
        </w:rPr>
        <w:t>7</w:t>
      </w:r>
      <w:r w:rsidRPr="003C2FC3">
        <w:rPr>
          <w:rFonts w:eastAsia="Calibri"/>
          <w:sz w:val="24"/>
          <w:szCs w:val="24"/>
        </w:rPr>
        <w:t xml:space="preserve"> </w:t>
      </w:r>
      <w:r>
        <w:rPr>
          <w:rFonts w:eastAsia="Calibri"/>
          <w:sz w:val="24"/>
          <w:szCs w:val="24"/>
        </w:rPr>
        <w:t>dni od zawarcia u</w:t>
      </w:r>
      <w:r w:rsidRPr="003C2FC3">
        <w:rPr>
          <w:rFonts w:eastAsia="Calibri"/>
          <w:sz w:val="24"/>
          <w:szCs w:val="24"/>
        </w:rPr>
        <w:t>mowy przekaże Zamawiającemu kopię (oryginał do wglądu) dedykowanej umowy ubezpieczenia</w:t>
      </w:r>
      <w:r>
        <w:rPr>
          <w:rFonts w:eastAsia="Calibri"/>
          <w:sz w:val="24"/>
          <w:szCs w:val="24"/>
        </w:rPr>
        <w:t>.</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 xml:space="preserve">1) roboty objęte przedmiotem niniejszej </w:t>
      </w:r>
      <w:r>
        <w:rPr>
          <w:rFonts w:eastAsia="Calibri"/>
          <w:sz w:val="24"/>
          <w:szCs w:val="24"/>
        </w:rPr>
        <w:t>u</w:t>
      </w:r>
      <w:r w:rsidRPr="005D09BD">
        <w:rPr>
          <w:rFonts w:eastAsia="Calibri"/>
          <w:sz w:val="24"/>
          <w:szCs w:val="24"/>
        </w:rPr>
        <w:t>mowy,</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245F51" w:rsidRDefault="00245F51" w:rsidP="00245F51">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245F51" w:rsidRPr="005D09BD" w:rsidRDefault="00245F51" w:rsidP="00245F51">
      <w:pPr>
        <w:autoSpaceDE w:val="0"/>
        <w:autoSpaceDN w:val="0"/>
        <w:adjustRightInd w:val="0"/>
        <w:ind w:left="360"/>
        <w:jc w:val="both"/>
        <w:rPr>
          <w:rFonts w:eastAsia="Calibri"/>
          <w:sz w:val="24"/>
          <w:szCs w:val="24"/>
        </w:rPr>
      </w:pP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245F51" w:rsidRPr="007E44FD" w:rsidRDefault="00245F51" w:rsidP="00245F51">
      <w:pPr>
        <w:numPr>
          <w:ilvl w:val="0"/>
          <w:numId w:val="22"/>
        </w:numPr>
        <w:autoSpaceDE w:val="0"/>
        <w:autoSpaceDN w:val="0"/>
        <w:adjustRightInd w:val="0"/>
        <w:spacing w:after="200"/>
        <w:ind w:left="425" w:hanging="425"/>
        <w:jc w:val="both"/>
        <w:rPr>
          <w:rFonts w:eastAsia="Calibri"/>
          <w:sz w:val="24"/>
          <w:szCs w:val="24"/>
        </w:rPr>
      </w:pPr>
      <w:r w:rsidRPr="007E44FD">
        <w:rPr>
          <w:rFonts w:eastAsia="Calibri"/>
          <w:sz w:val="24"/>
          <w:szCs w:val="24"/>
        </w:rPr>
        <w:t xml:space="preserve">Suma ubezpieczenia powinna odpowiadać dla robót objętych przedmiotem niniejszej </w:t>
      </w:r>
      <w:r>
        <w:rPr>
          <w:rFonts w:eastAsia="Calibri"/>
          <w:sz w:val="24"/>
          <w:szCs w:val="24"/>
        </w:rPr>
        <w:t>u</w:t>
      </w:r>
      <w:r w:rsidRPr="007E44FD">
        <w:rPr>
          <w:rFonts w:eastAsia="Calibri"/>
          <w:sz w:val="24"/>
          <w:szCs w:val="24"/>
        </w:rPr>
        <w:t>mowy oraz materiałów lub elementów i urządzeń do wbudowania lub zamontowania – war</w:t>
      </w:r>
      <w:r>
        <w:rPr>
          <w:rFonts w:eastAsia="Calibri"/>
          <w:sz w:val="24"/>
          <w:szCs w:val="24"/>
        </w:rPr>
        <w:t>tości określonej w §3 ust. 1 u</w:t>
      </w:r>
      <w:r w:rsidRPr="007E44FD">
        <w:rPr>
          <w:rFonts w:eastAsia="Calibri"/>
          <w:sz w:val="24"/>
          <w:szCs w:val="24"/>
        </w:rPr>
        <w:t>mowy</w:t>
      </w:r>
      <w:r>
        <w:rPr>
          <w:rFonts w:eastAsia="Calibri"/>
          <w:sz w:val="24"/>
          <w:szCs w:val="24"/>
        </w:rPr>
        <w:t>.</w:t>
      </w:r>
    </w:p>
    <w:p w:rsidR="00245F51" w:rsidRDefault="00245F51" w:rsidP="00245F51">
      <w:pPr>
        <w:numPr>
          <w:ilvl w:val="0"/>
          <w:numId w:val="22"/>
        </w:numPr>
        <w:autoSpaceDE w:val="0"/>
        <w:autoSpaceDN w:val="0"/>
        <w:adjustRightInd w:val="0"/>
        <w:spacing w:after="200" w:line="276" w:lineRule="auto"/>
        <w:jc w:val="both"/>
        <w:rPr>
          <w:rFonts w:eastAsia="Calibri"/>
          <w:sz w:val="24"/>
          <w:szCs w:val="24"/>
        </w:rPr>
      </w:pPr>
      <w:r w:rsidRPr="005D09BD">
        <w:rPr>
          <w:rFonts w:eastAsia="Calibri"/>
          <w:sz w:val="24"/>
          <w:szCs w:val="24"/>
        </w:rPr>
        <w:t>Wykonawca zobowiązany jest utrzymywać ubezpieczenia, o których mowa powyżej przez ca</w:t>
      </w:r>
      <w:r>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245F51" w:rsidRPr="005D09BD" w:rsidRDefault="00245F51" w:rsidP="00245F51">
      <w:pPr>
        <w:numPr>
          <w:ilvl w:val="0"/>
          <w:numId w:val="22"/>
        </w:numPr>
        <w:autoSpaceDE w:val="0"/>
        <w:autoSpaceDN w:val="0"/>
        <w:adjustRightInd w:val="0"/>
        <w:spacing w:after="200"/>
        <w:ind w:left="357" w:hanging="357"/>
        <w:jc w:val="both"/>
        <w:rPr>
          <w:rFonts w:eastAsia="Calibri"/>
        </w:rPr>
      </w:pPr>
      <w:r w:rsidRPr="0003041B">
        <w:rPr>
          <w:rFonts w:eastAsia="Calibri"/>
          <w:sz w:val="24"/>
          <w:szCs w:val="24"/>
        </w:rPr>
        <w:t>W przypadku</w:t>
      </w:r>
      <w:r w:rsidR="006B1C43">
        <w:rPr>
          <w:rFonts w:eastAsia="Calibri"/>
          <w:sz w:val="24"/>
          <w:szCs w:val="24"/>
        </w:rPr>
        <w:t>,</w:t>
      </w:r>
      <w:r w:rsidRPr="0003041B">
        <w:rPr>
          <w:rFonts w:eastAsia="Calibri"/>
          <w:sz w:val="24"/>
          <w:szCs w:val="24"/>
        </w:rPr>
        <w:t xml:space="preserve">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234598">
        <w:rPr>
          <w:rFonts w:eastAsia="Calibri"/>
          <w:sz w:val="24"/>
          <w:szCs w:val="24"/>
        </w:rPr>
        <w:t>Wykonawcy.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lastRenderedPageBreak/>
        <w:t xml:space="preserve"> Zamawiającemu przysługuje prawo potrącenia poniesionych kosztów z tytułu ubezpieczenia z wynagrodzenia Wykonawcy, na co Wykonawca wyraża zgodę.</w:t>
      </w:r>
    </w:p>
    <w:p w:rsidR="00245F51" w:rsidRPr="00552CF6"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udziela nieodwołalnego pełnomocnictwa Zamawiającemu do zawarcia w</w:t>
      </w:r>
      <w:r w:rsidR="00BE1DD1">
        <w:rPr>
          <w:rFonts w:eastAsia="Calibri"/>
          <w:sz w:val="24"/>
          <w:szCs w:val="24"/>
        </w:rPr>
        <w:t> </w:t>
      </w:r>
      <w:r w:rsidRPr="005D09BD">
        <w:rPr>
          <w:rFonts w:eastAsia="Calibri"/>
          <w:sz w:val="24"/>
          <w:szCs w:val="24"/>
        </w:rPr>
        <w:t xml:space="preserve">jego imieniu </w:t>
      </w:r>
      <w:r>
        <w:rPr>
          <w:rFonts w:eastAsia="Calibri"/>
          <w:sz w:val="24"/>
          <w:szCs w:val="24"/>
        </w:rPr>
        <w:t xml:space="preserve">i na jego koszt </w:t>
      </w:r>
      <w:r w:rsidRPr="005D09BD">
        <w:rPr>
          <w:rFonts w:eastAsia="Calibri"/>
          <w:sz w:val="24"/>
          <w:szCs w:val="24"/>
        </w:rPr>
        <w:t>umowy ubezpieczenia na warunka</w:t>
      </w:r>
      <w:r>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sprawach</w:t>
      </w:r>
      <w:r w:rsidR="009E7311">
        <w:rPr>
          <w:sz w:val="24"/>
          <w:szCs w:val="24"/>
        </w:rPr>
        <w:t xml:space="preserve"> nieuregulowanych w niniejszej u</w:t>
      </w:r>
      <w:r>
        <w:rPr>
          <w:sz w:val="24"/>
          <w:szCs w:val="24"/>
        </w:rPr>
        <w:t xml:space="preserve">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150331">
      <w:pPr>
        <w:numPr>
          <w:ilvl w:val="0"/>
          <w:numId w:val="27"/>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150331" w:rsidP="00150331">
      <w:pPr>
        <w:numPr>
          <w:ilvl w:val="0"/>
          <w:numId w:val="27"/>
        </w:numPr>
        <w:autoSpaceDE w:val="0"/>
        <w:autoSpaceDN w:val="0"/>
        <w:adjustRightInd w:val="0"/>
        <w:ind w:left="1418" w:hanging="425"/>
        <w:jc w:val="both"/>
        <w:rPr>
          <w:sz w:val="24"/>
          <w:szCs w:val="24"/>
        </w:rPr>
      </w:pPr>
      <w:r w:rsidRPr="002122DD">
        <w:rPr>
          <w:sz w:val="24"/>
          <w:szCs w:val="24"/>
        </w:rPr>
        <w:t>załącznik nr 3 – karta gwarancyjna</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4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CB5B8A">
      <w:pPr>
        <w:numPr>
          <w:ilvl w:val="0"/>
          <w:numId w:val="49"/>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006B1C43">
        <w:rPr>
          <w:color w:val="000000"/>
          <w:sz w:val="24"/>
          <w:szCs w:val="24"/>
          <w:lang w:eastAsia="ar-SA"/>
        </w:rPr>
        <w:t xml:space="preserve"> </w:t>
      </w:r>
      <w:r w:rsidRPr="00CB5B8A">
        <w:rPr>
          <w:color w:val="000000"/>
          <w:sz w:val="24"/>
          <w:szCs w:val="24"/>
          <w:lang w:eastAsia="ar-SA"/>
        </w:rPr>
        <w:t>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9E7311" w:rsidRDefault="009E7311" w:rsidP="00427F85"/>
    <w:p w:rsidR="00427F85" w:rsidRDefault="00427F85" w:rsidP="00427F85"/>
    <w:p w:rsidR="00427F85" w:rsidRDefault="00427F85" w:rsidP="00427F85">
      <w:r w:rsidRPr="00F34AEF">
        <w:lastRenderedPageBreak/>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9E7311" w:rsidRDefault="009E7311" w:rsidP="00427F85">
      <w:pPr>
        <w:pStyle w:val="Bezodstpw"/>
        <w:jc w:val="center"/>
        <w:rPr>
          <w:rFonts w:ascii="Times New Roman" w:hAnsi="Times New Roman"/>
          <w:sz w:val="20"/>
          <w:szCs w:val="20"/>
        </w:rPr>
      </w:pPr>
    </w:p>
    <w:p w:rsidR="009E7311" w:rsidRDefault="009E7311"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Default="00427F85" w:rsidP="00427F85">
      <w:pPr>
        <w:rPr>
          <w:lang w:eastAsia="en-US"/>
        </w:rPr>
      </w:pPr>
    </w:p>
    <w:p w:rsidR="00427F85" w:rsidRDefault="00427F85" w:rsidP="00427F85">
      <w:pPr>
        <w:rPr>
          <w:lang w:eastAsia="en-US"/>
        </w:rPr>
      </w:pPr>
    </w:p>
    <w:p w:rsidR="00905CCA" w:rsidRPr="00905CCA" w:rsidRDefault="00427F85" w:rsidP="005F23C5">
      <w:pPr>
        <w:rPr>
          <w:rFonts w:eastAsia="Lucida Sans Unicode"/>
          <w:sz w:val="24"/>
          <w:szCs w:val="24"/>
        </w:rPr>
      </w:pPr>
      <w:r>
        <w:rPr>
          <w:lang w:eastAsia="en-US"/>
        </w:rPr>
        <w:t>Sporządził:</w:t>
      </w: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3B0D02">
      <w:rPr>
        <w:noProof/>
      </w:rPr>
      <w:t>22</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0D2FDB">
      <w:rPr>
        <w:sz w:val="22"/>
        <w:szCs w:val="22"/>
      </w:rPr>
      <w:t xml:space="preserve"> do SIWZ nr WIM.271.1.</w:t>
    </w:r>
    <w:r w:rsidR="002E003F">
      <w:rPr>
        <w:sz w:val="22"/>
        <w:szCs w:val="22"/>
      </w:rPr>
      <w:t>48</w:t>
    </w:r>
    <w:r w:rsidRPr="006844A7">
      <w:rPr>
        <w:sz w:val="22"/>
        <w:szCs w:val="22"/>
      </w:rPr>
      <w:t>.2017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FB734EC"/>
    <w:multiLevelType w:val="multilevel"/>
    <w:tmpl w:val="DB1A0D1E"/>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2">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3">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D202AB8"/>
    <w:multiLevelType w:val="hybridMultilevel"/>
    <w:tmpl w:val="6D864848"/>
    <w:lvl w:ilvl="0" w:tplc="83C806FC">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0D6538"/>
    <w:multiLevelType w:val="hybridMultilevel"/>
    <w:tmpl w:val="0DA0F9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7">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21"/>
  </w:num>
  <w:num w:numId="5">
    <w:abstractNumId w:val="23"/>
    <w:lvlOverride w:ilvl="0">
      <w:startOverride w:val="2"/>
    </w:lvlOverride>
  </w:num>
  <w:num w:numId="6">
    <w:abstractNumId w:val="35"/>
  </w:num>
  <w:num w:numId="7">
    <w:abstractNumId w:val="36"/>
  </w:num>
  <w:num w:numId="8">
    <w:abstractNumId w:val="8"/>
  </w:num>
  <w:num w:numId="9">
    <w:abstractNumId w:val="1"/>
  </w:num>
  <w:num w:numId="10">
    <w:abstractNumId w:val="32"/>
  </w:num>
  <w:num w:numId="11">
    <w:abstractNumId w:val="3"/>
  </w:num>
  <w:num w:numId="12">
    <w:abstractNumId w:val="47"/>
  </w:num>
  <w:num w:numId="13">
    <w:abstractNumId w:val="42"/>
  </w:num>
  <w:num w:numId="14">
    <w:abstractNumId w:val="49"/>
  </w:num>
  <w:num w:numId="15">
    <w:abstractNumId w:val="17"/>
  </w:num>
  <w:num w:numId="16">
    <w:abstractNumId w:val="18"/>
  </w:num>
  <w:num w:numId="17">
    <w:abstractNumId w:val="19"/>
  </w:num>
  <w:num w:numId="18">
    <w:abstractNumId w:val="10"/>
  </w:num>
  <w:num w:numId="19">
    <w:abstractNumId w:val="39"/>
  </w:num>
  <w:num w:numId="20">
    <w:abstractNumId w:val="41"/>
  </w:num>
  <w:num w:numId="21">
    <w:abstractNumId w:val="13"/>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3"/>
  </w:num>
  <w:num w:numId="25">
    <w:abstractNumId w:val="11"/>
  </w:num>
  <w:num w:numId="26">
    <w:abstractNumId w:val="14"/>
  </w:num>
  <w:num w:numId="27">
    <w:abstractNumId w:val="50"/>
  </w:num>
  <w:num w:numId="28">
    <w:abstractNumId w:val="4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53"/>
  </w:num>
  <w:num w:numId="34">
    <w:abstractNumId w:val="37"/>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2"/>
  </w:num>
  <w:num w:numId="38">
    <w:abstractNumId w:val="43"/>
  </w:num>
  <w:num w:numId="39">
    <w:abstractNumId w:val="28"/>
  </w:num>
  <w:num w:numId="40">
    <w:abstractNumId w:val="44"/>
  </w:num>
  <w:num w:numId="41">
    <w:abstractNumId w:val="31"/>
  </w:num>
  <w:num w:numId="42">
    <w:abstractNumId w:val="45"/>
  </w:num>
  <w:num w:numId="43">
    <w:abstractNumId w:val="12"/>
  </w:num>
  <w:num w:numId="44">
    <w:abstractNumId w:val="40"/>
  </w:num>
  <w:num w:numId="45">
    <w:abstractNumId w:val="26"/>
  </w:num>
  <w:num w:numId="46">
    <w:abstractNumId w:val="54"/>
  </w:num>
  <w:num w:numId="47">
    <w:abstractNumId w:val="48"/>
  </w:num>
  <w:num w:numId="48">
    <w:abstractNumId w:val="20"/>
  </w:num>
  <w:num w:numId="49">
    <w:abstractNumId w:val="38"/>
  </w:num>
  <w:num w:numId="50">
    <w:abstractNumId w:val="15"/>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3EC"/>
    <w:rsid w:val="000C4D9B"/>
    <w:rsid w:val="000D0DEA"/>
    <w:rsid w:val="000D2E49"/>
    <w:rsid w:val="000D2FDB"/>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50331"/>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55D7"/>
    <w:rsid w:val="00226D43"/>
    <w:rsid w:val="00227CBA"/>
    <w:rsid w:val="00244525"/>
    <w:rsid w:val="00245F51"/>
    <w:rsid w:val="00257AB8"/>
    <w:rsid w:val="002622D3"/>
    <w:rsid w:val="00264FD7"/>
    <w:rsid w:val="00275C03"/>
    <w:rsid w:val="002800C9"/>
    <w:rsid w:val="002910EE"/>
    <w:rsid w:val="00293982"/>
    <w:rsid w:val="002957B9"/>
    <w:rsid w:val="002A695F"/>
    <w:rsid w:val="002A7CFF"/>
    <w:rsid w:val="002B0B3D"/>
    <w:rsid w:val="002B20B5"/>
    <w:rsid w:val="002B4D2B"/>
    <w:rsid w:val="002B55BA"/>
    <w:rsid w:val="002D07E3"/>
    <w:rsid w:val="002D3FAE"/>
    <w:rsid w:val="002E003F"/>
    <w:rsid w:val="002E0FCB"/>
    <w:rsid w:val="002E24FB"/>
    <w:rsid w:val="002E5B49"/>
    <w:rsid w:val="002E7030"/>
    <w:rsid w:val="002E73E0"/>
    <w:rsid w:val="002F2CED"/>
    <w:rsid w:val="002F401E"/>
    <w:rsid w:val="002F611A"/>
    <w:rsid w:val="002F7294"/>
    <w:rsid w:val="00304BA4"/>
    <w:rsid w:val="00310CEE"/>
    <w:rsid w:val="0031437E"/>
    <w:rsid w:val="00343DB7"/>
    <w:rsid w:val="00344796"/>
    <w:rsid w:val="00356488"/>
    <w:rsid w:val="00362953"/>
    <w:rsid w:val="00365DB9"/>
    <w:rsid w:val="00366DB1"/>
    <w:rsid w:val="003737CF"/>
    <w:rsid w:val="0037591C"/>
    <w:rsid w:val="00377425"/>
    <w:rsid w:val="00384D98"/>
    <w:rsid w:val="003A0A04"/>
    <w:rsid w:val="003A55BF"/>
    <w:rsid w:val="003B0D02"/>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327C"/>
    <w:rsid w:val="00466542"/>
    <w:rsid w:val="0047065B"/>
    <w:rsid w:val="00471E81"/>
    <w:rsid w:val="00472E5E"/>
    <w:rsid w:val="00474E14"/>
    <w:rsid w:val="0047795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844A7"/>
    <w:rsid w:val="0069386B"/>
    <w:rsid w:val="00693B9A"/>
    <w:rsid w:val="006949C4"/>
    <w:rsid w:val="00694B70"/>
    <w:rsid w:val="006A2076"/>
    <w:rsid w:val="006A5351"/>
    <w:rsid w:val="006B1C43"/>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9E7311"/>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1DD1"/>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3B43"/>
    <w:rsid w:val="00CC7D17"/>
    <w:rsid w:val="00CC7FC1"/>
    <w:rsid w:val="00CD3D85"/>
    <w:rsid w:val="00CE0048"/>
    <w:rsid w:val="00CE7B48"/>
    <w:rsid w:val="00D01694"/>
    <w:rsid w:val="00D07D78"/>
    <w:rsid w:val="00D111A1"/>
    <w:rsid w:val="00D34B68"/>
    <w:rsid w:val="00D36323"/>
    <w:rsid w:val="00D439C9"/>
    <w:rsid w:val="00D52F8B"/>
    <w:rsid w:val="00D5605A"/>
    <w:rsid w:val="00D568DE"/>
    <w:rsid w:val="00D56F13"/>
    <w:rsid w:val="00D56F7D"/>
    <w:rsid w:val="00D57FF0"/>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AEFC-41DC-4C4D-8274-6E7265B1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8817</Words>
  <Characters>57779</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mgawrylczyk</cp:lastModifiedBy>
  <cp:revision>15</cp:revision>
  <cp:lastPrinted>2017-07-11T09:04:00Z</cp:lastPrinted>
  <dcterms:created xsi:type="dcterms:W3CDTF">2017-03-24T07:17:00Z</dcterms:created>
  <dcterms:modified xsi:type="dcterms:W3CDTF">2017-07-11T09:04:00Z</dcterms:modified>
</cp:coreProperties>
</file>