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Gmina Miasto Świnoujście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ul. Wojska Polskiego 1/5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72-600 Świnoujście</w:t>
      </w:r>
    </w:p>
    <w:p w:rsidR="0000354D" w:rsidRPr="0000354D" w:rsidRDefault="0000354D" w:rsidP="0000354D">
      <w:pPr>
        <w:widowControl w:val="0"/>
        <w:tabs>
          <w:tab w:val="left" w:pos="32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NIP 8551571375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17.03.2017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Znak sprawy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18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.2017.KJ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             nazwa i adres wykonawcy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UM prowadząca postępowanie): Wydział Eksploatacji i Zarządzania Nieruchomościami,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Jagoda </w:t>
      </w:r>
      <w:proofErr w:type="spellStart"/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Kieruzel</w:t>
      </w:r>
      <w:proofErr w:type="spellEnd"/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91 327 86 75, e-mail jkieruzel@um.swinoujscie.pl</w:t>
      </w:r>
    </w:p>
    <w:p w:rsidR="0000354D" w:rsidRPr="0000354D" w:rsidRDefault="0000354D" w:rsidP="0000354D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Wykonanie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dekoracji</w:t>
      </w: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świątecznych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pisanek - na teren</w:t>
      </w: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Gminy Miasto Świnoujście. 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00354D" w:rsidRPr="0000354D" w:rsidRDefault="0000354D" w:rsidP="0000354D">
      <w:pPr>
        <w:widowControl w:val="0"/>
        <w:tabs>
          <w:tab w:val="right" w:pos="9072"/>
        </w:tabs>
        <w:suppressAutoHyphens/>
        <w:autoSpaceDE w:val="0"/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stanowi załącznik nr 2 do zapytania  ofertowego.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 07.04.2017 r. 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Urząd Miasta Świnoujście, ul. Wojska Polskiego 1/5, </w:t>
      </w:r>
    </w:p>
    <w:p w:rsidR="0000354D" w:rsidRPr="0000354D" w:rsidRDefault="0000354D" w:rsidP="0000354D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72-600 Świnoujście - Biuro Obsługi Interesantów do 20.03.2017 r. godz. 15:30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otwarcia/rozpatrzenia ofert: 21.03.2017 r. godz. 10:00, pokój 321.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po wystawieniu faktury zgodnie  umową 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pisemnie w języku polskim na formularzu oferty (Załącznik Nr 1).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00354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t>Sporządziła: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t xml:space="preserve">Jagoda </w:t>
      </w:r>
      <w:proofErr w:type="spellStart"/>
      <w:r w:rsidRPr="0000354D">
        <w:rPr>
          <w:rFonts w:ascii="Times New Roman" w:eastAsia="Times New Roman" w:hAnsi="Times New Roman" w:cs="Times New Roman"/>
          <w:szCs w:val="20"/>
          <w:lang w:eastAsia="ar-SA"/>
        </w:rPr>
        <w:t>Kieruzel</w:t>
      </w:r>
      <w:proofErr w:type="spellEnd"/>
    </w:p>
    <w:p w:rsid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ar-SA"/>
        </w:rPr>
      </w:pP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lang w:eastAsia="ar-SA"/>
        </w:rPr>
        <w:lastRenderedPageBreak/>
        <w:t>Za</w:t>
      </w:r>
      <w:r w:rsidRPr="0000354D">
        <w:rPr>
          <w:rFonts w:ascii="Times New Roman" w:eastAsia="Times New Roman" w:hAnsi="Times New Roman" w:cs="Times New Roman"/>
          <w:lang w:eastAsia="ar-SA"/>
        </w:rPr>
        <w:t xml:space="preserve">łącznik Nr 1 do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18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.2017.KJ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18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.2017.KJ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17.03.2017 r. dotyczące (opisać przedmiot zamówienia, ew. dołączyć do oferty):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Wykonanie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dekoracji</w:t>
      </w: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świątecznych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pisanek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 teren</w:t>
      </w: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Gminy Miasto Świnoujście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złotych:…………………......………………………</w:t>
      </w:r>
    </w:p>
    <w:p w:rsidR="0000354D" w:rsidRPr="0000354D" w:rsidRDefault="0000354D" w:rsidP="0000354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lastRenderedPageBreak/>
        <w:t>Załącznik nr 2 do zapytania ofertowego WEZ.271.2.1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8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.2017.KJ</w:t>
      </w:r>
    </w:p>
    <w:p w:rsidR="0000354D" w:rsidRDefault="0000354D" w:rsidP="000C0F82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  <w:bookmarkStart w:id="0" w:name="_GoBack"/>
      <w:bookmarkEnd w:id="0"/>
    </w:p>
    <w:p w:rsidR="000C0F82" w:rsidRPr="0000354D" w:rsidRDefault="000C0F82" w:rsidP="0000354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0354D">
        <w:rPr>
          <w:rFonts w:ascii="Times New Roman" w:hAnsi="Times New Roman"/>
          <w:i/>
          <w:sz w:val="24"/>
          <w:szCs w:val="24"/>
        </w:rPr>
        <w:t>Wykonanie oraz montaż 3 dekoracji świątecznych – pisanek Wielkanocnych o wymiarach:</w:t>
      </w:r>
    </w:p>
    <w:p w:rsidR="000C0F82" w:rsidRPr="0000354D" w:rsidRDefault="000C0F82" w:rsidP="0000354D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0354D">
        <w:rPr>
          <w:rFonts w:ascii="Times New Roman" w:hAnsi="Times New Roman"/>
          <w:i/>
          <w:sz w:val="24"/>
          <w:szCs w:val="24"/>
        </w:rPr>
        <w:t>- 1 szt. 2 m;</w:t>
      </w:r>
    </w:p>
    <w:p w:rsidR="000C0F82" w:rsidRPr="0000354D" w:rsidRDefault="000C0F82" w:rsidP="0000354D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0354D">
        <w:rPr>
          <w:rFonts w:ascii="Times New Roman" w:hAnsi="Times New Roman"/>
          <w:i/>
          <w:sz w:val="24"/>
          <w:szCs w:val="24"/>
        </w:rPr>
        <w:t>- 1 szt. 1,5 m;</w:t>
      </w:r>
    </w:p>
    <w:p w:rsidR="000C0F82" w:rsidRPr="0000354D" w:rsidRDefault="000C0F82" w:rsidP="0000354D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0354D">
        <w:rPr>
          <w:rFonts w:ascii="Times New Roman" w:hAnsi="Times New Roman"/>
          <w:i/>
          <w:sz w:val="24"/>
          <w:szCs w:val="24"/>
        </w:rPr>
        <w:t>- 1 szt. 1 m.</w:t>
      </w:r>
    </w:p>
    <w:p w:rsidR="000C0F82" w:rsidRDefault="000C0F82" w:rsidP="0000354D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0354D">
        <w:rPr>
          <w:rFonts w:ascii="Times New Roman" w:hAnsi="Times New Roman"/>
          <w:i/>
          <w:sz w:val="24"/>
          <w:szCs w:val="24"/>
        </w:rPr>
        <w:t>Dekoracje powinny być tożsame już z istniejącymi (będącymi w posiadaniu UM). Wykonane z pręta stalowego gładkiego Ø 10, Ø 6 oraz drutu Ø 0,2 mm – 0,3 mm. Całość powinna zostać pomalowana farbą antykorozyjną w kol</w:t>
      </w:r>
      <w:r w:rsidRPr="0000354D">
        <w:rPr>
          <w:rFonts w:ascii="Times New Roman" w:hAnsi="Times New Roman"/>
          <w:i/>
          <w:sz w:val="24"/>
          <w:szCs w:val="24"/>
        </w:rPr>
        <w:t xml:space="preserve">orze uzgodnionym </w:t>
      </w:r>
      <w:r w:rsidR="0000354D">
        <w:rPr>
          <w:rFonts w:ascii="Times New Roman" w:hAnsi="Times New Roman"/>
          <w:i/>
          <w:sz w:val="24"/>
          <w:szCs w:val="24"/>
        </w:rPr>
        <w:br/>
      </w:r>
      <w:r w:rsidRPr="0000354D">
        <w:rPr>
          <w:rFonts w:ascii="Times New Roman" w:hAnsi="Times New Roman"/>
          <w:i/>
          <w:sz w:val="24"/>
          <w:szCs w:val="24"/>
        </w:rPr>
        <w:t xml:space="preserve">z Zamawiającym. </w:t>
      </w:r>
      <w:r w:rsidR="0000354D" w:rsidRPr="0000354D">
        <w:rPr>
          <w:rFonts w:ascii="Times New Roman" w:hAnsi="Times New Roman"/>
          <w:i/>
          <w:sz w:val="24"/>
          <w:szCs w:val="24"/>
        </w:rPr>
        <w:t>Poniżej zdjęcia istniejących ozdób.</w:t>
      </w:r>
    </w:p>
    <w:p w:rsidR="0000354D" w:rsidRPr="004A74DC" w:rsidRDefault="0000354D" w:rsidP="0000354D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636A6C" w:rsidRDefault="0000354D">
      <w:r w:rsidRPr="0070687C">
        <w:rPr>
          <w:i/>
          <w:noProof/>
          <w:color w:val="A6A6A6" w:themeColor="background1" w:themeShade="A6"/>
          <w:sz w:val="23"/>
          <w:szCs w:val="23"/>
          <w:lang w:eastAsia="pl-PL"/>
        </w:rPr>
        <w:drawing>
          <wp:inline distT="0" distB="0" distL="0" distR="0" wp14:anchorId="7A3C107D" wp14:editId="6D5171D6">
            <wp:extent cx="2011680" cy="1990781"/>
            <wp:effectExtent l="0" t="0" r="7620" b="9525"/>
            <wp:docPr id="1" name="Obraz 1" descr="Znalezione obrazy dla zapytania jaja wielkanocne &amp;sacute;winouj&amp;sacute;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jaja wielkanocne &amp;sacute;winouj&amp;sacute;c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7" r="22487" b="10502"/>
                    <a:stretch/>
                  </pic:blipFill>
                  <pic:spPr bwMode="auto">
                    <a:xfrm>
                      <a:off x="0" y="0"/>
                      <a:ext cx="2011736" cy="199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2"/>
    <w:rsid w:val="0000354D"/>
    <w:rsid w:val="000C0F82"/>
    <w:rsid w:val="00636A6C"/>
    <w:rsid w:val="00B862F2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2</cp:revision>
  <dcterms:created xsi:type="dcterms:W3CDTF">2017-03-17T10:26:00Z</dcterms:created>
  <dcterms:modified xsi:type="dcterms:W3CDTF">2017-03-17T11:43:00Z</dcterms:modified>
</cp:coreProperties>
</file>