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33" w:rsidRDefault="00C73AB2"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 xml:space="preserve">                                                </w:t>
      </w:r>
      <w:r w:rsidR="00FF6A33">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jc w:val="center"/>
        <w:rPr>
          <w:sz w:val="22"/>
          <w:szCs w:val="22"/>
        </w:rPr>
      </w:pPr>
    </w:p>
    <w:p w:rsidR="00FF6A33" w:rsidRDefault="00FF6A33" w:rsidP="00FF6A33">
      <w:pPr>
        <w:jc w:val="center"/>
        <w:rPr>
          <w:b/>
          <w:sz w:val="22"/>
          <w:szCs w:val="22"/>
        </w:rPr>
      </w:pPr>
    </w:p>
    <w:p w:rsidR="00FF6A33" w:rsidRDefault="00FF6A33" w:rsidP="00FF6A33">
      <w:pPr>
        <w:jc w:val="center"/>
        <w:rPr>
          <w:b/>
          <w:sz w:val="22"/>
          <w:szCs w:val="22"/>
        </w:rP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Default="00FF6A33" w:rsidP="00FF6A33">
      <w:pPr>
        <w:pStyle w:val="Nagwek2"/>
        <w:ind w:firstLine="0"/>
        <w:rPr>
          <w:color w:val="auto"/>
          <w:sz w:val="22"/>
          <w:szCs w:val="22"/>
        </w:rPr>
      </w:pPr>
      <w:r>
        <w:rPr>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FF6A33" w:rsidRDefault="00FF6A33" w:rsidP="00FF6A33">
      <w:pPr>
        <w:jc w:val="center"/>
        <w:rPr>
          <w:lang w:val="en-US"/>
        </w:rPr>
      </w:pPr>
      <w:r w:rsidRPr="00FF6A33">
        <w:rPr>
          <w:lang w:val="en-US"/>
        </w:rPr>
        <w:t>tel. (91) 321 27 80, fax  (91) 3215995</w:t>
      </w:r>
    </w:p>
    <w:p w:rsidR="00FF6A33" w:rsidRPr="00FF6A33" w:rsidRDefault="00FF6A33" w:rsidP="00FF6A33">
      <w:pPr>
        <w:jc w:val="center"/>
        <w:rPr>
          <w:lang w:val="en-US"/>
        </w:rPr>
      </w:pPr>
      <w:r w:rsidRPr="00FF6A33">
        <w:rPr>
          <w:lang w:val="en-US"/>
        </w:rPr>
        <w:t xml:space="preserve">E-mail: </w:t>
      </w:r>
      <w:hyperlink r:id="rId9"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Pr="006903D7" w:rsidRDefault="006903D7" w:rsidP="006903D7">
      <w:pPr>
        <w:spacing w:line="360" w:lineRule="auto"/>
        <w:jc w:val="center"/>
        <w:rPr>
          <w:b/>
          <w:i/>
          <w:sz w:val="28"/>
        </w:rPr>
      </w:pPr>
      <w:r w:rsidRPr="006903D7">
        <w:rPr>
          <w:b/>
          <w:i/>
          <w:sz w:val="24"/>
          <w:szCs w:val="24"/>
        </w:rPr>
        <w:t>WYKONANIE DOCIEPLENIA BUDYNKU LICEUM OGÓLNOKSZTAŁCĄCEGO Z</w:t>
      </w:r>
      <w:r w:rsidR="00F14081">
        <w:rPr>
          <w:b/>
          <w:i/>
          <w:sz w:val="24"/>
          <w:szCs w:val="24"/>
        </w:rPr>
        <w:t> </w:t>
      </w:r>
      <w:r w:rsidRPr="006903D7">
        <w:rPr>
          <w:b/>
          <w:i/>
          <w:sz w:val="24"/>
          <w:szCs w:val="24"/>
        </w:rPr>
        <w:t>ODDZIAŁAMI INTEGRACYJNYMI IM. MIESZKA I W ŚWINOUJŚCIU W RAMACH ZADANIA: „TERMOMODERNIZACJA OBIEKTÓW UŻYTECZNOŚCI PUBLICZNEJ W ŚWINOUJŚCIU</w:t>
      </w:r>
      <w:r w:rsidRPr="006903D7">
        <w:rPr>
          <w:b/>
          <w:i/>
          <w:sz w:val="28"/>
        </w:rPr>
        <w:t>”</w:t>
      </w:r>
      <w:r w:rsidR="002B1108" w:rsidRPr="006903D7">
        <w:rPr>
          <w:b/>
          <w:i/>
          <w:sz w:val="28"/>
        </w:rPr>
        <w:t>.</w:t>
      </w:r>
    </w:p>
    <w:p w:rsidR="00FF6A33" w:rsidRDefault="00FF6A33" w:rsidP="00FF6A33">
      <w:pPr>
        <w:keepNext/>
        <w:suppressAutoHyphens/>
        <w:jc w:val="center"/>
        <w:outlineLvl w:val="6"/>
        <w:rPr>
          <w:b/>
          <w:i/>
          <w:color w:val="FF0000"/>
          <w:sz w:val="26"/>
          <w:szCs w:val="26"/>
          <w:lang w:eastAsia="ar-SA"/>
        </w:rPr>
      </w:pPr>
      <w:bookmarkStart w:id="0" w:name="_GoBack"/>
      <w:bookmarkEnd w:id="0"/>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2B1108" w:rsidP="00582DB9">
            <w:pPr>
              <w:spacing w:line="276" w:lineRule="auto"/>
              <w:jc w:val="center"/>
              <w:rPr>
                <w:lang w:eastAsia="en-US"/>
              </w:rPr>
            </w:pPr>
            <w:r>
              <w:rPr>
                <w:lang w:eastAsia="en-US"/>
              </w:rPr>
              <w:t>grudzień</w:t>
            </w:r>
          </w:p>
          <w:p w:rsidR="00656DD5" w:rsidRDefault="00656DD5" w:rsidP="00582DB9">
            <w:pPr>
              <w:spacing w:line="276" w:lineRule="auto"/>
              <w:jc w:val="center"/>
              <w:rPr>
                <w:lang w:eastAsia="en-US"/>
              </w:rPr>
            </w:pPr>
            <w:r>
              <w:rPr>
                <w:lang w:eastAsia="en-US"/>
              </w:rPr>
              <w:t>2016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nr </w:t>
            </w:r>
            <w:r w:rsidR="005C2196">
              <w:rPr>
                <w:lang w:eastAsia="en-US"/>
              </w:rPr>
              <w:t xml:space="preserve">624/2016 z dnia </w:t>
            </w:r>
            <w:r w:rsidR="00DD5DF3">
              <w:rPr>
                <w:lang w:eastAsia="en-US"/>
              </w:rPr>
              <w:t>0</w:t>
            </w:r>
            <w:r w:rsidR="005C2196">
              <w:rPr>
                <w:lang w:eastAsia="en-US"/>
              </w:rPr>
              <w:t>1.12.2016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F64774" w:rsidP="00582DB9">
            <w:pPr>
              <w:spacing w:line="276" w:lineRule="auto"/>
              <w:jc w:val="center"/>
              <w:rPr>
                <w:lang w:eastAsia="en-US"/>
              </w:rPr>
            </w:pPr>
            <w:r>
              <w:rPr>
                <w:lang w:eastAsia="en-US"/>
              </w:rPr>
              <w:t>…………</w:t>
            </w:r>
          </w:p>
          <w:p w:rsidR="00656DD5" w:rsidRDefault="00656DD5" w:rsidP="00582DB9">
            <w:pPr>
              <w:spacing w:line="276" w:lineRule="auto"/>
              <w:jc w:val="center"/>
              <w:rPr>
                <w:lang w:eastAsia="en-US"/>
              </w:rPr>
            </w:pPr>
            <w:r>
              <w:rPr>
                <w:lang w:eastAsia="en-US"/>
              </w:rPr>
              <w:t>2016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656DD5" w:rsidP="007B4DEA">
            <w:pPr>
              <w:spacing w:line="276" w:lineRule="auto"/>
              <w:jc w:val="center"/>
              <w:rPr>
                <w:lang w:eastAsia="en-US"/>
              </w:rPr>
            </w:pPr>
            <w:r>
              <w:rPr>
                <w:lang w:eastAsia="en-US"/>
              </w:rPr>
              <w:t xml:space="preserve">Prezydent Miasta Świnoujście </w:t>
            </w:r>
            <w:r w:rsidR="00F64774">
              <w:rPr>
                <w:lang w:eastAsia="en-US"/>
              </w:rPr>
              <w:t>Z</w:t>
            </w:r>
            <w:r>
              <w:rPr>
                <w:lang w:eastAsia="en-US"/>
              </w:rPr>
              <w:t xml:space="preserve">arządzenie nr </w:t>
            </w:r>
            <w:r w:rsidR="007B4DEA">
              <w:rPr>
                <w:lang w:eastAsia="en-US"/>
              </w:rPr>
              <w:t>670</w:t>
            </w:r>
            <w:r>
              <w:rPr>
                <w:lang w:eastAsia="en-US"/>
              </w:rPr>
              <w:t>/2016</w:t>
            </w:r>
            <w:r>
              <w:rPr>
                <w:shd w:val="clear" w:color="auto" w:fill="FFFF00"/>
                <w:lang w:eastAsia="en-US"/>
              </w:rPr>
              <w:t xml:space="preserve"> </w:t>
            </w:r>
            <w:r>
              <w:rPr>
                <w:lang w:eastAsia="en-US"/>
              </w:rPr>
              <w:t xml:space="preserve">z dnia </w:t>
            </w:r>
            <w:r w:rsidR="007B4DEA">
              <w:rPr>
                <w:lang w:eastAsia="en-US"/>
              </w:rPr>
              <w:t>29.12.</w:t>
            </w:r>
            <w:r>
              <w:rPr>
                <w:lang w:eastAsia="en-US"/>
              </w:rPr>
              <w:t>2016 roku.</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656DD5" w:rsidP="002B1108">
            <w:pPr>
              <w:jc w:val="center"/>
              <w:rPr>
                <w:b/>
                <w:sz w:val="24"/>
                <w:szCs w:val="24"/>
              </w:rPr>
            </w:pPr>
            <w:r>
              <w:rPr>
                <w:b/>
                <w:sz w:val="24"/>
                <w:szCs w:val="24"/>
              </w:rPr>
              <w:t>WIM.271.1.</w:t>
            </w:r>
            <w:r w:rsidR="006903D7">
              <w:rPr>
                <w:b/>
                <w:sz w:val="24"/>
                <w:szCs w:val="24"/>
              </w:rPr>
              <w:t>41</w:t>
            </w:r>
            <w:r w:rsidR="00FF6A33">
              <w:rPr>
                <w:b/>
                <w:sz w:val="24"/>
                <w:szCs w:val="24"/>
              </w:rPr>
              <w:t>.2016</w:t>
            </w:r>
          </w:p>
        </w:tc>
      </w:tr>
      <w:tr w:rsidR="00FF6A33" w:rsidTr="00582DB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FF6A33" w:rsidRDefault="00FF6A33" w:rsidP="00582DB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2B1108">
            <w:pPr>
              <w:jc w:val="center"/>
              <w:rPr>
                <w:b/>
                <w:sz w:val="24"/>
                <w:szCs w:val="24"/>
              </w:rPr>
            </w:pPr>
            <w:r>
              <w:rPr>
                <w:b/>
                <w:bCs/>
                <w:sz w:val="24"/>
                <w:szCs w:val="24"/>
              </w:rPr>
              <w:t xml:space="preserve">Świnoujście, </w:t>
            </w:r>
            <w:r w:rsidR="002B1108">
              <w:rPr>
                <w:b/>
                <w:bCs/>
                <w:sz w:val="24"/>
                <w:szCs w:val="24"/>
              </w:rPr>
              <w:t>grudzień</w:t>
            </w:r>
            <w:r>
              <w:rPr>
                <w:b/>
                <w:bCs/>
                <w:sz w:val="24"/>
                <w:szCs w:val="24"/>
              </w:rPr>
              <w:t xml:space="preserve"> 2016 rok</w:t>
            </w:r>
          </w:p>
        </w:tc>
      </w:tr>
    </w:tbl>
    <w:p w:rsidR="00FF6A33" w:rsidRDefault="00FF6A33" w:rsidP="00FF6A33">
      <w:pPr>
        <w:rPr>
          <w:b/>
          <w:sz w:val="24"/>
          <w:szCs w:val="24"/>
        </w:rPr>
      </w:pPr>
    </w:p>
    <w:p w:rsidR="002B1108" w:rsidRDefault="002B1108" w:rsidP="00FF6A33">
      <w:pPr>
        <w:rPr>
          <w:b/>
          <w:sz w:val="24"/>
          <w:szCs w:val="24"/>
        </w:rPr>
      </w:pPr>
    </w:p>
    <w:p w:rsidR="00FF6A33" w:rsidRDefault="00FF6A33" w:rsidP="00FF6A33">
      <w:pPr>
        <w:jc w:val="both"/>
        <w:rPr>
          <w:b/>
          <w:u w:val="single"/>
        </w:rPr>
      </w:pPr>
      <w:r>
        <w:rPr>
          <w:b/>
          <w:u w:val="single"/>
        </w:rPr>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w:t>
      </w:r>
      <w:r w:rsidR="002B1108">
        <w:t>Z</w:t>
      </w:r>
      <w:r>
        <w:t xml:space="preserve">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t>Opis przedmiotu zamówienia.</w:t>
      </w:r>
    </w:p>
    <w:p w:rsidR="00FF6A33" w:rsidRDefault="006903D7" w:rsidP="00FF6A33">
      <w:pPr>
        <w:jc w:val="both"/>
      </w:pPr>
      <w:r>
        <w:t xml:space="preserve"> </w:t>
      </w: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Pr="003C32F3" w:rsidRDefault="00FF6A33" w:rsidP="00FF6A33">
      <w:pPr>
        <w:tabs>
          <w:tab w:val="left" w:pos="1134"/>
        </w:tabs>
      </w:pPr>
      <w:r w:rsidRPr="003C32F3">
        <w:rPr>
          <w:b/>
        </w:rPr>
        <w:tab/>
      </w:r>
      <w:r w:rsidRPr="003C32F3">
        <w:rPr>
          <w:b/>
        </w:rPr>
        <w:tab/>
        <w:t>Załącznik nr  1</w:t>
      </w:r>
      <w:r w:rsidRPr="003C32F3">
        <w:rPr>
          <w:b/>
        </w:rPr>
        <w:tab/>
      </w:r>
      <w:r w:rsidRPr="003C32F3">
        <w:t>formularz oferty</w:t>
      </w:r>
    </w:p>
    <w:p w:rsidR="00FF6A33" w:rsidRPr="003C32F3" w:rsidRDefault="00FF6A33" w:rsidP="00FF6A33">
      <w:pPr>
        <w:tabs>
          <w:tab w:val="left" w:pos="1134"/>
        </w:tabs>
        <w:ind w:firstLine="1418"/>
      </w:pPr>
      <w:r w:rsidRPr="003C32F3">
        <w:rPr>
          <w:b/>
        </w:rPr>
        <w:t>Załącznik nr  2</w:t>
      </w:r>
      <w:r w:rsidRPr="003C32F3">
        <w:tab/>
        <w:t>oświadczenie o braku podstaw do wykluczenia wykonawcy</w:t>
      </w:r>
    </w:p>
    <w:p w:rsidR="00FF6A33" w:rsidRPr="003C32F3" w:rsidRDefault="00FF6A33" w:rsidP="00FF6A33">
      <w:pPr>
        <w:tabs>
          <w:tab w:val="left" w:pos="1134"/>
        </w:tabs>
      </w:pPr>
      <w:r w:rsidRPr="003C32F3">
        <w:rPr>
          <w:b/>
        </w:rPr>
        <w:tab/>
      </w:r>
      <w:r w:rsidRPr="003C32F3">
        <w:rPr>
          <w:b/>
        </w:rPr>
        <w:tab/>
        <w:t>Załącznik nr  3</w:t>
      </w:r>
      <w:r w:rsidRPr="003C32F3">
        <w:tab/>
        <w:t>oświadczenie o spełnianiu warunków udziału i podmiotach trzecich</w:t>
      </w:r>
    </w:p>
    <w:p w:rsidR="00543606" w:rsidRDefault="00FF6A33" w:rsidP="00C35D85">
      <w:pPr>
        <w:tabs>
          <w:tab w:val="left" w:pos="1134"/>
        </w:tabs>
      </w:pPr>
      <w:r w:rsidRPr="00B23B2B">
        <w:rPr>
          <w:b/>
        </w:rPr>
        <w:tab/>
      </w:r>
      <w:r w:rsidRPr="00B23B2B">
        <w:rPr>
          <w:b/>
        </w:rPr>
        <w:tab/>
        <w:t xml:space="preserve">Załącznik nr  </w:t>
      </w:r>
      <w:r>
        <w:rPr>
          <w:b/>
        </w:rPr>
        <w:t>4</w:t>
      </w:r>
      <w:r w:rsidRPr="00B23B2B">
        <w:tab/>
        <w:t>wzór umowy</w:t>
      </w:r>
      <w:r w:rsidR="00543606">
        <w:t xml:space="preserve"> </w:t>
      </w:r>
    </w:p>
    <w:p w:rsidR="004332C4" w:rsidRDefault="004332C4" w:rsidP="00C35D85">
      <w:pPr>
        <w:tabs>
          <w:tab w:val="left" w:pos="1134"/>
        </w:tabs>
      </w:pPr>
      <w:r>
        <w:tab/>
      </w:r>
      <w:r>
        <w:tab/>
      </w:r>
      <w:r w:rsidRPr="004332C4">
        <w:rPr>
          <w:b/>
        </w:rPr>
        <w:t>Załącznik nr 4.1</w:t>
      </w:r>
      <w:r>
        <w:tab/>
        <w:t>opis przedmiotu zamówienia</w:t>
      </w:r>
    </w:p>
    <w:p w:rsidR="004332C4" w:rsidRDefault="004332C4" w:rsidP="00C35D85">
      <w:pPr>
        <w:tabs>
          <w:tab w:val="left" w:pos="1134"/>
        </w:tabs>
      </w:pPr>
      <w:r>
        <w:tab/>
      </w:r>
      <w:r>
        <w:tab/>
      </w:r>
      <w:r w:rsidRPr="004332C4">
        <w:rPr>
          <w:b/>
        </w:rPr>
        <w:t xml:space="preserve">Załącznik </w:t>
      </w:r>
      <w:r>
        <w:rPr>
          <w:b/>
        </w:rPr>
        <w:t xml:space="preserve">nr </w:t>
      </w:r>
      <w:r w:rsidRPr="004332C4">
        <w:rPr>
          <w:b/>
        </w:rPr>
        <w:t>4.2</w:t>
      </w:r>
      <w:r>
        <w:tab/>
        <w:t>wykaz wycenionych elementów</w:t>
      </w:r>
      <w:r w:rsidR="00C74AF2">
        <w:t xml:space="preserve"> rozliczeniowych</w:t>
      </w:r>
    </w:p>
    <w:p w:rsidR="004332C4" w:rsidRPr="00B23B2B" w:rsidRDefault="004332C4" w:rsidP="00C35D85">
      <w:pPr>
        <w:tabs>
          <w:tab w:val="left" w:pos="1134"/>
        </w:tabs>
      </w:pPr>
      <w:r>
        <w:tab/>
      </w:r>
      <w:r>
        <w:tab/>
      </w:r>
      <w:r w:rsidRPr="004332C4">
        <w:rPr>
          <w:b/>
        </w:rPr>
        <w:t>Załącznik nr 4.3</w:t>
      </w:r>
      <w:r>
        <w:tab/>
        <w:t>wzór karty gwarancyjnej</w:t>
      </w:r>
    </w:p>
    <w:p w:rsidR="00FF6A33" w:rsidRDefault="00FF6A33" w:rsidP="00FF6A33">
      <w:pPr>
        <w:tabs>
          <w:tab w:val="left" w:pos="1134"/>
        </w:tabs>
        <w:ind w:firstLine="1418"/>
      </w:pPr>
      <w:r w:rsidRPr="00B23B2B">
        <w:rPr>
          <w:b/>
        </w:rPr>
        <w:t xml:space="preserve">Załącznik nr  </w:t>
      </w:r>
      <w:r>
        <w:rPr>
          <w:b/>
        </w:rPr>
        <w:t>5</w:t>
      </w:r>
      <w:r w:rsidRPr="00B23B2B">
        <w:tab/>
      </w:r>
      <w:r w:rsidR="0051771E">
        <w:t>wzór gwarancji należytego wykonania umowy</w:t>
      </w:r>
    </w:p>
    <w:p w:rsidR="009A07D3" w:rsidRDefault="009A07D3" w:rsidP="00FF6A33">
      <w:pPr>
        <w:tabs>
          <w:tab w:val="left" w:pos="1134"/>
        </w:tabs>
        <w:ind w:firstLine="1418"/>
        <w:rPr>
          <w:b/>
        </w:rPr>
      </w:pPr>
      <w:r w:rsidRPr="00B23B2B">
        <w:rPr>
          <w:b/>
        </w:rPr>
        <w:t xml:space="preserve">Załącznik nr  </w:t>
      </w:r>
      <w:r>
        <w:rPr>
          <w:b/>
        </w:rPr>
        <w:t xml:space="preserve">6 </w:t>
      </w:r>
      <w:r w:rsidRPr="009A07D3">
        <w:t>oświadczenie dotyczące przynależności do tej samej grupy kapitał</w:t>
      </w:r>
      <w:r>
        <w:t>o</w:t>
      </w:r>
      <w:r w:rsidRPr="009A07D3">
        <w:t>wej</w:t>
      </w:r>
    </w:p>
    <w:p w:rsidR="009A07D3" w:rsidRDefault="009A07D3" w:rsidP="00FF6A33">
      <w:pPr>
        <w:tabs>
          <w:tab w:val="left" w:pos="1134"/>
        </w:tabs>
        <w:ind w:firstLine="1418"/>
      </w:pPr>
      <w:r w:rsidRPr="00B23B2B">
        <w:rPr>
          <w:b/>
        </w:rPr>
        <w:t xml:space="preserve">Załącznik nr  </w:t>
      </w:r>
      <w:r>
        <w:rPr>
          <w:b/>
        </w:rPr>
        <w:t xml:space="preserve">7 </w:t>
      </w:r>
      <w:r w:rsidRPr="009A07D3">
        <w:t>Pisemne zobowiązanie podmiotu do oddania do dyspozycji niezbędnych</w:t>
      </w:r>
    </w:p>
    <w:p w:rsidR="009A07D3" w:rsidRDefault="009A07D3" w:rsidP="00FF6A33">
      <w:pPr>
        <w:tabs>
          <w:tab w:val="left" w:pos="1134"/>
        </w:tabs>
        <w:ind w:firstLine="1418"/>
      </w:pPr>
      <w:r>
        <w:tab/>
      </w:r>
      <w:r>
        <w:tab/>
      </w:r>
      <w:r w:rsidRPr="009A07D3">
        <w:t>zasobów na okres korzystania z nich przy wykonywaniu zamówienia zgodnie</w:t>
      </w:r>
    </w:p>
    <w:p w:rsidR="009A07D3" w:rsidRDefault="009A07D3" w:rsidP="00FF6A33">
      <w:pPr>
        <w:tabs>
          <w:tab w:val="left" w:pos="1134"/>
        </w:tabs>
        <w:ind w:firstLine="1418"/>
      </w:pPr>
      <w:r>
        <w:tab/>
      </w:r>
      <w:r>
        <w:tab/>
      </w:r>
      <w:r w:rsidRPr="009A07D3">
        <w:t xml:space="preserve">z art. 22a Ustawy </w:t>
      </w:r>
      <w:proofErr w:type="spellStart"/>
      <w:r w:rsidRPr="009A07D3">
        <w:t>Pzp</w:t>
      </w:r>
      <w:proofErr w:type="spellEnd"/>
    </w:p>
    <w:p w:rsidR="0051771E" w:rsidRPr="0051771E" w:rsidRDefault="00D1654E" w:rsidP="004332C4">
      <w:pPr>
        <w:tabs>
          <w:tab w:val="left" w:pos="1134"/>
        </w:tabs>
        <w:ind w:left="2835" w:hanging="1417"/>
      </w:pPr>
      <w:r>
        <w:rPr>
          <w:b/>
        </w:rPr>
        <w:t xml:space="preserve">Załącznik </w:t>
      </w:r>
      <w:r w:rsidR="00DF0423">
        <w:rPr>
          <w:b/>
        </w:rPr>
        <w:t>nr 8</w:t>
      </w:r>
      <w:r>
        <w:rPr>
          <w:b/>
        </w:rPr>
        <w:tab/>
      </w:r>
      <w:r w:rsidR="004332C4" w:rsidRPr="004332C4">
        <w:t>Wykaz dokumentacji projektowej opisującej przedmiot zamówienia</w:t>
      </w:r>
      <w:r w:rsidR="004332C4">
        <w:t xml:space="preserve"> wraz z tą dokumentacją</w:t>
      </w:r>
      <w:r w:rsidR="00DF0423">
        <w:t>.</w:t>
      </w:r>
    </w:p>
    <w:p w:rsidR="009A07D3" w:rsidRPr="00B23B2B" w:rsidRDefault="009A07D3" w:rsidP="00FF6A33">
      <w:pPr>
        <w:tabs>
          <w:tab w:val="left" w:pos="1134"/>
        </w:tabs>
        <w:ind w:firstLine="1418"/>
      </w:pP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zamówień publicznych (tj. Dz. U. z 2015 r. poz. 2164 z</w:t>
      </w:r>
      <w:r w:rsidR="00080107">
        <w:t> </w:t>
      </w:r>
      <w:proofErr w:type="spellStart"/>
      <w:r>
        <w:t>późn</w:t>
      </w:r>
      <w:proofErr w:type="spellEnd"/>
      <w:r>
        <w:t xml:space="preserve">. zm.), zwana dalej </w:t>
      </w:r>
      <w:r w:rsidR="006C137F">
        <w:t>„</w:t>
      </w:r>
      <w:r>
        <w:t>ustawą</w:t>
      </w:r>
      <w:r w:rsidR="006C137F">
        <w:t xml:space="preserve"> </w:t>
      </w:r>
      <w:proofErr w:type="spellStart"/>
      <w:r w:rsidR="006C137F">
        <w:t>Pzp</w:t>
      </w:r>
      <w:proofErr w:type="spellEnd"/>
      <w:r w:rsidR="006C137F">
        <w:t>”</w:t>
      </w:r>
      <w:r>
        <w:t>.</w:t>
      </w:r>
    </w:p>
    <w:p w:rsidR="00E72C19" w:rsidRDefault="00E72C19" w:rsidP="00FF6A33">
      <w:pPr>
        <w:jc w:val="both"/>
      </w:pPr>
      <w:r>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080107" w:rsidRDefault="00080107" w:rsidP="00FF6A33">
      <w:pPr>
        <w:jc w:val="both"/>
        <w:rPr>
          <w:color w:val="FF0000"/>
        </w:rPr>
      </w:pPr>
    </w:p>
    <w:p w:rsidR="00543606" w:rsidRDefault="00543606" w:rsidP="00FF6A33">
      <w:pPr>
        <w:jc w:val="both"/>
        <w:rPr>
          <w:color w:val="FF0000"/>
        </w:rPr>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 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rsidR="00FF6A33" w:rsidRPr="00011F8E" w:rsidRDefault="00FF6A33" w:rsidP="00585FF2">
      <w:pPr>
        <w:pStyle w:val="BodyText21"/>
        <w:numPr>
          <w:ilvl w:val="0"/>
          <w:numId w:val="1"/>
        </w:numPr>
        <w:tabs>
          <w:tab w:val="clear" w:pos="0"/>
          <w:tab w:val="clear" w:pos="360"/>
          <w:tab w:val="num" w:pos="284"/>
        </w:tabs>
        <w:ind w:left="284" w:hanging="426"/>
      </w:pPr>
      <w:r w:rsidRPr="003C32F3">
        <w:t xml:space="preserve">Zamawiający </w:t>
      </w:r>
      <w:r w:rsidR="002B1108" w:rsidRPr="003C32F3">
        <w:t xml:space="preserve"> </w:t>
      </w:r>
      <w:r w:rsidRPr="003C32F3">
        <w:rPr>
          <w:b/>
        </w:rPr>
        <w:t>przewiduje udzielanie zamówień,</w:t>
      </w:r>
      <w:r w:rsidR="00DA60CE" w:rsidRPr="003C32F3">
        <w:rPr>
          <w:b/>
        </w:rPr>
        <w:t xml:space="preserve"> o </w:t>
      </w:r>
      <w:r w:rsidRPr="003C32F3">
        <w:rPr>
          <w:b/>
        </w:rPr>
        <w:t>których mowa w art. 67 ust. 1 pkt 6</w:t>
      </w:r>
      <w:r w:rsidRPr="003C32F3">
        <w:t xml:space="preserve"> ustawy</w:t>
      </w:r>
      <w:r w:rsidR="00E72C19" w:rsidRPr="003C32F3">
        <w:t xml:space="preserve"> </w:t>
      </w:r>
      <w:proofErr w:type="spellStart"/>
      <w:r w:rsidR="00E72C19" w:rsidRPr="003C32F3">
        <w:t>Pzp</w:t>
      </w:r>
      <w:proofErr w:type="spellEnd"/>
      <w:r w:rsidRPr="003C32F3">
        <w:t>, polegający</w:t>
      </w:r>
      <w:r w:rsidR="008A2EB1" w:rsidRPr="003C32F3">
        <w:t>ch</w:t>
      </w:r>
      <w:r w:rsidR="008A2EB1">
        <w:t xml:space="preserve"> na powtórzeniu podobnych robó</w:t>
      </w:r>
      <w:r w:rsidRPr="00011F8E">
        <w:t>t budowlanych, zgodnych z</w:t>
      </w:r>
      <w:r w:rsidR="00E72C19">
        <w:t> </w:t>
      </w:r>
      <w:r w:rsidRPr="00011F8E">
        <w:t>przedmiotem zamówienia podstawowego.</w:t>
      </w:r>
    </w:p>
    <w:p w:rsidR="00FF6A33" w:rsidRPr="006903D7" w:rsidRDefault="008A2EB1" w:rsidP="00081D48">
      <w:pPr>
        <w:pStyle w:val="BodyText21"/>
        <w:numPr>
          <w:ilvl w:val="0"/>
          <w:numId w:val="8"/>
        </w:numPr>
        <w:tabs>
          <w:tab w:val="clear" w:pos="0"/>
        </w:tabs>
        <w:ind w:left="567" w:hanging="283"/>
      </w:pPr>
      <w:r>
        <w:t>p</w:t>
      </w:r>
      <w:r w:rsidR="00FF6A33" w:rsidRPr="00011F8E">
        <w:t>rzedmiot zamówienia</w:t>
      </w:r>
      <w:r w:rsidR="0027587B">
        <w:t xml:space="preserve"> </w:t>
      </w:r>
      <w:r w:rsidR="002B1108">
        <w:t>–</w:t>
      </w:r>
      <w:r>
        <w:t xml:space="preserve"> </w:t>
      </w:r>
      <w:r w:rsidR="003C32F3">
        <w:t>wykonanie docieplenia budynku Liceum Ogólnokształcącego z Oddziałami Integracyjnymi im. Mieszka I w Ś</w:t>
      </w:r>
      <w:r w:rsidR="006903D7" w:rsidRPr="006903D7">
        <w:t>winoujściu,</w:t>
      </w:r>
    </w:p>
    <w:p w:rsidR="00FF6A33" w:rsidRDefault="008A2EB1" w:rsidP="00081D48">
      <w:pPr>
        <w:pStyle w:val="BodyText21"/>
        <w:numPr>
          <w:ilvl w:val="0"/>
          <w:numId w:val="8"/>
        </w:numPr>
        <w:tabs>
          <w:tab w:val="clear" w:pos="0"/>
        </w:tabs>
        <w:ind w:left="567" w:hanging="283"/>
      </w:pPr>
      <w:r>
        <w:t>w</w:t>
      </w:r>
      <w:r w:rsidR="00FF6A33" w:rsidRPr="00011F8E">
        <w:t xml:space="preserve">ielkość lub zakres zamówienia </w:t>
      </w:r>
      <w:r>
        <w:t>- do</w:t>
      </w:r>
      <w:r w:rsidR="00C347E3">
        <w:t xml:space="preserve"> </w:t>
      </w:r>
      <w:r w:rsidR="003C32F3">
        <w:t>5</w:t>
      </w:r>
      <w:r w:rsidR="002B1108">
        <w:t>0</w:t>
      </w:r>
      <w:r>
        <w:t xml:space="preserve"> % w</w:t>
      </w:r>
      <w:r w:rsidR="007B1FD6">
        <w:t>artości zamówienia podstawowego,</w:t>
      </w:r>
    </w:p>
    <w:p w:rsidR="008D4266" w:rsidRPr="00011F8E" w:rsidRDefault="008D4266" w:rsidP="00081D48">
      <w:pPr>
        <w:pStyle w:val="BodyText21"/>
        <w:numPr>
          <w:ilvl w:val="0"/>
          <w:numId w:val="8"/>
        </w:numPr>
        <w:tabs>
          <w:tab w:val="clear" w:pos="0"/>
        </w:tabs>
        <w:ind w:left="567" w:hanging="283"/>
      </w:pPr>
      <w:r>
        <w:t>Warunki na jakich zostanie udzielone zamówienie - zgodnie z warunkami dotyczącymi zamówienia podstawowego</w:t>
      </w:r>
      <w:r w:rsidR="00D1654E">
        <w:t xml:space="preserve"> określonymi w umowie</w:t>
      </w:r>
      <w:r w:rsidR="007B1FD6">
        <w:t>.</w:t>
      </w:r>
    </w:p>
    <w:p w:rsidR="00FF6A33" w:rsidRPr="005B5AC2" w:rsidRDefault="00FF6A33" w:rsidP="00FF6A33">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616A94" w:rsidRPr="00616A94" w:rsidRDefault="00FF6A33" w:rsidP="001C5352">
      <w:pPr>
        <w:pStyle w:val="BodyText21"/>
        <w:numPr>
          <w:ilvl w:val="0"/>
          <w:numId w:val="35"/>
        </w:numPr>
        <w:tabs>
          <w:tab w:val="clear" w:pos="0"/>
        </w:tabs>
      </w:pPr>
      <w:r w:rsidRPr="00616A94">
        <w:rPr>
          <w:b/>
        </w:rPr>
        <w:t>Gmina Miasto Świnoujście, ul. Wojska Polskiego 1/5, 7</w:t>
      </w:r>
      <w:r w:rsidR="00CE2E10" w:rsidRPr="00616A94">
        <w:rPr>
          <w:b/>
        </w:rPr>
        <w:t>2-</w:t>
      </w:r>
      <w:r w:rsidRPr="00616A94">
        <w:rPr>
          <w:b/>
        </w:rPr>
        <w:t>6</w:t>
      </w:r>
      <w:r w:rsidR="00CE2E10" w:rsidRPr="00616A94">
        <w:rPr>
          <w:b/>
        </w:rPr>
        <w:t>00</w:t>
      </w:r>
      <w:r w:rsidRPr="00616A94">
        <w:rPr>
          <w:b/>
        </w:rPr>
        <w:t xml:space="preserve"> </w:t>
      </w:r>
      <w:r w:rsidR="00616A94">
        <w:rPr>
          <w:b/>
        </w:rPr>
        <w:t xml:space="preserve">Świnoujście, </w:t>
      </w:r>
      <w:r w:rsidRPr="00616A94">
        <w:rPr>
          <w:b/>
        </w:rPr>
        <w:t>Stanowisko</w:t>
      </w:r>
      <w:r w:rsidR="00055160" w:rsidRPr="00616A94">
        <w:rPr>
          <w:b/>
        </w:rPr>
        <w:t xml:space="preserve"> Obsługi Interesantów</w:t>
      </w:r>
      <w:r w:rsidRPr="00616A94">
        <w:rPr>
          <w:b/>
        </w:rPr>
        <w:t>,</w:t>
      </w:r>
    </w:p>
    <w:p w:rsidR="00E72C19" w:rsidRDefault="00616A94" w:rsidP="00616A94">
      <w:pPr>
        <w:pStyle w:val="BodyText21"/>
        <w:tabs>
          <w:tab w:val="clear" w:pos="0"/>
        </w:tabs>
        <w:ind w:left="578"/>
        <w:rPr>
          <w:b/>
        </w:rPr>
      </w:pPr>
      <w:r>
        <w:rPr>
          <w:b/>
        </w:rPr>
        <w:t>P</w:t>
      </w:r>
      <w:r w:rsidR="00FF6A33" w:rsidRPr="00616A94">
        <w:rPr>
          <w:b/>
        </w:rPr>
        <w:t xml:space="preserve">rzetarg nieograniczony, </w:t>
      </w:r>
      <w:r>
        <w:rPr>
          <w:b/>
        </w:rPr>
        <w:t>nr WIM.271.1.</w:t>
      </w:r>
      <w:r w:rsidR="003C32F3">
        <w:rPr>
          <w:b/>
        </w:rPr>
        <w:t>41</w:t>
      </w:r>
      <w:r>
        <w:rPr>
          <w:b/>
        </w:rPr>
        <w:t>.2016</w:t>
      </w:r>
      <w:r w:rsidR="003C32F3">
        <w:rPr>
          <w:b/>
        </w:rPr>
        <w:t xml:space="preserve"> p.n.</w:t>
      </w:r>
      <w:r>
        <w:rPr>
          <w:b/>
        </w:rPr>
        <w:t xml:space="preserve">: </w:t>
      </w:r>
      <w:r w:rsidR="003C32F3">
        <w:rPr>
          <w:b/>
        </w:rPr>
        <w:t>Wykonanie docieplenia budynku Liceum Ogólnokształcącego z Oddziałami Integracyjnymi im. Mieszka I w Świnoujściu w ramach zadania: „T</w:t>
      </w:r>
      <w:r w:rsidR="003C32F3" w:rsidRPr="003C32F3">
        <w:rPr>
          <w:b/>
        </w:rPr>
        <w:t>ermomodernizacja obie</w:t>
      </w:r>
      <w:r w:rsidR="003C32F3">
        <w:rPr>
          <w:b/>
        </w:rPr>
        <w:t>któw użyteczności publicznej w Ś</w:t>
      </w:r>
      <w:r w:rsidR="003C32F3" w:rsidRPr="003C32F3">
        <w:rPr>
          <w:b/>
        </w:rPr>
        <w:t>winoujściu</w:t>
      </w:r>
      <w:r w:rsidR="003C32F3" w:rsidRPr="003C32F3">
        <w:rPr>
          <w:b/>
          <w:sz w:val="28"/>
        </w:rPr>
        <w:t>”</w:t>
      </w:r>
      <w:r w:rsidR="003C32F3">
        <w:rPr>
          <w:b/>
          <w:sz w:val="28"/>
        </w:rPr>
        <w:t>.</w:t>
      </w:r>
      <w:r w:rsidR="003C32F3" w:rsidRPr="003C32F3">
        <w:rPr>
          <w:b/>
        </w:rPr>
        <w:t xml:space="preserve"> </w:t>
      </w:r>
    </w:p>
    <w:p w:rsidR="00B72E15" w:rsidRPr="007346A9" w:rsidRDefault="00B72E15" w:rsidP="00E72C19">
      <w:pPr>
        <w:pStyle w:val="BodyText21"/>
        <w:tabs>
          <w:tab w:val="clear" w:pos="0"/>
        </w:tabs>
        <w:ind w:left="578"/>
        <w:rPr>
          <w:b/>
        </w:rPr>
      </w:pPr>
      <w:r w:rsidRPr="007346A9">
        <w:t>Uwaga:</w:t>
      </w:r>
      <w:r w:rsidR="00FF6A33" w:rsidRPr="007346A9">
        <w:t xml:space="preserve"> „</w:t>
      </w:r>
      <w:r w:rsidR="00FF6A33" w:rsidRPr="007346A9">
        <w:rPr>
          <w:b/>
        </w:rPr>
        <w:t xml:space="preserve">nie otwierać przed </w:t>
      </w:r>
      <w:r w:rsidR="007346A9" w:rsidRPr="007346A9">
        <w:rPr>
          <w:b/>
        </w:rPr>
        <w:t>16</w:t>
      </w:r>
      <w:r w:rsidR="003C32F3" w:rsidRPr="007346A9">
        <w:rPr>
          <w:b/>
        </w:rPr>
        <w:t>.01.201</w:t>
      </w:r>
      <w:r w:rsidR="005C2196">
        <w:rPr>
          <w:b/>
        </w:rPr>
        <w:t xml:space="preserve"> </w:t>
      </w:r>
      <w:r w:rsidR="003C32F3" w:rsidRPr="007346A9">
        <w:rPr>
          <w:b/>
        </w:rPr>
        <w:t>7</w:t>
      </w:r>
      <w:r w:rsidR="00FF6A33" w:rsidRPr="007346A9">
        <w:rPr>
          <w:b/>
        </w:rPr>
        <w:t xml:space="preserve">r., godz. </w:t>
      </w:r>
      <w:r w:rsidR="007346A9" w:rsidRPr="007346A9">
        <w:rPr>
          <w:b/>
        </w:rPr>
        <w:t>13</w:t>
      </w:r>
      <w:r w:rsidR="003C5570" w:rsidRPr="007346A9">
        <w:rPr>
          <w:b/>
        </w:rPr>
        <w:t>:30</w:t>
      </w:r>
      <w:r w:rsidR="00FF6A33" w:rsidRPr="007346A9">
        <w:rPr>
          <w:b/>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1C5352">
      <w:pPr>
        <w:pStyle w:val="BodyText21"/>
        <w:numPr>
          <w:ilvl w:val="0"/>
          <w:numId w:val="35"/>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DA60CE" w:rsidRDefault="00DA60CE" w:rsidP="00DA60CE">
      <w:pPr>
        <w:pStyle w:val="BodyText21"/>
        <w:tabs>
          <w:tab w:val="clear" w:pos="0"/>
        </w:tabs>
        <w:ind w:left="-142"/>
      </w:pPr>
    </w:p>
    <w:p w:rsidR="00FF6A33" w:rsidRPr="005B5AC2"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lastRenderedPageBreak/>
        <w:t xml:space="preserve">w przypadku wycofania oferty, wykonawca składa pisemne oświadczenie, że ofertę swą wycofuje, w zamkniętej kopercie zaadresowanej jak w Rozdziale I pkt 12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lastRenderedPageBreak/>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(Dz. U. z 2003 r. nr 153, poz. 1503 </w:t>
      </w:r>
      <w:r w:rsidRPr="005B5AC2">
        <w:rPr>
          <w:sz w:val="24"/>
        </w:rPr>
        <w:br/>
        <w:t xml:space="preserve">z </w:t>
      </w:r>
      <w:proofErr w:type="spellStart"/>
      <w:r w:rsidRPr="005B5AC2">
        <w:rPr>
          <w:sz w:val="24"/>
        </w:rPr>
        <w:t>późn</w:t>
      </w:r>
      <w:proofErr w:type="spellEnd"/>
      <w:r w:rsidR="006C137F">
        <w:rPr>
          <w:sz w:val="24"/>
        </w:rPr>
        <w:t>.</w:t>
      </w:r>
      <w:r w:rsidRPr="005B5AC2">
        <w:rPr>
          <w:sz w:val="24"/>
        </w:rPr>
        <w:t xml:space="preserve"> zm</w:t>
      </w:r>
      <w:r w:rsidR="006C137F">
        <w:rPr>
          <w:sz w:val="24"/>
        </w:rPr>
        <w:t>.</w:t>
      </w:r>
      <w:r w:rsidRPr="005B5AC2">
        <w:rPr>
          <w:sz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FF6A33" w:rsidRPr="005B5AC2" w:rsidRDefault="00FF6A33" w:rsidP="00081D48">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00B7544D">
        <w:rPr>
          <w:b/>
          <w:sz w:val="24"/>
          <w:szCs w:val="24"/>
        </w:rPr>
        <w:t>nie podlega wykluczeniu z </w:t>
      </w:r>
      <w:r w:rsidRPr="005B5AC2">
        <w:rPr>
          <w:b/>
          <w:sz w:val="24"/>
          <w:szCs w:val="24"/>
        </w:rPr>
        <w:t>postępowania</w:t>
      </w:r>
      <w:r w:rsidRPr="005B5AC2">
        <w:rPr>
          <w:sz w:val="24"/>
          <w:szCs w:val="24"/>
        </w:rPr>
        <w:t>, w okolicznościach, o których mowa w:</w:t>
      </w:r>
    </w:p>
    <w:p w:rsidR="00FF6A33" w:rsidRPr="005B5AC2" w:rsidRDefault="00FF6A33" w:rsidP="00081D48">
      <w:pPr>
        <w:pStyle w:val="Akapitzlist"/>
        <w:numPr>
          <w:ilvl w:val="1"/>
          <w:numId w:val="6"/>
        </w:numPr>
        <w:tabs>
          <w:tab w:val="clear" w:pos="1800"/>
          <w:tab w:val="num" w:pos="284"/>
          <w:tab w:val="num" w:pos="567"/>
        </w:tabs>
        <w:ind w:left="709" w:hanging="425"/>
        <w:jc w:val="both"/>
        <w:rPr>
          <w:sz w:val="24"/>
          <w:szCs w:val="24"/>
        </w:rPr>
      </w:pPr>
      <w:r w:rsidRPr="005B5AC2">
        <w:rPr>
          <w:sz w:val="24"/>
          <w:szCs w:val="24"/>
        </w:rPr>
        <w:t>art. 24 ust. 1 pkt 12) – 23) ustawy</w:t>
      </w:r>
      <w:r w:rsidR="00E72C19">
        <w:rPr>
          <w:sz w:val="24"/>
          <w:szCs w:val="24"/>
        </w:rPr>
        <w:t xml:space="preserve"> </w:t>
      </w:r>
      <w:proofErr w:type="spellStart"/>
      <w:r w:rsidR="00E72C19">
        <w:rPr>
          <w:sz w:val="24"/>
          <w:szCs w:val="24"/>
        </w:rPr>
        <w:t>Pzp</w:t>
      </w:r>
      <w:proofErr w:type="spellEnd"/>
      <w:r w:rsidR="004C5723">
        <w:rPr>
          <w:sz w:val="24"/>
          <w:szCs w:val="24"/>
        </w:rPr>
        <w:t xml:space="preserve"> (obligatoryjne przesłanki wykluczenia Wykonawcy)</w:t>
      </w:r>
      <w:r w:rsidRPr="005B5AC2">
        <w:rPr>
          <w:sz w:val="24"/>
          <w:szCs w:val="24"/>
        </w:rPr>
        <w:t>;</w:t>
      </w:r>
    </w:p>
    <w:p w:rsidR="00FF6A33" w:rsidRPr="005B5AC2" w:rsidRDefault="00FF6A33" w:rsidP="00081D48">
      <w:pPr>
        <w:pStyle w:val="Akapitzlist"/>
        <w:numPr>
          <w:ilvl w:val="1"/>
          <w:numId w:val="6"/>
        </w:numPr>
        <w:tabs>
          <w:tab w:val="clear" w:pos="1800"/>
          <w:tab w:val="num" w:pos="284"/>
          <w:tab w:val="num" w:pos="567"/>
        </w:tabs>
        <w:ind w:left="709" w:hanging="425"/>
        <w:jc w:val="both"/>
        <w:rPr>
          <w:sz w:val="24"/>
          <w:szCs w:val="24"/>
        </w:rPr>
      </w:pPr>
      <w:r w:rsidRPr="005B5AC2">
        <w:rPr>
          <w:sz w:val="24"/>
          <w:szCs w:val="24"/>
        </w:rPr>
        <w:t xml:space="preserve">art. 24 ust. 5 pkt </w:t>
      </w:r>
      <w:r w:rsidRPr="00EA3446">
        <w:rPr>
          <w:sz w:val="24"/>
          <w:szCs w:val="24"/>
        </w:rPr>
        <w:t>1), 2), 4) i 8)</w:t>
      </w:r>
      <w:r>
        <w:rPr>
          <w:i/>
          <w:sz w:val="24"/>
          <w:szCs w:val="24"/>
        </w:rPr>
        <w:t xml:space="preserve"> </w:t>
      </w:r>
      <w:r w:rsidRPr="004633AE">
        <w:rPr>
          <w:sz w:val="24"/>
          <w:szCs w:val="24"/>
        </w:rPr>
        <w:t>ustawy</w:t>
      </w:r>
      <w:r w:rsidR="00E72C19">
        <w:rPr>
          <w:sz w:val="24"/>
          <w:szCs w:val="24"/>
        </w:rPr>
        <w:t xml:space="preserve"> </w:t>
      </w:r>
      <w:proofErr w:type="spellStart"/>
      <w:r w:rsidR="00E72C19">
        <w:rPr>
          <w:sz w:val="24"/>
          <w:szCs w:val="24"/>
        </w:rPr>
        <w:t>Pzp</w:t>
      </w:r>
      <w:proofErr w:type="spellEnd"/>
      <w:r w:rsidRPr="005B5AC2">
        <w:rPr>
          <w:sz w:val="24"/>
          <w:szCs w:val="24"/>
        </w:rPr>
        <w:t xml:space="preserve">; wykluczeniu na tej podstawie podlega wykonawca: </w:t>
      </w:r>
    </w:p>
    <w:p w:rsidR="00FF6A33" w:rsidRPr="005B5AC2"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2B1108">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E72C19">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w:t>
      </w:r>
      <w:r w:rsidRPr="002B1108">
        <w:rPr>
          <w:rFonts w:ascii="Times New Roman" w:hAnsi="Times New Roman" w:cs="Times New Roman"/>
          <w:szCs w:val="24"/>
        </w:rPr>
        <w:t>)</w:t>
      </w:r>
      <w:r w:rsidRPr="002B1108">
        <w:rPr>
          <w:rFonts w:ascii="Times New Roman" w:hAnsi="Times New Roman" w:cs="Times New Roman"/>
          <w:b/>
          <w:szCs w:val="24"/>
        </w:rPr>
        <w:t xml:space="preserve"> lub którego upadłość ogłoszono,</w:t>
      </w:r>
      <w:r w:rsidRPr="005B5AC2">
        <w:rPr>
          <w:rFonts w:ascii="Times New Roman" w:hAnsi="Times New Roman" w:cs="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w:t>
      </w:r>
      <w:r w:rsidR="006E4902">
        <w:rPr>
          <w:rFonts w:ascii="Times New Roman" w:hAnsi="Times New Roman" w:cs="Times New Roman"/>
          <w:szCs w:val="24"/>
        </w:rPr>
        <w:t> </w:t>
      </w:r>
      <w:r w:rsidRPr="005B5AC2">
        <w:rPr>
          <w:rFonts w:ascii="Times New Roman" w:hAnsi="Times New Roman" w:cs="Times New Roman"/>
          <w:szCs w:val="24"/>
        </w:rPr>
        <w:t>2016</w:t>
      </w:r>
      <w:r w:rsidR="006E4902">
        <w:rPr>
          <w:rFonts w:ascii="Times New Roman" w:hAnsi="Times New Roman" w:cs="Times New Roman"/>
          <w:szCs w:val="24"/>
        </w:rPr>
        <w:t> </w:t>
      </w:r>
      <w:r w:rsidRPr="005B5AC2">
        <w:rPr>
          <w:rFonts w:ascii="Times New Roman" w:hAnsi="Times New Roman" w:cs="Times New Roman"/>
          <w:szCs w:val="24"/>
        </w:rPr>
        <w:t>r. poz. 615),</w:t>
      </w:r>
    </w:p>
    <w:p w:rsidR="00FF6A33"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2B1108">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xml:space="preserve">, co podważa jego uczciwość, w szczególności </w:t>
      </w:r>
      <w:r w:rsidRPr="002B1108">
        <w:rPr>
          <w:rFonts w:ascii="Times New Roman" w:hAnsi="Times New Roman" w:cs="Times New Roman"/>
          <w:b/>
          <w:szCs w:val="24"/>
        </w:rPr>
        <w:t>gdy wykonawca w wyniku zamierzonego działania lub rażącego niedbalstwa nie wykonał lub nienależycie wykonał zamówienie</w:t>
      </w:r>
      <w:r w:rsidRPr="005B5AC2">
        <w:rPr>
          <w:rFonts w:ascii="Times New Roman" w:hAnsi="Times New Roman" w:cs="Times New Roman"/>
          <w:szCs w:val="24"/>
        </w:rPr>
        <w:t>, co</w:t>
      </w:r>
      <w:r w:rsidR="006E4902">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FF6A33" w:rsidRDefault="00FF6A33" w:rsidP="00FF6A33">
      <w:pPr>
        <w:keepNext/>
        <w:ind w:left="851" w:hanging="284"/>
        <w:jc w:val="both"/>
        <w:rPr>
          <w:sz w:val="24"/>
          <w:szCs w:val="24"/>
        </w:rPr>
      </w:pPr>
      <w:r w:rsidRPr="005B5AC2">
        <w:rPr>
          <w:sz w:val="24"/>
          <w:szCs w:val="24"/>
        </w:rPr>
        <w:t>c)</w:t>
      </w:r>
      <w:r w:rsidRPr="005B5AC2">
        <w:rPr>
          <w:sz w:val="24"/>
          <w:szCs w:val="24"/>
        </w:rPr>
        <w:tab/>
      </w:r>
      <w:r w:rsidRPr="002B1108">
        <w:rPr>
          <w:b/>
          <w:sz w:val="24"/>
          <w:szCs w:val="24"/>
        </w:rPr>
        <w:t>który, z przyczyn leżących po jego stronie, nie wykonał albo nienależycie wykonał w</w:t>
      </w:r>
      <w:r w:rsidR="00E72C19" w:rsidRPr="002B1108">
        <w:rPr>
          <w:b/>
          <w:sz w:val="24"/>
          <w:szCs w:val="24"/>
        </w:rPr>
        <w:t> </w:t>
      </w:r>
      <w:r w:rsidRPr="002B1108">
        <w:rPr>
          <w:b/>
          <w:sz w:val="24"/>
          <w:szCs w:val="24"/>
        </w:rPr>
        <w:t xml:space="preserve">istotnym stopniu wcześniejszą umowę w sprawie zamówienia publicznego </w:t>
      </w:r>
      <w:r w:rsidRPr="002B1108">
        <w:rPr>
          <w:sz w:val="24"/>
          <w:szCs w:val="24"/>
        </w:rPr>
        <w:t>lub</w:t>
      </w:r>
      <w:r w:rsidRPr="005B5AC2">
        <w:rPr>
          <w:sz w:val="24"/>
          <w:szCs w:val="24"/>
        </w:rPr>
        <w:t xml:space="preserve"> umowę koncesji, zawartą z zamawiającym, o którym mowa w art. 3 </w:t>
      </w:r>
      <w:r w:rsidRPr="005B5AC2">
        <w:rPr>
          <w:sz w:val="24"/>
          <w:szCs w:val="24"/>
        </w:rPr>
        <w:lastRenderedPageBreak/>
        <w:t>ust. 1 pkt 1–4</w:t>
      </w:r>
      <w:r>
        <w:rPr>
          <w:sz w:val="24"/>
          <w:szCs w:val="24"/>
        </w:rPr>
        <w:t xml:space="preserve"> ustawy</w:t>
      </w:r>
      <w:r w:rsidR="00E72C19">
        <w:rPr>
          <w:sz w:val="24"/>
          <w:szCs w:val="24"/>
        </w:rPr>
        <w:t xml:space="preserve"> </w:t>
      </w:r>
      <w:proofErr w:type="spellStart"/>
      <w:r w:rsidR="00E72C19">
        <w:rPr>
          <w:sz w:val="24"/>
          <w:szCs w:val="24"/>
        </w:rPr>
        <w:t>Pzp</w:t>
      </w:r>
      <w:proofErr w:type="spellEnd"/>
      <w:r w:rsidRPr="005B5AC2">
        <w:rPr>
          <w:sz w:val="24"/>
          <w:szCs w:val="24"/>
        </w:rPr>
        <w:t>, co doprowadziło do rozwiązania umowy lub zasądzenia odszkodowania;</w:t>
      </w:r>
    </w:p>
    <w:p w:rsidR="00FF6A33" w:rsidRPr="00EA2C23" w:rsidRDefault="00FF6A33" w:rsidP="00FF6A33">
      <w:pPr>
        <w:keepNext/>
        <w:ind w:left="851" w:hanging="284"/>
        <w:jc w:val="both"/>
        <w:rPr>
          <w:sz w:val="24"/>
          <w:szCs w:val="24"/>
        </w:rPr>
      </w:pPr>
      <w:r w:rsidRPr="00EA2C23">
        <w:rPr>
          <w:sz w:val="24"/>
          <w:szCs w:val="24"/>
        </w:rPr>
        <w:t>d)</w:t>
      </w:r>
      <w:r w:rsidRPr="00EA2C23">
        <w:rPr>
          <w:sz w:val="24"/>
          <w:szCs w:val="24"/>
        </w:rPr>
        <w:tab/>
      </w:r>
      <w:r w:rsidRPr="002B1108">
        <w:rPr>
          <w:b/>
          <w:sz w:val="24"/>
          <w:szCs w:val="24"/>
        </w:rPr>
        <w:t>który naruszył obowiązki dotyczące płatności podatków, opłat lub składek na ubezpieczenia społeczne lub zdrowotne</w:t>
      </w:r>
      <w:r w:rsidRPr="0062483A">
        <w:rPr>
          <w:color w:val="FF0000"/>
          <w:sz w:val="24"/>
          <w:szCs w:val="24"/>
        </w:rPr>
        <w:t>,</w:t>
      </w:r>
      <w:r w:rsidRPr="00EA2C23">
        <w:rPr>
          <w:sz w:val="24"/>
          <w:szCs w:val="24"/>
        </w:rPr>
        <w:t xml:space="preserve"> co zamawiający jest w stanie wykazać za pomocą stosownych środków dowodowych, z wyjątkiem przypadku, o którym mowa w art. 24 ust. 1 pkt 15 ustawy</w:t>
      </w:r>
      <w:r w:rsidR="004C5723" w:rsidRPr="00EA2C23">
        <w:rPr>
          <w:sz w:val="24"/>
          <w:szCs w:val="24"/>
        </w:rPr>
        <w:t xml:space="preserve"> </w:t>
      </w:r>
      <w:proofErr w:type="spellStart"/>
      <w:r w:rsidR="004C5723" w:rsidRPr="00EA2C23">
        <w:rPr>
          <w:sz w:val="24"/>
          <w:szCs w:val="24"/>
        </w:rPr>
        <w:t>Pzp</w:t>
      </w:r>
      <w:proofErr w:type="spellEnd"/>
      <w:r w:rsidRPr="00EA2C23">
        <w:rPr>
          <w:sz w:val="24"/>
          <w:szCs w:val="24"/>
        </w:rPr>
        <w:t>, chyba że wykonawca dokonał płatności należnych podatków, opłat lub składek na ubezpieczenia społeczne lub zdrowotne wraz z</w:t>
      </w:r>
      <w:r w:rsidR="004C5723" w:rsidRPr="00EA2C23">
        <w:rPr>
          <w:sz w:val="24"/>
          <w:szCs w:val="24"/>
        </w:rPr>
        <w:t> </w:t>
      </w:r>
      <w:r w:rsidRPr="00EA2C23">
        <w:rPr>
          <w:sz w:val="24"/>
          <w:szCs w:val="24"/>
        </w:rPr>
        <w:t>odsetkami lub grzywnami lub zawarł wiążące porozumienie w sprawie spłaty tych należności.</w:t>
      </w:r>
    </w:p>
    <w:p w:rsidR="00FF6A33" w:rsidRPr="005B5AC2" w:rsidRDefault="00FF6A33" w:rsidP="00081D48">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t>
      </w:r>
      <w:r w:rsidR="0033631F">
        <w:rPr>
          <w:sz w:val="24"/>
          <w:szCs w:val="24"/>
        </w:rPr>
        <w:t>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B7544D" w:rsidRPr="00B7544D" w:rsidRDefault="00B7544D" w:rsidP="00FF6A33">
      <w:pPr>
        <w:ind w:left="1134"/>
        <w:jc w:val="both"/>
        <w:rPr>
          <w:b/>
          <w:sz w:val="28"/>
          <w:szCs w:val="28"/>
          <w:u w:val="single"/>
        </w:rPr>
      </w:pPr>
    </w:p>
    <w:p w:rsidR="00FF6A33" w:rsidRPr="00582DB9" w:rsidRDefault="00FF6A33" w:rsidP="00081D48">
      <w:pPr>
        <w:pStyle w:val="ZLITPKTzmpktliter"/>
        <w:numPr>
          <w:ilvl w:val="1"/>
          <w:numId w:val="6"/>
        </w:numPr>
        <w:tabs>
          <w:tab w:val="clear" w:pos="1800"/>
          <w:tab w:val="num" w:pos="567"/>
        </w:tabs>
        <w:spacing w:line="240" w:lineRule="auto"/>
        <w:ind w:hanging="1516"/>
        <w:rPr>
          <w:rFonts w:ascii="Times New Roman" w:hAnsi="Times New Roman" w:cs="Times New Roman"/>
          <w:b/>
          <w:szCs w:val="24"/>
        </w:rPr>
      </w:pPr>
      <w:r w:rsidRPr="00582DB9">
        <w:rPr>
          <w:rFonts w:ascii="Times New Roman" w:hAnsi="Times New Roman" w:cs="Times New Roman"/>
          <w:b/>
          <w:szCs w:val="24"/>
        </w:rPr>
        <w:t>sytuacji ekonomicznej lub finansowej:</w:t>
      </w:r>
    </w:p>
    <w:p w:rsidR="00FF6A33" w:rsidRPr="005B5AC2" w:rsidRDefault="00FF6A33" w:rsidP="00FF6A33">
      <w:pPr>
        <w:pStyle w:val="Akapitzlist"/>
        <w:tabs>
          <w:tab w:val="num" w:pos="567"/>
        </w:tabs>
        <w:ind w:left="567"/>
        <w:jc w:val="both"/>
        <w:rPr>
          <w:sz w:val="24"/>
          <w:szCs w:val="24"/>
          <w:u w:val="single"/>
        </w:rPr>
      </w:pPr>
      <w:r w:rsidRPr="005B5AC2">
        <w:rPr>
          <w:sz w:val="24"/>
          <w:szCs w:val="24"/>
          <w:u w:val="single"/>
        </w:rPr>
        <w:t xml:space="preserve">Minimalny poziom zdolności: </w:t>
      </w:r>
    </w:p>
    <w:p w:rsidR="00582DB9" w:rsidRPr="002C28D6" w:rsidRDefault="00FF6A33" w:rsidP="00835741">
      <w:pPr>
        <w:tabs>
          <w:tab w:val="left" w:pos="567"/>
        </w:tabs>
        <w:ind w:left="567"/>
        <w:jc w:val="both"/>
        <w:rPr>
          <w:sz w:val="24"/>
          <w:szCs w:val="24"/>
          <w:u w:val="single"/>
        </w:rPr>
      </w:pPr>
      <w:r w:rsidRPr="005B5AC2">
        <w:rPr>
          <w:sz w:val="24"/>
          <w:szCs w:val="24"/>
        </w:rPr>
        <w:t xml:space="preserve">zamawiający uzna, że </w:t>
      </w:r>
      <w:r w:rsidR="0033631F">
        <w:rPr>
          <w:sz w:val="24"/>
          <w:szCs w:val="24"/>
        </w:rPr>
        <w:t>W</w:t>
      </w:r>
      <w:r w:rsidRPr="005B5AC2">
        <w:rPr>
          <w:sz w:val="24"/>
          <w:szCs w:val="24"/>
        </w:rPr>
        <w:t>ykonawca znajduje si</w:t>
      </w:r>
      <w:r w:rsidR="00B261C5">
        <w:rPr>
          <w:sz w:val="24"/>
          <w:szCs w:val="24"/>
        </w:rPr>
        <w:t xml:space="preserve">ę w sytuacji ekonomicznej i/lub </w:t>
      </w:r>
      <w:r w:rsidRPr="005B5AC2">
        <w:rPr>
          <w:sz w:val="24"/>
          <w:szCs w:val="24"/>
        </w:rPr>
        <w:t>finansowej zapewniającej należyte wykonanie zamówieni</w:t>
      </w:r>
      <w:r w:rsidR="00835741">
        <w:rPr>
          <w:sz w:val="24"/>
          <w:szCs w:val="24"/>
        </w:rPr>
        <w:t>a, jeżeli wykonawca wykaże, że:</w:t>
      </w:r>
    </w:p>
    <w:p w:rsidR="00FF6A33" w:rsidRPr="00835741" w:rsidRDefault="00FF6A33" w:rsidP="00D0615C">
      <w:pPr>
        <w:pStyle w:val="Akapitzlist"/>
        <w:numPr>
          <w:ilvl w:val="0"/>
          <w:numId w:val="48"/>
        </w:numPr>
        <w:ind w:left="1134" w:hanging="283"/>
        <w:jc w:val="both"/>
        <w:rPr>
          <w:sz w:val="24"/>
          <w:szCs w:val="24"/>
        </w:rPr>
      </w:pPr>
      <w:r w:rsidRPr="00835741">
        <w:rPr>
          <w:b/>
          <w:sz w:val="24"/>
          <w:szCs w:val="24"/>
        </w:rPr>
        <w:t>posiada środki finansowe lub zdolność kredytową</w:t>
      </w:r>
      <w:r w:rsidRPr="00835741">
        <w:rPr>
          <w:sz w:val="24"/>
          <w:szCs w:val="24"/>
        </w:rPr>
        <w:t xml:space="preserve"> w wysokości nie niższej niż </w:t>
      </w:r>
      <w:r w:rsidR="00B37E68">
        <w:rPr>
          <w:sz w:val="24"/>
          <w:szCs w:val="24"/>
        </w:rPr>
        <w:t>1</w:t>
      </w:r>
      <w:r w:rsidR="003C32F3" w:rsidRPr="003C32F3">
        <w:rPr>
          <w:sz w:val="24"/>
          <w:szCs w:val="24"/>
        </w:rPr>
        <w:t xml:space="preserve"> </w:t>
      </w:r>
      <w:r w:rsidR="00B37E68">
        <w:rPr>
          <w:sz w:val="24"/>
          <w:szCs w:val="24"/>
        </w:rPr>
        <w:t>5</w:t>
      </w:r>
      <w:r w:rsidR="008A2EB1" w:rsidRPr="003C32F3">
        <w:rPr>
          <w:sz w:val="24"/>
          <w:szCs w:val="24"/>
        </w:rPr>
        <w:t>00 000,00</w:t>
      </w:r>
      <w:r w:rsidR="00582DB9" w:rsidRPr="003C32F3">
        <w:rPr>
          <w:sz w:val="24"/>
          <w:szCs w:val="24"/>
        </w:rPr>
        <w:t xml:space="preserve"> zł</w:t>
      </w:r>
      <w:r w:rsidR="00582DB9" w:rsidRPr="00835741">
        <w:rPr>
          <w:sz w:val="24"/>
          <w:szCs w:val="24"/>
        </w:rPr>
        <w:t xml:space="preserve">.(słownie złotych: </w:t>
      </w:r>
      <w:r w:rsidR="00B37E68">
        <w:rPr>
          <w:sz w:val="24"/>
          <w:szCs w:val="24"/>
        </w:rPr>
        <w:t>jeden</w:t>
      </w:r>
      <w:r w:rsidR="003C32F3">
        <w:rPr>
          <w:sz w:val="24"/>
          <w:szCs w:val="24"/>
        </w:rPr>
        <w:t xml:space="preserve"> milion </w:t>
      </w:r>
      <w:r w:rsidR="002B1108">
        <w:rPr>
          <w:sz w:val="24"/>
          <w:szCs w:val="24"/>
        </w:rPr>
        <w:t>pięćset</w:t>
      </w:r>
      <w:r w:rsidR="008A2EB1" w:rsidRPr="00835741">
        <w:rPr>
          <w:sz w:val="24"/>
          <w:szCs w:val="24"/>
        </w:rPr>
        <w:t xml:space="preserve"> tysięcy</w:t>
      </w:r>
      <w:r w:rsidR="003C32F3">
        <w:rPr>
          <w:sz w:val="24"/>
          <w:szCs w:val="24"/>
        </w:rPr>
        <w:t xml:space="preserve"> 00/100</w:t>
      </w:r>
      <w:r w:rsidR="00582DB9" w:rsidRPr="00835741">
        <w:rPr>
          <w:sz w:val="24"/>
          <w:szCs w:val="24"/>
        </w:rPr>
        <w:t>)</w:t>
      </w:r>
    </w:p>
    <w:p w:rsidR="00FF6A33" w:rsidRPr="002C28D6" w:rsidRDefault="00FF6A33" w:rsidP="00FF6A33">
      <w:pPr>
        <w:ind w:left="1134"/>
        <w:jc w:val="both"/>
        <w:rPr>
          <w:sz w:val="24"/>
          <w:szCs w:val="24"/>
          <w:u w:val="single"/>
        </w:rPr>
      </w:pPr>
      <w:r w:rsidRPr="002C28D6">
        <w:rPr>
          <w:sz w:val="24"/>
          <w:szCs w:val="24"/>
          <w:u w:val="single"/>
        </w:rPr>
        <w:t>W przypadku składania oferty wspólnej</w:t>
      </w:r>
      <w:r w:rsidR="006E12A5">
        <w:rPr>
          <w:sz w:val="24"/>
          <w:szCs w:val="24"/>
          <w:u w:val="single"/>
        </w:rPr>
        <w:t xml:space="preserve"> ww. warunek muszą</w:t>
      </w:r>
      <w:r w:rsidR="00582DB9">
        <w:rPr>
          <w:sz w:val="24"/>
          <w:szCs w:val="24"/>
          <w:u w:val="single"/>
        </w:rPr>
        <w:t xml:space="preserve"> spełniać wykonawc</w:t>
      </w:r>
      <w:r w:rsidR="006E12A5">
        <w:rPr>
          <w:sz w:val="24"/>
          <w:szCs w:val="24"/>
          <w:u w:val="single"/>
        </w:rPr>
        <w:t>y</w:t>
      </w:r>
      <w:r w:rsidR="00582DB9">
        <w:rPr>
          <w:sz w:val="24"/>
          <w:szCs w:val="24"/>
          <w:u w:val="single"/>
        </w:rPr>
        <w:t xml:space="preserve"> </w:t>
      </w:r>
      <w:r w:rsidR="006E12A5">
        <w:rPr>
          <w:sz w:val="24"/>
          <w:szCs w:val="24"/>
          <w:u w:val="single"/>
        </w:rPr>
        <w:t>łącznie.</w:t>
      </w:r>
    </w:p>
    <w:p w:rsidR="00582DB9" w:rsidRDefault="00FF6A33" w:rsidP="00582DB9">
      <w:pPr>
        <w:tabs>
          <w:tab w:val="left" w:pos="1440"/>
        </w:tabs>
        <w:ind w:left="1134" w:hanging="283"/>
        <w:jc w:val="both"/>
        <w:rPr>
          <w:sz w:val="24"/>
          <w:szCs w:val="24"/>
        </w:rPr>
      </w:pPr>
      <w:r w:rsidRPr="002C28D6">
        <w:rPr>
          <w:sz w:val="24"/>
          <w:szCs w:val="24"/>
        </w:rPr>
        <w:t>b)</w:t>
      </w:r>
      <w:r w:rsidRPr="002C28D6">
        <w:rPr>
          <w:sz w:val="24"/>
          <w:szCs w:val="24"/>
        </w:rPr>
        <w:tab/>
      </w:r>
      <w:r w:rsidRPr="00582DB9">
        <w:rPr>
          <w:b/>
          <w:sz w:val="24"/>
          <w:szCs w:val="24"/>
        </w:rPr>
        <w:t>jest  ubezpieczony od odpowiedzialności cywilnej</w:t>
      </w:r>
      <w:r w:rsidRPr="002C28D6">
        <w:rPr>
          <w:sz w:val="24"/>
          <w:szCs w:val="24"/>
        </w:rPr>
        <w:t xml:space="preserve"> w zakresie prowadzonej </w:t>
      </w:r>
      <w:r w:rsidRPr="00AA3767">
        <w:rPr>
          <w:sz w:val="24"/>
          <w:szCs w:val="24"/>
        </w:rPr>
        <w:t>działalności związanej z przedmiotem zamówienia na sumę gwarancyjną nie niższą</w:t>
      </w:r>
      <w:r w:rsidRPr="002C28D6">
        <w:rPr>
          <w:sz w:val="24"/>
          <w:szCs w:val="24"/>
        </w:rPr>
        <w:t xml:space="preserve"> niż </w:t>
      </w:r>
      <w:r w:rsidR="003C32F3" w:rsidRPr="003C32F3">
        <w:rPr>
          <w:sz w:val="24"/>
          <w:szCs w:val="24"/>
        </w:rPr>
        <w:t>1 0</w:t>
      </w:r>
      <w:r w:rsidR="00AF045C" w:rsidRPr="003C32F3">
        <w:rPr>
          <w:sz w:val="24"/>
          <w:szCs w:val="24"/>
        </w:rPr>
        <w:t>00 000,00</w:t>
      </w:r>
      <w:r w:rsidR="003C32F3">
        <w:rPr>
          <w:sz w:val="24"/>
          <w:szCs w:val="24"/>
        </w:rPr>
        <w:t xml:space="preserve"> </w:t>
      </w:r>
      <w:r w:rsidR="00E954FE" w:rsidRPr="003C32F3">
        <w:rPr>
          <w:sz w:val="24"/>
          <w:szCs w:val="24"/>
        </w:rPr>
        <w:t>zł</w:t>
      </w:r>
      <w:r w:rsidRPr="002C28D6">
        <w:rPr>
          <w:sz w:val="24"/>
          <w:szCs w:val="24"/>
        </w:rPr>
        <w:t>.</w:t>
      </w:r>
      <w:r w:rsidR="00582DB9" w:rsidRPr="00582DB9">
        <w:rPr>
          <w:sz w:val="24"/>
          <w:szCs w:val="24"/>
        </w:rPr>
        <w:t xml:space="preserve"> </w:t>
      </w:r>
      <w:r w:rsidR="00582DB9">
        <w:rPr>
          <w:sz w:val="24"/>
          <w:szCs w:val="24"/>
        </w:rPr>
        <w:t xml:space="preserve">(słownie złotych: </w:t>
      </w:r>
      <w:r w:rsidR="003C32F3">
        <w:rPr>
          <w:sz w:val="24"/>
          <w:szCs w:val="24"/>
        </w:rPr>
        <w:t>jeden milion 00/100</w:t>
      </w:r>
      <w:r w:rsidR="00582DB9">
        <w:rPr>
          <w:sz w:val="24"/>
          <w:szCs w:val="24"/>
        </w:rPr>
        <w:t>)</w:t>
      </w:r>
    </w:p>
    <w:p w:rsidR="008D4266" w:rsidRPr="002C28D6" w:rsidRDefault="008D4266" w:rsidP="008D4266">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E954FE" w:rsidRPr="002C28D6" w:rsidRDefault="00E954FE" w:rsidP="00FF6A33">
      <w:pPr>
        <w:ind w:left="1134"/>
        <w:jc w:val="both"/>
        <w:rPr>
          <w:sz w:val="24"/>
          <w:szCs w:val="24"/>
          <w:u w:val="single"/>
        </w:rPr>
      </w:pPr>
    </w:p>
    <w:p w:rsidR="00FF6A33" w:rsidRPr="005B5AC2" w:rsidRDefault="00FF6A33" w:rsidP="00E954FE">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FF6A33" w:rsidRPr="005B5AC2" w:rsidRDefault="00FF6A33" w:rsidP="00E954FE">
      <w:pPr>
        <w:pStyle w:val="Akapitzlist"/>
        <w:tabs>
          <w:tab w:val="num" w:pos="567"/>
        </w:tabs>
        <w:ind w:left="567"/>
        <w:jc w:val="both"/>
        <w:rPr>
          <w:sz w:val="24"/>
          <w:szCs w:val="24"/>
          <w:u w:val="single"/>
        </w:rPr>
      </w:pPr>
      <w:r w:rsidRPr="005B5AC2">
        <w:rPr>
          <w:sz w:val="24"/>
          <w:szCs w:val="24"/>
          <w:u w:val="single"/>
        </w:rPr>
        <w:t xml:space="preserve">Minimalny poziom zdolności: </w:t>
      </w:r>
    </w:p>
    <w:p w:rsidR="00FF6A33" w:rsidRDefault="00FF6A33" w:rsidP="00E0420B">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p>
    <w:p w:rsidR="00D56F24" w:rsidRDefault="00FF6A33" w:rsidP="00DB21B9">
      <w:pPr>
        <w:pStyle w:val="Akapitzlist"/>
        <w:numPr>
          <w:ilvl w:val="0"/>
          <w:numId w:val="49"/>
        </w:numPr>
        <w:tabs>
          <w:tab w:val="left" w:pos="1276"/>
        </w:tabs>
        <w:ind w:left="1134" w:hanging="283"/>
        <w:jc w:val="both"/>
        <w:rPr>
          <w:sz w:val="24"/>
          <w:szCs w:val="24"/>
        </w:rPr>
      </w:pPr>
      <w:r w:rsidRPr="00D56F24">
        <w:rPr>
          <w:sz w:val="24"/>
          <w:szCs w:val="24"/>
        </w:rPr>
        <w:t xml:space="preserve">wykonał należycie w okresie ostatnich pięciu lat przed upływem terminu składania ofert, a jeżeli okres prowadzenia działalności jest krótszy – w tym </w:t>
      </w:r>
      <w:r w:rsidRPr="00DB21B9">
        <w:rPr>
          <w:sz w:val="24"/>
          <w:szCs w:val="24"/>
        </w:rPr>
        <w:t xml:space="preserve">okresie, minimum </w:t>
      </w:r>
      <w:r w:rsidR="00582DB9" w:rsidRPr="00DB21B9">
        <w:rPr>
          <w:sz w:val="24"/>
          <w:szCs w:val="24"/>
        </w:rPr>
        <w:t>2</w:t>
      </w:r>
      <w:r w:rsidRPr="00DB21B9">
        <w:rPr>
          <w:sz w:val="24"/>
          <w:szCs w:val="24"/>
        </w:rPr>
        <w:t xml:space="preserve"> roboty budowlane, polegające na </w:t>
      </w:r>
      <w:r w:rsidR="00DB21B9" w:rsidRPr="00DB21B9">
        <w:rPr>
          <w:sz w:val="24"/>
          <w:szCs w:val="24"/>
        </w:rPr>
        <w:t xml:space="preserve">wykonaniu ocieplenia ścian budynku użyteczności publicznej o powierzchni </w:t>
      </w:r>
      <w:r w:rsidR="00DB21B9">
        <w:rPr>
          <w:sz w:val="24"/>
          <w:szCs w:val="24"/>
        </w:rPr>
        <w:t>min. 2</w:t>
      </w:r>
      <w:r w:rsidR="00DB21B9" w:rsidRPr="00DB21B9">
        <w:rPr>
          <w:sz w:val="24"/>
          <w:szCs w:val="24"/>
        </w:rPr>
        <w:t>.000,00 m²</w:t>
      </w:r>
      <w:r w:rsidRPr="00DB21B9">
        <w:rPr>
          <w:sz w:val="24"/>
          <w:szCs w:val="24"/>
        </w:rPr>
        <w:t xml:space="preserve"> każda</w:t>
      </w:r>
      <w:r w:rsidR="00DB21B9">
        <w:rPr>
          <w:sz w:val="24"/>
          <w:szCs w:val="24"/>
        </w:rPr>
        <w:t>.</w:t>
      </w:r>
    </w:p>
    <w:p w:rsidR="00D56F24" w:rsidRPr="00D56F24" w:rsidRDefault="00D56F24" w:rsidP="009A2137">
      <w:pPr>
        <w:ind w:left="1134"/>
        <w:jc w:val="both"/>
        <w:rPr>
          <w:sz w:val="24"/>
          <w:szCs w:val="24"/>
          <w:u w:val="single"/>
        </w:rPr>
      </w:pPr>
      <w:r w:rsidRPr="00D56F24">
        <w:rPr>
          <w:sz w:val="24"/>
          <w:szCs w:val="24"/>
          <w:u w:val="single"/>
        </w:rPr>
        <w:t>W przypadku składania oferty wspólnej ww. warunek mus</w:t>
      </w:r>
      <w:r w:rsidR="0080221A">
        <w:rPr>
          <w:sz w:val="24"/>
          <w:szCs w:val="24"/>
          <w:u w:val="single"/>
        </w:rPr>
        <w:t>zą spełniać wykonawcy</w:t>
      </w:r>
      <w:r w:rsidRPr="00D56F24">
        <w:rPr>
          <w:sz w:val="24"/>
          <w:szCs w:val="24"/>
          <w:u w:val="single"/>
        </w:rPr>
        <w:t xml:space="preserve"> </w:t>
      </w:r>
      <w:r w:rsidR="009A2137">
        <w:rPr>
          <w:sz w:val="24"/>
          <w:szCs w:val="24"/>
          <w:u w:val="single"/>
        </w:rPr>
        <w:t>łącznie.</w:t>
      </w:r>
    </w:p>
    <w:p w:rsidR="00D56F24" w:rsidRDefault="00D56F24" w:rsidP="00D56F24">
      <w:pPr>
        <w:pStyle w:val="Akapitzlist"/>
        <w:tabs>
          <w:tab w:val="left" w:pos="1276"/>
        </w:tabs>
        <w:ind w:left="1134"/>
        <w:jc w:val="both"/>
        <w:rPr>
          <w:sz w:val="24"/>
          <w:szCs w:val="24"/>
        </w:rPr>
      </w:pPr>
    </w:p>
    <w:p w:rsidR="00D56F24" w:rsidRDefault="00D56F24" w:rsidP="00D0615C">
      <w:pPr>
        <w:pStyle w:val="Akapitzlist"/>
        <w:numPr>
          <w:ilvl w:val="0"/>
          <w:numId w:val="49"/>
        </w:numPr>
        <w:tabs>
          <w:tab w:val="left" w:pos="1276"/>
        </w:tabs>
        <w:ind w:left="1134" w:hanging="283"/>
        <w:jc w:val="both"/>
        <w:rPr>
          <w:sz w:val="24"/>
          <w:szCs w:val="24"/>
        </w:rPr>
      </w:pPr>
      <w:r>
        <w:rPr>
          <w:sz w:val="24"/>
          <w:szCs w:val="24"/>
        </w:rPr>
        <w:t>dysponuje osobami zdolnymi do realizacji zamówienia, tj.: kierownikiem budowy, który posiada uprawnienia w specjalności konstrukcyjno-budowlanej;</w:t>
      </w:r>
    </w:p>
    <w:p w:rsidR="0087603E" w:rsidRDefault="0087603E" w:rsidP="0087603E">
      <w:pPr>
        <w:pStyle w:val="Akapitzlist"/>
        <w:tabs>
          <w:tab w:val="left" w:pos="1276"/>
        </w:tabs>
        <w:ind w:left="1134"/>
        <w:jc w:val="both"/>
        <w:rPr>
          <w:sz w:val="24"/>
          <w:szCs w:val="24"/>
        </w:rPr>
      </w:pPr>
    </w:p>
    <w:p w:rsidR="00D56F24" w:rsidRPr="00D56F24" w:rsidRDefault="00D56F24" w:rsidP="00D56F24">
      <w:pPr>
        <w:ind w:left="708"/>
        <w:jc w:val="both"/>
        <w:rPr>
          <w:i/>
          <w:sz w:val="18"/>
          <w:szCs w:val="18"/>
        </w:rPr>
      </w:pPr>
      <w:r w:rsidRPr="00D56F24">
        <w:rPr>
          <w:i/>
          <w:sz w:val="18"/>
          <w:szCs w:val="18"/>
        </w:rPr>
        <w:t xml:space="preserve">Przez uprawnienia należy rozumieć: uprawnienia budowlane do kierowania robotami budowlanymi w specjalności konstrukcyjno-budowlanej określone w art. 14. Ust. 1 pkt. 2  ustawy z dnia 7 lipca 1994 r. Prawo budowlane (Dz.U. z 2016 r. poz. 290 z </w:t>
      </w:r>
      <w:proofErr w:type="spellStart"/>
      <w:r w:rsidRPr="00D56F24">
        <w:rPr>
          <w:i/>
          <w:sz w:val="18"/>
          <w:szCs w:val="18"/>
        </w:rPr>
        <w:t>późn</w:t>
      </w:r>
      <w:proofErr w:type="spellEnd"/>
      <w:r w:rsidRPr="00D56F24">
        <w:rPr>
          <w:i/>
          <w:sz w:val="18"/>
          <w:szCs w:val="18"/>
        </w:rPr>
        <w:t xml:space="preserve">. zm.) oraz w Rozporządzeniu Ministra Transportu Budownictwa z dnia 28 kwietnia 2006 r. w sprawie samodzielnych funkcji technicznych w budownictwie (Dz. U z 2006 r. Nr 83, poz. 578 z </w:t>
      </w:r>
      <w:proofErr w:type="spellStart"/>
      <w:r w:rsidRPr="00D56F24">
        <w:rPr>
          <w:i/>
          <w:sz w:val="18"/>
          <w:szCs w:val="18"/>
        </w:rPr>
        <w:t>późn</w:t>
      </w:r>
      <w:proofErr w:type="spellEnd"/>
      <w:r w:rsidRPr="00D56F24">
        <w:rPr>
          <w:i/>
          <w:sz w:val="18"/>
          <w:szCs w:val="18"/>
        </w:rPr>
        <w:t>. zm.) lub odpowiadające im ważne uprawnienia budowlane wydane na podstawie uprzednio obowiązujących przepisów  prawa, lub uznane przez właściwy organ, zgodnie z ustawą z dnia 18 marca 2008 r. o zasadach uznawania kwalifikacji zawodowych nabytych w państwach członkowskich Unii Europejskiej (tj. Dz. U z 2008 r. Nr 63, poz. 394) do pełnienia samodzielnej funkcji w budownictwie.</w:t>
      </w:r>
    </w:p>
    <w:p w:rsidR="00D56F24" w:rsidRDefault="00D56F24" w:rsidP="00D56F24">
      <w:pPr>
        <w:pStyle w:val="Akapitzlist"/>
        <w:tabs>
          <w:tab w:val="left" w:pos="1276"/>
        </w:tabs>
        <w:ind w:left="1134"/>
        <w:jc w:val="both"/>
        <w:rPr>
          <w:sz w:val="24"/>
          <w:szCs w:val="24"/>
        </w:rPr>
      </w:pPr>
    </w:p>
    <w:p w:rsidR="00D56F24" w:rsidRDefault="00D56F24" w:rsidP="009A2137">
      <w:pPr>
        <w:ind w:left="1134"/>
        <w:jc w:val="both"/>
        <w:rPr>
          <w:sz w:val="24"/>
          <w:szCs w:val="24"/>
          <w:u w:val="single"/>
        </w:rPr>
      </w:pPr>
      <w:r w:rsidRPr="00D56F24">
        <w:rPr>
          <w:sz w:val="24"/>
          <w:szCs w:val="24"/>
          <w:u w:val="single"/>
        </w:rPr>
        <w:lastRenderedPageBreak/>
        <w:t>W przypadku składania oferty wspólnej ww. warunek musi spełniać co najmniej jeden z wykonawców w całości</w:t>
      </w:r>
    </w:p>
    <w:p w:rsidR="006E462D" w:rsidRPr="00A37936" w:rsidRDefault="00A37936" w:rsidP="00A37936">
      <w:pPr>
        <w:tabs>
          <w:tab w:val="left" w:pos="1276"/>
        </w:tabs>
        <w:ind w:left="709"/>
        <w:jc w:val="both"/>
        <w:rPr>
          <w:i/>
          <w:sz w:val="18"/>
          <w:szCs w:val="18"/>
          <w:u w:val="single"/>
        </w:rPr>
      </w:pPr>
      <w:r>
        <w:rPr>
          <w:i/>
          <w:sz w:val="18"/>
          <w:szCs w:val="18"/>
        </w:rPr>
        <w:t>W</w:t>
      </w:r>
      <w:r w:rsidR="002E6210" w:rsidRPr="00A37936">
        <w:rPr>
          <w:i/>
          <w:sz w:val="18"/>
          <w:szCs w:val="18"/>
        </w:rPr>
        <w:t>szystkie osoby przewidziane do realizacji zamówienia muszą biegle posługiwać się językiem polskim, w</w:t>
      </w:r>
      <w:r w:rsidR="0080221A">
        <w:rPr>
          <w:i/>
          <w:sz w:val="18"/>
          <w:szCs w:val="18"/>
        </w:rPr>
        <w:t> </w:t>
      </w:r>
      <w:r w:rsidR="002E6210" w:rsidRPr="00A37936">
        <w:rPr>
          <w:i/>
          <w:sz w:val="18"/>
          <w:szCs w:val="18"/>
        </w:rPr>
        <w:t>przeciwnym wypadku wykonawca udostępnia wystarczającą ilość tłumaczy, wyk</w:t>
      </w:r>
      <w:r w:rsidR="009070F0" w:rsidRPr="00A37936">
        <w:rPr>
          <w:i/>
          <w:sz w:val="18"/>
          <w:szCs w:val="18"/>
        </w:rPr>
        <w:t>az</w:t>
      </w:r>
      <w:r w:rsidR="002E6210" w:rsidRPr="00A37936">
        <w:rPr>
          <w:i/>
          <w:sz w:val="18"/>
          <w:szCs w:val="18"/>
        </w:rPr>
        <w:t>ujących</w:t>
      </w:r>
      <w:r w:rsidR="009070F0" w:rsidRPr="00A37936">
        <w:rPr>
          <w:i/>
          <w:sz w:val="18"/>
          <w:szCs w:val="18"/>
        </w:rPr>
        <w:t xml:space="preserve"> </w:t>
      </w:r>
      <w:r w:rsidR="0080221A">
        <w:rPr>
          <w:i/>
          <w:sz w:val="18"/>
          <w:szCs w:val="18"/>
        </w:rPr>
        <w:t xml:space="preserve">znajomość języka technicznego w </w:t>
      </w:r>
      <w:r w:rsidR="009070F0" w:rsidRPr="00A37936">
        <w:rPr>
          <w:i/>
          <w:sz w:val="18"/>
          <w:szCs w:val="18"/>
        </w:rPr>
        <w:t>zakresie terminologii budowlanej w specjalności występujących przy realizacji zamówienia</w:t>
      </w:r>
      <w:r w:rsidR="00D56F24" w:rsidRPr="00A37936">
        <w:rPr>
          <w:i/>
          <w:sz w:val="18"/>
          <w:szCs w:val="18"/>
        </w:rPr>
        <w:t>.</w:t>
      </w:r>
    </w:p>
    <w:p w:rsidR="00AF045C" w:rsidRPr="00A37936" w:rsidRDefault="00AF045C" w:rsidP="006E462D">
      <w:pPr>
        <w:ind w:left="1134"/>
        <w:jc w:val="both"/>
        <w:rPr>
          <w:i/>
          <w:color w:val="FF0000"/>
          <w:sz w:val="24"/>
          <w:szCs w:val="24"/>
        </w:rPr>
      </w:pPr>
    </w:p>
    <w:p w:rsidR="00FF6A33" w:rsidRPr="005B4C64" w:rsidRDefault="00FF6A33" w:rsidP="006E462D">
      <w:pPr>
        <w:pStyle w:val="Akapitzlist"/>
        <w:numPr>
          <w:ilvl w:val="0"/>
          <w:numId w:val="6"/>
        </w:numPr>
        <w:jc w:val="both"/>
        <w:rPr>
          <w:sz w:val="24"/>
          <w:szCs w:val="24"/>
        </w:rPr>
      </w:pPr>
      <w:r w:rsidRPr="005B4C64">
        <w:rPr>
          <w:b/>
          <w:sz w:val="24"/>
          <w:szCs w:val="24"/>
        </w:rPr>
        <w:t>Oświadczenie</w:t>
      </w:r>
      <w:r w:rsidR="0080221A">
        <w:rPr>
          <w:b/>
          <w:sz w:val="24"/>
          <w:szCs w:val="24"/>
        </w:rPr>
        <w:t xml:space="preserve"> Wykonawcy</w:t>
      </w:r>
      <w:r w:rsidRPr="005B4C64">
        <w:rPr>
          <w:b/>
          <w:sz w:val="24"/>
          <w:szCs w:val="24"/>
        </w:rPr>
        <w:t xml:space="preserve"> </w:t>
      </w:r>
      <w:r w:rsidRPr="005B4C64">
        <w:rPr>
          <w:sz w:val="24"/>
          <w:szCs w:val="24"/>
        </w:rPr>
        <w:t>o braku podstaw do wykluczenia oraz oświadczenie o</w:t>
      </w:r>
      <w:r w:rsidR="00BE6794">
        <w:rPr>
          <w:sz w:val="24"/>
          <w:szCs w:val="24"/>
        </w:rPr>
        <w:t> </w:t>
      </w:r>
      <w:r w:rsidRPr="005B4C64">
        <w:rPr>
          <w:sz w:val="24"/>
          <w:szCs w:val="24"/>
        </w:rPr>
        <w:t>spełnianiu warunków udziału i podmiotach trzecich</w:t>
      </w:r>
      <w:r w:rsidRPr="005B4C64">
        <w:rPr>
          <w:b/>
          <w:sz w:val="24"/>
          <w:szCs w:val="24"/>
        </w:rPr>
        <w:t>:</w:t>
      </w:r>
    </w:p>
    <w:p w:rsidR="00FF6A33" w:rsidRPr="005E57D1" w:rsidRDefault="00FF6A33" w:rsidP="00081D48">
      <w:pPr>
        <w:pStyle w:val="Akapitzlist"/>
        <w:numPr>
          <w:ilvl w:val="0"/>
          <w:numId w:val="10"/>
        </w:numPr>
        <w:ind w:left="567" w:hanging="283"/>
        <w:jc w:val="both"/>
        <w:rPr>
          <w:sz w:val="24"/>
          <w:szCs w:val="24"/>
        </w:rPr>
      </w:pPr>
      <w:r w:rsidRPr="005E57D1">
        <w:rPr>
          <w:sz w:val="24"/>
          <w:szCs w:val="24"/>
        </w:rPr>
        <w:t xml:space="preserve">W celu wstępnego potwierdzenia, że </w:t>
      </w:r>
      <w:r w:rsidR="0080221A" w:rsidRPr="005E57D1">
        <w:rPr>
          <w:sz w:val="24"/>
          <w:szCs w:val="24"/>
        </w:rPr>
        <w:t>W</w:t>
      </w:r>
      <w:r w:rsidRPr="005E57D1">
        <w:rPr>
          <w:sz w:val="24"/>
          <w:szCs w:val="24"/>
        </w:rPr>
        <w:t xml:space="preserve">ykonawca nie podlega wykluczeniu, z powodów określonych w pkt 1 wykonawca </w:t>
      </w:r>
      <w:r w:rsidRPr="005E57D1">
        <w:rPr>
          <w:b/>
          <w:sz w:val="24"/>
          <w:szCs w:val="24"/>
        </w:rPr>
        <w:t>dołącza do oferty</w:t>
      </w:r>
      <w:r w:rsidRPr="005E57D1">
        <w:rPr>
          <w:sz w:val="24"/>
          <w:szCs w:val="24"/>
        </w:rPr>
        <w:t xml:space="preserve"> aktualne na dzień składania ofert </w:t>
      </w:r>
      <w:r w:rsidRPr="005E57D1">
        <w:rPr>
          <w:b/>
          <w:sz w:val="24"/>
          <w:szCs w:val="24"/>
        </w:rPr>
        <w:t xml:space="preserve">oświadczenie o braku podstaw do wykluczenia </w:t>
      </w:r>
      <w:r w:rsidR="0080221A" w:rsidRPr="005E57D1">
        <w:rPr>
          <w:b/>
          <w:sz w:val="24"/>
          <w:szCs w:val="24"/>
        </w:rPr>
        <w:t>W</w:t>
      </w:r>
      <w:r w:rsidRPr="005E57D1">
        <w:rPr>
          <w:b/>
          <w:sz w:val="24"/>
          <w:szCs w:val="24"/>
        </w:rPr>
        <w:t>ykonawcy</w:t>
      </w:r>
      <w:r w:rsidRPr="005E57D1">
        <w:rPr>
          <w:sz w:val="24"/>
          <w:szCs w:val="24"/>
        </w:rPr>
        <w:t xml:space="preserve">, według wzoru stanowiącego </w:t>
      </w:r>
      <w:r w:rsidRPr="005E57D1">
        <w:rPr>
          <w:b/>
          <w:sz w:val="24"/>
          <w:szCs w:val="24"/>
        </w:rPr>
        <w:t xml:space="preserve">załącznik nr 2 </w:t>
      </w:r>
      <w:r w:rsidR="00EA3446" w:rsidRPr="005E57D1">
        <w:rPr>
          <w:sz w:val="24"/>
          <w:szCs w:val="24"/>
        </w:rPr>
        <w:t xml:space="preserve">do </w:t>
      </w:r>
      <w:proofErr w:type="spellStart"/>
      <w:r w:rsidR="006E4902" w:rsidRPr="005E57D1">
        <w:rPr>
          <w:sz w:val="24"/>
          <w:szCs w:val="24"/>
        </w:rPr>
        <w:t>siwz</w:t>
      </w:r>
      <w:proofErr w:type="spellEnd"/>
      <w:r w:rsidR="00EA3446" w:rsidRPr="005E57D1">
        <w:rPr>
          <w:sz w:val="24"/>
          <w:szCs w:val="24"/>
        </w:rPr>
        <w:t>.</w:t>
      </w:r>
    </w:p>
    <w:p w:rsidR="00FF6A33" w:rsidRPr="005E57D1" w:rsidRDefault="00FF6A33" w:rsidP="00FD178C">
      <w:pPr>
        <w:pStyle w:val="Akapitzlist"/>
        <w:numPr>
          <w:ilvl w:val="0"/>
          <w:numId w:val="10"/>
        </w:numPr>
        <w:ind w:left="567" w:hanging="283"/>
        <w:jc w:val="both"/>
        <w:rPr>
          <w:sz w:val="24"/>
          <w:szCs w:val="24"/>
        </w:rPr>
      </w:pPr>
      <w:r w:rsidRPr="005E57D1">
        <w:rPr>
          <w:sz w:val="24"/>
          <w:szCs w:val="24"/>
        </w:rPr>
        <w:t xml:space="preserve">W celu wstępnego potwierdzenia, że </w:t>
      </w:r>
      <w:r w:rsidR="0080221A" w:rsidRPr="005E57D1">
        <w:rPr>
          <w:sz w:val="24"/>
          <w:szCs w:val="24"/>
        </w:rPr>
        <w:t>W</w:t>
      </w:r>
      <w:r w:rsidRPr="005E57D1">
        <w:rPr>
          <w:sz w:val="24"/>
          <w:szCs w:val="24"/>
        </w:rPr>
        <w:t>ykonawca spełnia warunki udziału w</w:t>
      </w:r>
      <w:r w:rsidR="00E22616" w:rsidRPr="005E57D1">
        <w:rPr>
          <w:sz w:val="24"/>
          <w:szCs w:val="24"/>
        </w:rPr>
        <w:t> </w:t>
      </w:r>
      <w:r w:rsidRPr="005E57D1">
        <w:rPr>
          <w:sz w:val="24"/>
          <w:szCs w:val="24"/>
        </w:rPr>
        <w:t xml:space="preserve">postępowaniu, o których mowa w pkt 2 oraz podmioty trzecie, na zasobach których wykonawca polega spełniają warunki udziału w postępowaniu oraz nie podlegają wykluczeniu, wykonawca dołącza do oferty aktualne na dzień składania ofert </w:t>
      </w:r>
      <w:r w:rsidRPr="005E57D1">
        <w:rPr>
          <w:b/>
          <w:sz w:val="24"/>
          <w:szCs w:val="24"/>
        </w:rPr>
        <w:t>oświadczenie o spełnianiu warunków udziału i podmiotach trzecich</w:t>
      </w:r>
      <w:r w:rsidRPr="005E57D1">
        <w:rPr>
          <w:sz w:val="24"/>
          <w:szCs w:val="24"/>
        </w:rPr>
        <w:t xml:space="preserve">, według wzoru stanowiącego </w:t>
      </w:r>
      <w:r w:rsidRPr="005E57D1">
        <w:rPr>
          <w:b/>
          <w:sz w:val="24"/>
          <w:szCs w:val="24"/>
        </w:rPr>
        <w:t xml:space="preserve">załącznik nr 3 </w:t>
      </w:r>
      <w:r w:rsidR="00FD178C" w:rsidRPr="005E57D1">
        <w:rPr>
          <w:sz w:val="24"/>
          <w:szCs w:val="24"/>
        </w:rPr>
        <w:t xml:space="preserve">do </w:t>
      </w:r>
      <w:proofErr w:type="spellStart"/>
      <w:r w:rsidR="006E4902" w:rsidRPr="005E57D1">
        <w:rPr>
          <w:sz w:val="24"/>
          <w:szCs w:val="24"/>
        </w:rPr>
        <w:t>siwz</w:t>
      </w:r>
      <w:proofErr w:type="spellEnd"/>
      <w:r w:rsidR="00FD178C" w:rsidRPr="005E57D1">
        <w:rPr>
          <w:sz w:val="24"/>
          <w:szCs w:val="24"/>
        </w:rPr>
        <w:t>.</w:t>
      </w:r>
    </w:p>
    <w:p w:rsidR="00FF6A33" w:rsidRPr="005E57D1" w:rsidRDefault="00FF6A33" w:rsidP="008B0BB3">
      <w:pPr>
        <w:pStyle w:val="Akapitzlist"/>
        <w:numPr>
          <w:ilvl w:val="0"/>
          <w:numId w:val="10"/>
        </w:numPr>
        <w:ind w:left="567" w:hanging="283"/>
        <w:jc w:val="both"/>
        <w:rPr>
          <w:b/>
          <w:sz w:val="24"/>
          <w:szCs w:val="24"/>
        </w:rPr>
      </w:pPr>
      <w:r w:rsidRPr="005E57D1">
        <w:rPr>
          <w:sz w:val="24"/>
          <w:szCs w:val="24"/>
        </w:rPr>
        <w:t>W przypadku wspólnego ubiegania się o zamówienie przez wykonawców,</w:t>
      </w:r>
      <w:r w:rsidRPr="005E57D1">
        <w:rPr>
          <w:b/>
          <w:sz w:val="24"/>
          <w:szCs w:val="24"/>
        </w:rPr>
        <w:t xml:space="preserve"> </w:t>
      </w:r>
      <w:r w:rsidRPr="005E57D1">
        <w:rPr>
          <w:sz w:val="24"/>
          <w:szCs w:val="24"/>
        </w:rPr>
        <w:t>ww.</w:t>
      </w:r>
      <w:r w:rsidRPr="005E57D1">
        <w:rPr>
          <w:b/>
          <w:sz w:val="24"/>
          <w:szCs w:val="24"/>
        </w:rPr>
        <w:t xml:space="preserve"> oświadczenie</w:t>
      </w:r>
      <w:r w:rsidRPr="005E57D1">
        <w:rPr>
          <w:sz w:val="24"/>
          <w:szCs w:val="24"/>
        </w:rPr>
        <w:t xml:space="preserve"> </w:t>
      </w:r>
      <w:r w:rsidRPr="005E57D1">
        <w:rPr>
          <w:b/>
          <w:sz w:val="24"/>
          <w:szCs w:val="24"/>
        </w:rPr>
        <w:t xml:space="preserve">o braku podstaw do wykluczenia </w:t>
      </w:r>
      <w:r w:rsidR="0080221A" w:rsidRPr="005E57D1">
        <w:rPr>
          <w:b/>
          <w:sz w:val="24"/>
          <w:szCs w:val="24"/>
        </w:rPr>
        <w:t>W</w:t>
      </w:r>
      <w:r w:rsidRPr="005E57D1">
        <w:rPr>
          <w:b/>
          <w:sz w:val="24"/>
          <w:szCs w:val="24"/>
        </w:rPr>
        <w:t>ykonawcy</w:t>
      </w:r>
      <w:r w:rsidRPr="005E57D1">
        <w:rPr>
          <w:sz w:val="24"/>
          <w:szCs w:val="24"/>
        </w:rPr>
        <w:t xml:space="preserve"> składa każdy z</w:t>
      </w:r>
      <w:r w:rsidR="00E22616" w:rsidRPr="005E57D1">
        <w:rPr>
          <w:sz w:val="24"/>
          <w:szCs w:val="24"/>
        </w:rPr>
        <w:t> </w:t>
      </w:r>
      <w:r w:rsidRPr="005E57D1">
        <w:rPr>
          <w:sz w:val="24"/>
          <w:szCs w:val="24"/>
        </w:rPr>
        <w:t xml:space="preserve">wykonawców wspólnie ubiegających się o zamówienie natomiast </w:t>
      </w:r>
      <w:r w:rsidRPr="005E57D1">
        <w:rPr>
          <w:b/>
          <w:sz w:val="24"/>
          <w:szCs w:val="24"/>
        </w:rPr>
        <w:t>oświadczenie o</w:t>
      </w:r>
      <w:r w:rsidR="00E22616" w:rsidRPr="005E57D1">
        <w:rPr>
          <w:b/>
          <w:sz w:val="24"/>
          <w:szCs w:val="24"/>
        </w:rPr>
        <w:t> </w:t>
      </w:r>
      <w:r w:rsidRPr="005E57D1">
        <w:rPr>
          <w:b/>
          <w:sz w:val="24"/>
          <w:szCs w:val="24"/>
        </w:rPr>
        <w:t xml:space="preserve">spełnianiu warunków udziału i podmiotach trzecich składa </w:t>
      </w:r>
      <w:r w:rsidRPr="005E57D1">
        <w:rPr>
          <w:sz w:val="24"/>
          <w:szCs w:val="24"/>
        </w:rPr>
        <w:t xml:space="preserve">pełnomocnik wykonawców wspólnie ubiegających się o zamówienie. </w:t>
      </w:r>
    </w:p>
    <w:p w:rsidR="00FF6A33" w:rsidRPr="005E57D1" w:rsidRDefault="00FF6A33" w:rsidP="008B0BB3">
      <w:pPr>
        <w:pStyle w:val="Akapitzlist"/>
        <w:numPr>
          <w:ilvl w:val="0"/>
          <w:numId w:val="10"/>
        </w:numPr>
        <w:ind w:left="567" w:hanging="283"/>
        <w:jc w:val="both"/>
        <w:rPr>
          <w:b/>
          <w:sz w:val="24"/>
          <w:szCs w:val="24"/>
        </w:rPr>
      </w:pPr>
      <w:r w:rsidRPr="005E57D1">
        <w:rPr>
          <w:sz w:val="24"/>
          <w:szCs w:val="24"/>
        </w:rPr>
        <w:t xml:space="preserve">W przypadku wspólnego ubiegania się o zamówienie przez wykonawców oświadczenia, o których mowa w </w:t>
      </w:r>
      <w:proofErr w:type="spellStart"/>
      <w:r w:rsidRPr="005E57D1">
        <w:rPr>
          <w:sz w:val="24"/>
          <w:szCs w:val="24"/>
        </w:rPr>
        <w:t>ppkt</w:t>
      </w:r>
      <w:proofErr w:type="spellEnd"/>
      <w:r w:rsidRPr="005E57D1">
        <w:rPr>
          <w:sz w:val="24"/>
          <w:szCs w:val="24"/>
        </w:rPr>
        <w:t xml:space="preserve"> 1) i 2) potwierdzają spełnianie warunków udziału w</w:t>
      </w:r>
      <w:r w:rsidR="00E22616" w:rsidRPr="005E57D1">
        <w:rPr>
          <w:sz w:val="24"/>
          <w:szCs w:val="24"/>
        </w:rPr>
        <w:t> </w:t>
      </w:r>
      <w:r w:rsidRPr="005E57D1">
        <w:rPr>
          <w:sz w:val="24"/>
          <w:szCs w:val="24"/>
        </w:rPr>
        <w:t>postępowaniu oraz brak podstaw wykluczenia w zakresie, w którym każdy z</w:t>
      </w:r>
      <w:r w:rsidR="00E22616" w:rsidRPr="005E57D1">
        <w:rPr>
          <w:sz w:val="24"/>
          <w:szCs w:val="24"/>
        </w:rPr>
        <w:t> </w:t>
      </w:r>
      <w:r w:rsidRPr="005E57D1">
        <w:rPr>
          <w:sz w:val="24"/>
          <w:szCs w:val="24"/>
        </w:rPr>
        <w:t>wykonawców wykazuje spełnianie warunków udziału w postępowaniu lub brak podstaw wykluczenia.</w:t>
      </w:r>
    </w:p>
    <w:p w:rsidR="00FF6A33" w:rsidRPr="005E57D1" w:rsidRDefault="00FF6A33" w:rsidP="008B0BB3">
      <w:pPr>
        <w:pStyle w:val="Akapitzlist"/>
        <w:numPr>
          <w:ilvl w:val="0"/>
          <w:numId w:val="10"/>
        </w:numPr>
        <w:ind w:left="567" w:hanging="283"/>
        <w:jc w:val="both"/>
        <w:rPr>
          <w:b/>
          <w:sz w:val="24"/>
          <w:szCs w:val="24"/>
        </w:rPr>
      </w:pPr>
      <w:r w:rsidRPr="005E57D1">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E57D1">
        <w:rPr>
          <w:sz w:val="24"/>
          <w:szCs w:val="24"/>
        </w:rPr>
        <w:t>ppkt</w:t>
      </w:r>
      <w:proofErr w:type="spellEnd"/>
      <w:r w:rsidRPr="005E57D1">
        <w:rPr>
          <w:sz w:val="24"/>
          <w:szCs w:val="24"/>
        </w:rPr>
        <w:t xml:space="preserve"> 2). </w:t>
      </w:r>
    </w:p>
    <w:p w:rsidR="00FF6A33" w:rsidRPr="00084625" w:rsidRDefault="00FF6A33" w:rsidP="00081D48">
      <w:pPr>
        <w:numPr>
          <w:ilvl w:val="0"/>
          <w:numId w:val="6"/>
        </w:numPr>
        <w:tabs>
          <w:tab w:val="clear" w:pos="360"/>
          <w:tab w:val="num" w:pos="284"/>
        </w:tabs>
        <w:ind w:left="284" w:hanging="284"/>
        <w:jc w:val="both"/>
        <w:rPr>
          <w:b/>
          <w:sz w:val="24"/>
          <w:szCs w:val="24"/>
        </w:rPr>
      </w:pPr>
      <w:r w:rsidRPr="005E57D1">
        <w:rPr>
          <w:b/>
          <w:sz w:val="24"/>
          <w:szCs w:val="24"/>
        </w:rPr>
        <w:t>Potencjał</w:t>
      </w:r>
      <w:r w:rsidRPr="00084625">
        <w:rPr>
          <w:b/>
          <w:sz w:val="24"/>
          <w:szCs w:val="24"/>
        </w:rPr>
        <w:t xml:space="preserve"> podmiotu trzeciego:</w:t>
      </w:r>
    </w:p>
    <w:p w:rsidR="005E57D1" w:rsidRPr="005E57D1" w:rsidRDefault="00FF6A33" w:rsidP="00081D48">
      <w:pPr>
        <w:pStyle w:val="Akapitzlist"/>
        <w:numPr>
          <w:ilvl w:val="1"/>
          <w:numId w:val="6"/>
        </w:numPr>
        <w:tabs>
          <w:tab w:val="clear" w:pos="1800"/>
          <w:tab w:val="num" w:pos="567"/>
        </w:tabs>
        <w:ind w:left="567" w:hanging="283"/>
        <w:jc w:val="both"/>
        <w:rPr>
          <w:color w:val="FF0000"/>
          <w:sz w:val="24"/>
          <w:szCs w:val="24"/>
        </w:rPr>
      </w:pPr>
      <w:r w:rsidRPr="005E57D1">
        <w:rPr>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sidR="00647AA3" w:rsidRPr="005E57D1">
        <w:rPr>
          <w:sz w:val="24"/>
          <w:szCs w:val="24"/>
        </w:rPr>
        <w:t> </w:t>
      </w:r>
      <w:r w:rsidRPr="005E57D1">
        <w:rPr>
          <w:sz w:val="24"/>
          <w:szCs w:val="24"/>
        </w:rPr>
        <w:t xml:space="preserve">nim stosunków prawnych, </w:t>
      </w:r>
    </w:p>
    <w:p w:rsidR="00FF6A33" w:rsidRPr="005E57D1" w:rsidRDefault="00FF6A33" w:rsidP="00081D48">
      <w:pPr>
        <w:pStyle w:val="Akapitzlist"/>
        <w:numPr>
          <w:ilvl w:val="1"/>
          <w:numId w:val="6"/>
        </w:numPr>
        <w:tabs>
          <w:tab w:val="clear" w:pos="1800"/>
          <w:tab w:val="num" w:pos="567"/>
        </w:tabs>
        <w:ind w:left="567" w:hanging="283"/>
        <w:jc w:val="both"/>
        <w:rPr>
          <w:color w:val="FF0000"/>
          <w:sz w:val="24"/>
          <w:szCs w:val="24"/>
        </w:rPr>
      </w:pPr>
      <w:r w:rsidRPr="005E57D1">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5E57D1">
        <w:rPr>
          <w:sz w:val="24"/>
          <w:szCs w:val="24"/>
          <w:u w:val="single"/>
        </w:rPr>
        <w:t>zobowiązanie tych podmiotów do oddania mu do dyspozycji niezbędnych zasobów na potrzeby realizacji zamówienia</w:t>
      </w:r>
      <w:r w:rsidR="00885749" w:rsidRPr="005E57D1">
        <w:rPr>
          <w:sz w:val="24"/>
          <w:szCs w:val="24"/>
          <w:u w:val="single"/>
        </w:rPr>
        <w:t>.</w:t>
      </w:r>
      <w:r w:rsidR="00EA3446" w:rsidRPr="005E57D1">
        <w:rPr>
          <w:sz w:val="24"/>
          <w:szCs w:val="24"/>
        </w:rPr>
        <w:t xml:space="preserve"> (wzór - zał. nr 7).</w:t>
      </w:r>
    </w:p>
    <w:p w:rsidR="00FF6A33" w:rsidRPr="00084625" w:rsidRDefault="00FF6A33" w:rsidP="00081D48">
      <w:pPr>
        <w:pStyle w:val="Akapitzlist"/>
        <w:numPr>
          <w:ilvl w:val="1"/>
          <w:numId w:val="6"/>
        </w:numPr>
        <w:tabs>
          <w:tab w:val="clear" w:pos="1800"/>
          <w:tab w:val="num" w:pos="567"/>
        </w:tabs>
        <w:ind w:left="567" w:hanging="283"/>
        <w:jc w:val="both"/>
        <w:rPr>
          <w:sz w:val="24"/>
          <w:szCs w:val="24"/>
        </w:rPr>
      </w:pPr>
      <w:r w:rsidRPr="008F6C29">
        <w:rPr>
          <w:sz w:val="24"/>
          <w:szCs w:val="24"/>
        </w:rPr>
        <w:t>W odniesieniu do warunków dotyczących wykształcenia, kwalifikacji zawodowych lub 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FF6A33" w:rsidRPr="00084625" w:rsidRDefault="00FF6A33" w:rsidP="00081D48">
      <w:pPr>
        <w:pStyle w:val="Akapitzlist"/>
        <w:numPr>
          <w:ilvl w:val="1"/>
          <w:numId w:val="6"/>
        </w:numPr>
        <w:tabs>
          <w:tab w:val="clear" w:pos="1800"/>
          <w:tab w:val="num" w:pos="567"/>
        </w:tabs>
        <w:ind w:left="567" w:hanging="283"/>
        <w:jc w:val="both"/>
        <w:rPr>
          <w:sz w:val="24"/>
          <w:szCs w:val="24"/>
        </w:rPr>
      </w:pPr>
      <w:r w:rsidRPr="00084625">
        <w:rPr>
          <w:sz w:val="24"/>
          <w:szCs w:val="24"/>
        </w:rPr>
        <w:t xml:space="preserve">Jeżeli wykonawca polega na zasobach innych podmiotów na zasadach, o których mowa w </w:t>
      </w:r>
      <w:proofErr w:type="spellStart"/>
      <w:r w:rsidRPr="00084625">
        <w:rPr>
          <w:sz w:val="24"/>
          <w:szCs w:val="24"/>
        </w:rPr>
        <w:t>ppkt</w:t>
      </w:r>
      <w:proofErr w:type="spellEnd"/>
      <w:r w:rsidRPr="00084625">
        <w:rPr>
          <w:sz w:val="24"/>
          <w:szCs w:val="24"/>
        </w:rPr>
        <w:t xml:space="preserve"> 1), zamawiający </w:t>
      </w:r>
      <w:r w:rsidRPr="00DB21B9">
        <w:rPr>
          <w:sz w:val="24"/>
          <w:szCs w:val="24"/>
        </w:rPr>
        <w:t xml:space="preserve">wymaga od wykonawcy przedstawienia w odniesieniu do tych podmiotów dokumentów, o których mowa w Rozdziale V pkt 5 </w:t>
      </w:r>
      <w:proofErr w:type="spellStart"/>
      <w:r w:rsidRPr="00DB21B9">
        <w:rPr>
          <w:sz w:val="24"/>
          <w:szCs w:val="24"/>
        </w:rPr>
        <w:t>ppkt</w:t>
      </w:r>
      <w:proofErr w:type="spellEnd"/>
      <w:r w:rsidRPr="00DB21B9">
        <w:rPr>
          <w:sz w:val="24"/>
          <w:szCs w:val="24"/>
        </w:rPr>
        <w:t xml:space="preserve"> 1 </w:t>
      </w:r>
      <w:proofErr w:type="spellStart"/>
      <w:r w:rsidR="006E4902" w:rsidRPr="00DB21B9">
        <w:rPr>
          <w:sz w:val="24"/>
          <w:szCs w:val="24"/>
        </w:rPr>
        <w:t>siwz</w:t>
      </w:r>
      <w:proofErr w:type="spellEnd"/>
      <w:r w:rsidRPr="00DB21B9">
        <w:rPr>
          <w:sz w:val="24"/>
          <w:szCs w:val="24"/>
        </w:rPr>
        <w:t>.</w:t>
      </w:r>
    </w:p>
    <w:p w:rsidR="00FF6A33" w:rsidRPr="00FD178C" w:rsidRDefault="00FF6A33" w:rsidP="00081D48">
      <w:pPr>
        <w:keepNext/>
        <w:numPr>
          <w:ilvl w:val="0"/>
          <w:numId w:val="6"/>
        </w:numPr>
        <w:tabs>
          <w:tab w:val="clear" w:pos="360"/>
          <w:tab w:val="num" w:pos="284"/>
        </w:tabs>
        <w:ind w:left="284" w:hanging="284"/>
        <w:jc w:val="both"/>
        <w:rPr>
          <w:sz w:val="24"/>
          <w:szCs w:val="24"/>
          <w:u w:val="single"/>
        </w:rPr>
      </w:pPr>
      <w:r w:rsidRPr="00FD178C">
        <w:rPr>
          <w:b/>
          <w:sz w:val="24"/>
          <w:szCs w:val="24"/>
          <w:u w:val="single"/>
        </w:rPr>
        <w:lastRenderedPageBreak/>
        <w:t>Zamawiający wezwie wykonawcę, którego oferta została najwyżej oceniona, do złożenia w wyznaczonym terminie, nie krótszym niż 5 dni, aktualnych na dzień złożenia oświadczeń i/lub dokumentów</w:t>
      </w:r>
      <w:r w:rsidRPr="00FD178C">
        <w:rPr>
          <w:sz w:val="24"/>
          <w:szCs w:val="24"/>
          <w:u w:val="single"/>
        </w:rPr>
        <w:t xml:space="preserve"> na potwierdzenie, że: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nie podlega wykluczeniu z postępowania, z powodów określonych w</w:t>
      </w:r>
      <w:r w:rsidR="00647AA3">
        <w:rPr>
          <w:b/>
          <w:sz w:val="24"/>
          <w:szCs w:val="24"/>
        </w:rPr>
        <w:t> </w:t>
      </w:r>
      <w:r>
        <w:rPr>
          <w:b/>
          <w:sz w:val="24"/>
          <w:szCs w:val="24"/>
        </w:rPr>
        <w:t>pkt 1, tj.:</w:t>
      </w:r>
    </w:p>
    <w:p w:rsidR="00FF6A33" w:rsidRPr="00AA3767"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właściwego naczelnika urzędu skarbowego</w:t>
      </w:r>
      <w:r w:rsidRPr="00AA3767">
        <w:rPr>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sidR="00647AA3">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FF6A33" w:rsidRPr="006F7456" w:rsidRDefault="00FF6A33" w:rsidP="00FF6A33">
      <w:pPr>
        <w:ind w:left="851"/>
        <w:jc w:val="both"/>
        <w:rPr>
          <w:sz w:val="24"/>
          <w:szCs w:val="24"/>
        </w:rPr>
      </w:pPr>
      <w:r w:rsidRPr="00AA3767">
        <w:rPr>
          <w:sz w:val="24"/>
          <w:szCs w:val="24"/>
          <w:u w:val="single"/>
        </w:rPr>
        <w:t>W przypadku składania oferty wspólnej ww. zaświadczenie składa każdy z</w:t>
      </w:r>
      <w:r w:rsidR="00647AA3">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FF6A33" w:rsidRPr="006F7456"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tabs>
          <w:tab w:val="num" w:pos="851"/>
        </w:tabs>
        <w:ind w:left="851"/>
        <w:jc w:val="both"/>
        <w:rPr>
          <w:sz w:val="24"/>
          <w:szCs w:val="24"/>
        </w:rPr>
      </w:pPr>
      <w:r>
        <w:rPr>
          <w:sz w:val="24"/>
          <w:szCs w:val="24"/>
          <w:u w:val="single"/>
        </w:rPr>
        <w:t>W przypadku składania oferty wspólnej ww. zaświadczenie składa każdy z</w:t>
      </w:r>
      <w:r w:rsidR="00647AA3">
        <w:rPr>
          <w:sz w:val="24"/>
          <w:szCs w:val="24"/>
          <w:u w:val="single"/>
        </w:rPr>
        <w:t> </w:t>
      </w:r>
      <w:r>
        <w:rPr>
          <w:sz w:val="24"/>
          <w:szCs w:val="24"/>
          <w:u w:val="single"/>
        </w:rPr>
        <w:t>wykonawców składających ofertę wspólną. W przypadku składania oferty przez spółkę cywilną wykonawca musi złożyć oddzielne zaświadczenia dla każdego ze wspólników oraz oddzielne na spółkę</w:t>
      </w:r>
      <w:r>
        <w:rPr>
          <w:sz w:val="24"/>
          <w:szCs w:val="24"/>
        </w:rPr>
        <w:t>.</w:t>
      </w:r>
    </w:p>
    <w:p w:rsidR="00FF6A33" w:rsidRDefault="00FF6A33" w:rsidP="00FF6A33">
      <w:pPr>
        <w:ind w:left="851"/>
        <w:jc w:val="both"/>
        <w:rPr>
          <w:sz w:val="24"/>
          <w:szCs w:val="24"/>
        </w:rPr>
      </w:pPr>
      <w:r>
        <w:rPr>
          <w:sz w:val="24"/>
          <w:szCs w:val="24"/>
          <w:u w:val="single"/>
        </w:rPr>
        <w:t>Ww. dokument należy złożyć w oryginale lub kopii potwierdzonej za zgodność z</w:t>
      </w:r>
      <w:r w:rsidR="00647AA3">
        <w:rPr>
          <w:sz w:val="24"/>
          <w:szCs w:val="24"/>
          <w:u w:val="single"/>
        </w:rPr>
        <w:t> </w:t>
      </w:r>
      <w:r>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odpis z właściwego rejestru lub z centralnej ewidencji i informacji o działalności gospodarczej</w:t>
      </w:r>
      <w:r w:rsidRPr="00282294">
        <w:rPr>
          <w:sz w:val="24"/>
          <w:szCs w:val="24"/>
        </w:rPr>
        <w:t>,</w:t>
      </w:r>
      <w:r w:rsidRPr="006F7456">
        <w:rPr>
          <w:sz w:val="24"/>
          <w:szCs w:val="24"/>
        </w:rPr>
        <w:t xml:space="preserve"> jeżeli odrębne przepisy wymagają wpisu do rejestru lub ewidencji, w</w:t>
      </w:r>
      <w:r w:rsidR="00647AA3">
        <w:rPr>
          <w:sz w:val="24"/>
          <w:szCs w:val="24"/>
        </w:rPr>
        <w:t> </w:t>
      </w:r>
      <w:r w:rsidRPr="006F7456">
        <w:rPr>
          <w:sz w:val="24"/>
          <w:szCs w:val="24"/>
        </w:rPr>
        <w:t>celu potwierdzenia braku podstaw wykluczenia na podstawie art. 24 ust. 5 pkt 1 ustawy</w:t>
      </w:r>
      <w:r w:rsidR="00F23B0C">
        <w:rPr>
          <w:sz w:val="24"/>
          <w:szCs w:val="24"/>
        </w:rPr>
        <w:t xml:space="preserve"> </w:t>
      </w:r>
      <w:proofErr w:type="spellStart"/>
      <w:r w:rsidR="00F23B0C">
        <w:rPr>
          <w:sz w:val="24"/>
          <w:szCs w:val="24"/>
        </w:rPr>
        <w:t>Pzp</w:t>
      </w:r>
      <w:proofErr w:type="spellEnd"/>
      <w:r w:rsidRPr="006F7456">
        <w:rPr>
          <w:sz w:val="24"/>
          <w:szCs w:val="24"/>
        </w:rPr>
        <w:t>;</w:t>
      </w:r>
    </w:p>
    <w:p w:rsidR="00FF6A33" w:rsidRPr="006F7456" w:rsidRDefault="00FF6A33" w:rsidP="00FF6A33">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FF6A33" w:rsidRPr="006F7456" w:rsidRDefault="00FF6A33" w:rsidP="00FF6A33">
      <w:pPr>
        <w:pStyle w:val="Akapitzlist"/>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informacja z Krajowego Rejestru Karnego</w:t>
      </w:r>
      <w:r w:rsidRPr="006F7456">
        <w:rPr>
          <w:sz w:val="24"/>
          <w:szCs w:val="24"/>
        </w:rPr>
        <w:t xml:space="preserve"> w zakresie określonym w art. 24 ust. 1 pkt 13, 14 i 21 ustawy</w:t>
      </w:r>
      <w:r w:rsidR="00F23B0C">
        <w:rPr>
          <w:sz w:val="24"/>
          <w:szCs w:val="24"/>
        </w:rPr>
        <w:t xml:space="preserve"> </w:t>
      </w:r>
      <w:proofErr w:type="spellStart"/>
      <w:r w:rsidR="00F23B0C">
        <w:rPr>
          <w:sz w:val="24"/>
          <w:szCs w:val="24"/>
        </w:rPr>
        <w:t>Pzp</w:t>
      </w:r>
      <w:proofErr w:type="spellEnd"/>
      <w:r w:rsidRPr="006F7456">
        <w:rPr>
          <w:sz w:val="24"/>
          <w:szCs w:val="24"/>
        </w:rPr>
        <w:t>, wystawiona nie wcześniej niż 6 miesięcy przed upływem terminu składania ofert;</w:t>
      </w:r>
    </w:p>
    <w:p w:rsidR="00FF6A33" w:rsidRPr="006F7456" w:rsidRDefault="00FF6A33" w:rsidP="00FF6A33">
      <w:pPr>
        <w:tabs>
          <w:tab w:val="num" w:pos="851"/>
        </w:tabs>
        <w:ind w:left="851"/>
        <w:jc w:val="both"/>
        <w:rPr>
          <w:sz w:val="24"/>
          <w:szCs w:val="24"/>
          <w:u w:val="single"/>
        </w:rPr>
      </w:pPr>
      <w:r w:rsidRPr="006F7456">
        <w:rPr>
          <w:sz w:val="24"/>
          <w:szCs w:val="24"/>
          <w:u w:val="single"/>
        </w:rPr>
        <w:t>W przypadku oferty wspólnej ww. informację składa każdy z wykonawców składających ofertę wspólną.</w:t>
      </w:r>
    </w:p>
    <w:p w:rsidR="00FF6A33"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lastRenderedPageBreak/>
        <w:t>oświadczenie wykonawcy</w:t>
      </w:r>
      <w:r w:rsidRPr="00282294">
        <w:rPr>
          <w:sz w:val="24"/>
          <w:szCs w:val="24"/>
        </w:rPr>
        <w:t xml:space="preserve"> o braku wydania wobec niego prawomocnego wyroku sądu lub ostatecznej decyzji administracyjnej o zaleganiu z uiszczaniem podatków,</w:t>
      </w:r>
      <w:r>
        <w:rPr>
          <w:sz w:val="24"/>
          <w:szCs w:val="24"/>
        </w:rPr>
        <w:t xml:space="preserve">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647AA3">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282294"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orzeczenia wobec niego tytułem środka zapobiegawczego zakazu ubiegania się o zamówienie publiczne;</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F23B0C">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E0420B" w:rsidRDefault="00FF6A33" w:rsidP="00081D48">
      <w:pPr>
        <w:numPr>
          <w:ilvl w:val="0"/>
          <w:numId w:val="11"/>
        </w:numPr>
        <w:ind w:left="851" w:hanging="284"/>
        <w:jc w:val="both"/>
        <w:rPr>
          <w:sz w:val="24"/>
          <w:szCs w:val="24"/>
        </w:rPr>
      </w:pPr>
      <w:r w:rsidRPr="00282294">
        <w:rPr>
          <w:b/>
          <w:sz w:val="24"/>
          <w:szCs w:val="24"/>
        </w:rPr>
        <w:t xml:space="preserve">oświadczenie wykonawcy </w:t>
      </w:r>
      <w:r w:rsidRPr="00282294">
        <w:rPr>
          <w:sz w:val="24"/>
          <w:szCs w:val="24"/>
        </w:rPr>
        <w:t xml:space="preserve">o niezaleganiu z opłacaniem podatków i opłat lokalnych, </w:t>
      </w:r>
      <w:r w:rsidRPr="00E0420B">
        <w:rPr>
          <w:sz w:val="24"/>
          <w:szCs w:val="24"/>
        </w:rPr>
        <w:t>o</w:t>
      </w:r>
      <w:r w:rsidR="00F23B0C" w:rsidRPr="00E0420B">
        <w:rPr>
          <w:sz w:val="24"/>
          <w:szCs w:val="24"/>
        </w:rPr>
        <w:t> </w:t>
      </w:r>
      <w:r w:rsidRPr="00E0420B">
        <w:rPr>
          <w:sz w:val="24"/>
          <w:szCs w:val="24"/>
        </w:rPr>
        <w:t>których mowa w ustawie z dnia 12 stycznia 1991 r. o podatkach i opłatach lokalnych (Dz.U. z 2016 r. poz. 716).</w:t>
      </w:r>
      <w:r w:rsidRPr="00E0420B">
        <w:rPr>
          <w:b/>
          <w:sz w:val="24"/>
          <w:szCs w:val="24"/>
        </w:rPr>
        <w:t xml:space="preserve"> </w:t>
      </w:r>
    </w:p>
    <w:p w:rsidR="00FF6A33" w:rsidRDefault="00FF6A33" w:rsidP="00FF6A33">
      <w:pPr>
        <w:tabs>
          <w:tab w:val="num" w:pos="851"/>
        </w:tabs>
        <w:ind w:left="851"/>
        <w:jc w:val="both"/>
        <w:rPr>
          <w:sz w:val="24"/>
          <w:szCs w:val="24"/>
        </w:rPr>
      </w:pPr>
      <w:r w:rsidRPr="006F7456">
        <w:rPr>
          <w:sz w:val="24"/>
          <w:szCs w:val="24"/>
          <w:u w:val="single"/>
        </w:rPr>
        <w:t>Ww. oświadczenie należy złożyć w oryginale.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spełnia warunki udziału w postępowaniu, o których mowa w pkt 2, tj.:</w:t>
      </w:r>
    </w:p>
    <w:p w:rsidR="00FF48F8" w:rsidRPr="00282294" w:rsidRDefault="00FF48F8" w:rsidP="001C5352">
      <w:pPr>
        <w:numPr>
          <w:ilvl w:val="0"/>
          <w:numId w:val="45"/>
        </w:numPr>
        <w:jc w:val="both"/>
        <w:rPr>
          <w:b/>
          <w:sz w:val="24"/>
          <w:szCs w:val="24"/>
        </w:rPr>
      </w:pPr>
      <w:r w:rsidRPr="00282294">
        <w:rPr>
          <w:b/>
          <w:sz w:val="24"/>
          <w:szCs w:val="24"/>
        </w:rPr>
        <w:t>informacja banku lub spółdzielczej kasy oszczędnościowo – kredytowej potwierdzająca wysokość posiadanych środków fina</w:t>
      </w:r>
      <w:r w:rsidR="00282294" w:rsidRPr="00282294">
        <w:rPr>
          <w:b/>
          <w:sz w:val="24"/>
          <w:szCs w:val="24"/>
        </w:rPr>
        <w:t>nsowych lub zdolność kredytową W</w:t>
      </w:r>
      <w:r w:rsidRPr="00282294">
        <w:rPr>
          <w:b/>
          <w:sz w:val="24"/>
          <w:szCs w:val="24"/>
        </w:rPr>
        <w:t>ykonawcy, w okresie nie wcześniejszym niż 1 miesiąc przed upływem terminu składania ofert;</w:t>
      </w:r>
    </w:p>
    <w:p w:rsidR="00FF48F8" w:rsidRDefault="00FF48F8" w:rsidP="00FF48F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1C5352">
      <w:pPr>
        <w:numPr>
          <w:ilvl w:val="0"/>
          <w:numId w:val="45"/>
        </w:numPr>
        <w:jc w:val="both"/>
        <w:rPr>
          <w:sz w:val="24"/>
          <w:szCs w:val="24"/>
        </w:rPr>
      </w:pPr>
      <w:r w:rsidRPr="00282294">
        <w:rPr>
          <w:b/>
          <w:sz w:val="24"/>
          <w:szCs w:val="24"/>
        </w:rPr>
        <w:t>dokument/dokumenty potwierdzające, że wykonawca jest ubezpieczony</w:t>
      </w:r>
      <w:r w:rsidRPr="00282294">
        <w:rPr>
          <w:sz w:val="24"/>
          <w:szCs w:val="24"/>
        </w:rPr>
        <w:t xml:space="preserve"> od odpowiedzialności cywilnej w zakresie prowadzonej działalności</w:t>
      </w:r>
      <w:r>
        <w:rPr>
          <w:sz w:val="24"/>
          <w:szCs w:val="24"/>
        </w:rPr>
        <w:t xml:space="preserve"> związanej z </w:t>
      </w:r>
      <w:r w:rsidRPr="006F7456">
        <w:rPr>
          <w:sz w:val="24"/>
          <w:szCs w:val="24"/>
        </w:rPr>
        <w:t>przedmiotem zamówienia na sumę gwarancyjną określoną przez zamawiającego.</w:t>
      </w:r>
    </w:p>
    <w:p w:rsidR="00FF48F8" w:rsidRDefault="00FF48F8" w:rsidP="00FF48F8">
      <w:pPr>
        <w:pStyle w:val="Akapitzlist"/>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pStyle w:val="Akapitzlist"/>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1C5352">
      <w:pPr>
        <w:pStyle w:val="Akapitzlist"/>
        <w:numPr>
          <w:ilvl w:val="0"/>
          <w:numId w:val="45"/>
        </w:numPr>
        <w:autoSpaceDE w:val="0"/>
        <w:autoSpaceDN w:val="0"/>
        <w:adjustRightInd w:val="0"/>
        <w:jc w:val="both"/>
        <w:rPr>
          <w:color w:val="FF0000"/>
          <w:sz w:val="24"/>
          <w:szCs w:val="24"/>
        </w:rPr>
      </w:pPr>
      <w:r w:rsidRPr="00282294">
        <w:rPr>
          <w:b/>
          <w:color w:val="000000" w:themeColor="text1"/>
          <w:sz w:val="24"/>
          <w:szCs w:val="24"/>
        </w:rPr>
        <w:t>wykaz robót budowlanych</w:t>
      </w:r>
      <w:r>
        <w:rPr>
          <w:b/>
          <w:sz w:val="24"/>
          <w:szCs w:val="24"/>
        </w:rPr>
        <w:t xml:space="preserve"> </w:t>
      </w:r>
      <w:r>
        <w:rPr>
          <w:sz w:val="24"/>
          <w:szCs w:val="24"/>
        </w:rPr>
        <w:t>wykonanych nie wcześniej</w:t>
      </w:r>
      <w:r>
        <w:rPr>
          <w:b/>
          <w:sz w:val="24"/>
          <w:szCs w:val="24"/>
        </w:rPr>
        <w:t xml:space="preserve"> </w:t>
      </w:r>
      <w:r>
        <w:rPr>
          <w:sz w:val="24"/>
          <w:szCs w:val="24"/>
        </w:rPr>
        <w:t xml:space="preserve">niż w okresie ostatnich pięciu lat przed upływem terminu składania ofert, a jeżeli okres prowadzenia działalności jest krótszy – w tym okresie, wraz z podaniem ich rodzaju, </w:t>
      </w:r>
      <w:r w:rsidR="00DB21B9">
        <w:rPr>
          <w:sz w:val="24"/>
          <w:szCs w:val="24"/>
        </w:rPr>
        <w:t>powierzchni ocieplanej</w:t>
      </w:r>
      <w:r>
        <w:rPr>
          <w:sz w:val="24"/>
          <w:szCs w:val="24"/>
        </w:rPr>
        <w:t>, daty, miejsca wykonania i podmiotów, na rzecz których roboty te zostały wykonane, z</w:t>
      </w:r>
      <w:r w:rsidR="005C2196">
        <w:rPr>
          <w:sz w:val="24"/>
          <w:szCs w:val="24"/>
        </w:rPr>
        <w:t> </w:t>
      </w:r>
      <w:r>
        <w:rPr>
          <w:sz w:val="24"/>
          <w:szCs w:val="24"/>
        </w:rPr>
        <w:t xml:space="preserve">załączeniem </w:t>
      </w:r>
      <w:r>
        <w:rPr>
          <w:sz w:val="24"/>
          <w:szCs w:val="24"/>
          <w:u w:val="single"/>
        </w:rPr>
        <w:t>dowodów</w:t>
      </w:r>
      <w:r>
        <w:rPr>
          <w:sz w:val="24"/>
          <w:szCs w:val="24"/>
        </w:rPr>
        <w:t xml:space="preserve"> </w:t>
      </w:r>
      <w:r w:rsidRPr="00D125B0">
        <w:rPr>
          <w:sz w:val="24"/>
          <w:szCs w:val="24"/>
          <w:u w:val="single"/>
        </w:rPr>
        <w:t>określających czy te roboty budowlane zostały wykonane należycie</w:t>
      </w:r>
      <w:r>
        <w:rPr>
          <w:sz w:val="24"/>
          <w:szCs w:val="24"/>
        </w:rPr>
        <w:t xml:space="preserve">, w szczególności informacji o tym czy roboty zostały wykonane zgodnie z </w:t>
      </w:r>
      <w:r w:rsidR="005C2196">
        <w:rPr>
          <w:sz w:val="24"/>
          <w:szCs w:val="24"/>
        </w:rPr>
        <w:t> p</w:t>
      </w:r>
      <w:r>
        <w:rPr>
          <w:sz w:val="24"/>
          <w:szCs w:val="24"/>
        </w:rPr>
        <w:t xml:space="preserve">rzepisami </w:t>
      </w:r>
      <w:r w:rsidRPr="006F7456">
        <w:rPr>
          <w:sz w:val="24"/>
          <w:szCs w:val="24"/>
        </w:rPr>
        <w:t>prawa budowlanego i prawidłowo u</w:t>
      </w:r>
      <w:r w:rsidR="005C2196">
        <w:rPr>
          <w:sz w:val="24"/>
          <w:szCs w:val="24"/>
        </w:rPr>
        <w:t>kończone; przy czym dowodami, o </w:t>
      </w:r>
      <w:r w:rsidRPr="006F7456">
        <w:rPr>
          <w:sz w:val="24"/>
          <w:szCs w:val="24"/>
        </w:rPr>
        <w:t>których mowa, są referencje bądź inne dokumenty wystawione przez podmiot, na rzecz którego roboty budowlane były wykonywane, a jeżeli z uzasadnionej przyczyny o</w:t>
      </w:r>
      <w:r w:rsidR="005C2196">
        <w:rPr>
          <w:sz w:val="24"/>
          <w:szCs w:val="24"/>
        </w:rPr>
        <w:t> </w:t>
      </w:r>
      <w:r w:rsidRPr="006F7456">
        <w:rPr>
          <w:sz w:val="24"/>
          <w:szCs w:val="24"/>
        </w:rPr>
        <w:t>obiektywnym charakterze wykonawca nie jest w stanie uzyskać tych dokumentów – inne dokumenty;</w:t>
      </w:r>
    </w:p>
    <w:p w:rsidR="00FF48F8" w:rsidRDefault="00FF48F8" w:rsidP="00FF48F8">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rsidR="00FF48F8" w:rsidRPr="006F7456" w:rsidRDefault="00FF48F8" w:rsidP="00FF48F8">
      <w:pPr>
        <w:tabs>
          <w:tab w:val="num" w:pos="851"/>
        </w:tabs>
        <w:ind w:left="851"/>
        <w:jc w:val="both"/>
        <w:rPr>
          <w:sz w:val="24"/>
          <w:szCs w:val="24"/>
        </w:rPr>
      </w:pPr>
      <w:r w:rsidRPr="006F7456">
        <w:rPr>
          <w:sz w:val="24"/>
          <w:szCs w:val="24"/>
          <w:u w:val="single"/>
        </w:rPr>
        <w:lastRenderedPageBreak/>
        <w:t>Ww. oświadczenie należy złożyć w oryginale, natomiast dowody i inne dokumenty w oryginale lub kopii  potwierdzonej za zgodność z oryginałem.</w:t>
      </w:r>
    </w:p>
    <w:p w:rsidR="00FF48F8" w:rsidRPr="006F7456" w:rsidRDefault="00FF48F8" w:rsidP="001C5352">
      <w:pPr>
        <w:numPr>
          <w:ilvl w:val="0"/>
          <w:numId w:val="45"/>
        </w:numPr>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w:t>
      </w:r>
      <w:r w:rsidR="008A08DD">
        <w:rPr>
          <w:iCs/>
          <w:sz w:val="24"/>
          <w:szCs w:val="24"/>
        </w:rPr>
        <w:t> </w:t>
      </w:r>
      <w:r w:rsidRPr="006F7456">
        <w:rPr>
          <w:iCs/>
          <w:sz w:val="24"/>
          <w:szCs w:val="24"/>
        </w:rPr>
        <w:t xml:space="preserve">wykształcenia, niezbędnych do wykonania zamówienia publicznego, a także zakresu wykonywanych przez nie czynności oraz informacją o podstawie do dysponowania tymi osobami; </w:t>
      </w:r>
    </w:p>
    <w:p w:rsidR="00FF48F8" w:rsidRDefault="00FF48F8" w:rsidP="00FE2053">
      <w:pPr>
        <w:ind w:left="851"/>
        <w:jc w:val="both"/>
        <w:rPr>
          <w:sz w:val="24"/>
          <w:szCs w:val="24"/>
          <w:u w:val="single"/>
        </w:rPr>
      </w:pPr>
      <w:r w:rsidRPr="006F7456">
        <w:rPr>
          <w:iCs/>
          <w:sz w:val="24"/>
          <w:szCs w:val="24"/>
          <w:u w:val="single"/>
        </w:rPr>
        <w:t>W przypadku składania oferty wspólnej wykonawcy składają jeden wspólny ww. wykaz.</w:t>
      </w:r>
      <w:r w:rsidR="00FE2053">
        <w:rPr>
          <w:iCs/>
          <w:sz w:val="24"/>
          <w:szCs w:val="24"/>
          <w:u w:val="single"/>
        </w:rPr>
        <w:t xml:space="preserve"> </w:t>
      </w:r>
      <w:r>
        <w:rPr>
          <w:sz w:val="24"/>
          <w:szCs w:val="24"/>
          <w:u w:val="single"/>
        </w:rPr>
        <w:t>Ww. oświadczenie należy złożyć w oryginale.</w:t>
      </w:r>
    </w:p>
    <w:p w:rsidR="00FE2053" w:rsidRDefault="00FE2053" w:rsidP="00FE2053">
      <w:pPr>
        <w:ind w:left="360" w:hanging="360"/>
        <w:jc w:val="both"/>
        <w:rPr>
          <w:sz w:val="24"/>
          <w:szCs w:val="24"/>
        </w:rPr>
      </w:pPr>
      <w:r w:rsidRPr="00424330">
        <w:rPr>
          <w:b/>
          <w:sz w:val="24"/>
          <w:szCs w:val="24"/>
        </w:rPr>
        <w:t>6</w:t>
      </w:r>
      <w:r>
        <w:rPr>
          <w:sz w:val="24"/>
          <w:szCs w:val="24"/>
        </w:rPr>
        <w:t>.</w:t>
      </w:r>
      <w:r>
        <w:rPr>
          <w:sz w:val="24"/>
          <w:szCs w:val="24"/>
        </w:rPr>
        <w:tab/>
        <w:t xml:space="preserve"> Jeżeli z uzasadnionej przyczyny Wykonawca nie może złożyć wymaganych przez Zamawiającego dokumentów dotyczących sytuacji ekonomicznej lub finansowej (dokumenty wymienione w </w:t>
      </w:r>
      <w:proofErr w:type="spellStart"/>
      <w:r>
        <w:rPr>
          <w:sz w:val="24"/>
          <w:szCs w:val="24"/>
        </w:rPr>
        <w:t>ppkt</w:t>
      </w:r>
      <w:proofErr w:type="spellEnd"/>
      <w:r>
        <w:rPr>
          <w:sz w:val="24"/>
          <w:szCs w:val="24"/>
        </w:rPr>
        <w:t xml:space="preserve"> 2 lit. </w:t>
      </w:r>
      <w:r w:rsidR="005C2196">
        <w:rPr>
          <w:sz w:val="24"/>
          <w:szCs w:val="24"/>
        </w:rPr>
        <w:t>a</w:t>
      </w:r>
      <w:r>
        <w:rPr>
          <w:sz w:val="24"/>
          <w:szCs w:val="24"/>
        </w:rPr>
        <w:t>)-</w:t>
      </w:r>
      <w:r w:rsidR="005C2196">
        <w:rPr>
          <w:sz w:val="24"/>
          <w:szCs w:val="24"/>
        </w:rPr>
        <w:t>b</w:t>
      </w:r>
      <w:r>
        <w:rPr>
          <w:sz w:val="24"/>
          <w:szCs w:val="24"/>
        </w:rPr>
        <w:t>), Zamawiający dopuszcza złożenie przez Wykonawcę innego dokumentu, który w wystarczający sposób potwierdza spełnianie opisanego przez Zamawiającego warunku udziału w postępowaniu.</w:t>
      </w:r>
    </w:p>
    <w:p w:rsidR="009F0399" w:rsidRPr="00F319BB" w:rsidRDefault="00D87661" w:rsidP="00D87661">
      <w:pPr>
        <w:ind w:left="426" w:hanging="426"/>
        <w:jc w:val="both"/>
        <w:rPr>
          <w:b/>
          <w:i/>
          <w:sz w:val="24"/>
          <w:szCs w:val="24"/>
        </w:rPr>
      </w:pPr>
      <w:r w:rsidRPr="00424330">
        <w:rPr>
          <w:b/>
          <w:sz w:val="24"/>
          <w:szCs w:val="24"/>
        </w:rPr>
        <w:t>7</w:t>
      </w:r>
      <w:r>
        <w:rPr>
          <w:sz w:val="24"/>
          <w:szCs w:val="24"/>
        </w:rPr>
        <w:t>.</w:t>
      </w:r>
      <w:r>
        <w:rPr>
          <w:sz w:val="24"/>
          <w:szCs w:val="24"/>
        </w:rPr>
        <w:tab/>
      </w:r>
      <w:r w:rsidRPr="00F319BB">
        <w:rPr>
          <w:b/>
          <w:i/>
          <w:sz w:val="24"/>
          <w:szCs w:val="24"/>
        </w:rPr>
        <w:t>W</w:t>
      </w:r>
      <w:r w:rsidR="009F0399" w:rsidRPr="00F319BB">
        <w:rPr>
          <w:b/>
          <w:i/>
          <w:sz w:val="24"/>
          <w:szCs w:val="24"/>
        </w:rPr>
        <w:t xml:space="preserve"> celu potwierdzenia, że oferowane roboty budowlane odpowiadają określonym wymaganiom, wykonawcy mają dołączyć do oferty następujące dokumenty:</w:t>
      </w:r>
    </w:p>
    <w:p w:rsidR="00F319BB" w:rsidRDefault="00F319BB" w:rsidP="008F6F68">
      <w:pPr>
        <w:keepNext/>
        <w:ind w:left="284"/>
        <w:jc w:val="both"/>
        <w:rPr>
          <w:sz w:val="24"/>
          <w:szCs w:val="24"/>
        </w:rPr>
      </w:pPr>
      <w:r w:rsidRPr="00F319BB">
        <w:rPr>
          <w:i/>
          <w:sz w:val="24"/>
          <w:szCs w:val="24"/>
        </w:rPr>
        <w:t xml:space="preserve">- opis produktów równoważnych - jeżeli wykonawca przewiduje ich zastosowanie (w przypadku o którym mowa w rozdziale XV pkt 8 </w:t>
      </w:r>
      <w:proofErr w:type="spellStart"/>
      <w:r w:rsidR="006E4902">
        <w:rPr>
          <w:i/>
          <w:sz w:val="24"/>
          <w:szCs w:val="24"/>
        </w:rPr>
        <w:t>siwz</w:t>
      </w:r>
      <w:proofErr w:type="spellEnd"/>
      <w:r w:rsidRPr="00F319BB">
        <w:rPr>
          <w:i/>
          <w:sz w:val="24"/>
          <w:szCs w:val="24"/>
        </w:rPr>
        <w:t>);</w:t>
      </w:r>
    </w:p>
    <w:p w:rsidR="00FE2053" w:rsidRDefault="008F6F68" w:rsidP="00FE2053">
      <w:pPr>
        <w:keepNext/>
        <w:ind w:left="284"/>
        <w:jc w:val="both"/>
        <w:rPr>
          <w:sz w:val="24"/>
          <w:szCs w:val="24"/>
        </w:rPr>
      </w:pPr>
      <w:r w:rsidRPr="008F6F68">
        <w:rPr>
          <w:sz w:val="24"/>
          <w:szCs w:val="24"/>
          <w:u w:val="single"/>
        </w:rPr>
        <w:t>W przypadku składania oferty wspólnej należy złożyć jeden dokument</w:t>
      </w:r>
      <w:r>
        <w:rPr>
          <w:sz w:val="24"/>
          <w:szCs w:val="24"/>
        </w:rPr>
        <w:t>.</w:t>
      </w:r>
    </w:p>
    <w:p w:rsidR="009070F0" w:rsidRDefault="009070F0" w:rsidP="00FE2053">
      <w:pPr>
        <w:keepNext/>
        <w:ind w:left="284"/>
        <w:jc w:val="both"/>
        <w:rPr>
          <w:sz w:val="24"/>
          <w:szCs w:val="24"/>
        </w:rPr>
      </w:pPr>
    </w:p>
    <w:p w:rsidR="00FF6A33" w:rsidRPr="00401AAD" w:rsidRDefault="00D87661" w:rsidP="00D87661">
      <w:pPr>
        <w:keepNext/>
        <w:ind w:left="284" w:hanging="284"/>
        <w:jc w:val="both"/>
        <w:rPr>
          <w:sz w:val="24"/>
          <w:szCs w:val="24"/>
        </w:rPr>
      </w:pPr>
      <w:r>
        <w:rPr>
          <w:b/>
          <w:sz w:val="24"/>
          <w:szCs w:val="24"/>
        </w:rPr>
        <w:t>8.</w:t>
      </w:r>
      <w:r>
        <w:rPr>
          <w:b/>
          <w:sz w:val="24"/>
          <w:szCs w:val="24"/>
        </w:rPr>
        <w:tab/>
      </w:r>
      <w:r w:rsidR="00FF6A33" w:rsidRPr="00401AAD">
        <w:rPr>
          <w:b/>
          <w:sz w:val="24"/>
          <w:szCs w:val="24"/>
        </w:rPr>
        <w:t>Inne dokumenty wymagane przez zamawiającego, które należy dołączyć do oferty:</w:t>
      </w:r>
    </w:p>
    <w:p w:rsidR="00FF6A33" w:rsidRDefault="00FF6A33" w:rsidP="001C5352">
      <w:pPr>
        <w:numPr>
          <w:ilvl w:val="0"/>
          <w:numId w:val="12"/>
        </w:numPr>
        <w:tabs>
          <w:tab w:val="clear" w:pos="360"/>
          <w:tab w:val="num" w:pos="567"/>
        </w:tabs>
        <w:ind w:left="786" w:hanging="502"/>
        <w:jc w:val="both"/>
        <w:rPr>
          <w:sz w:val="24"/>
          <w:szCs w:val="24"/>
        </w:rPr>
      </w:pPr>
      <w:r>
        <w:rPr>
          <w:b/>
          <w:sz w:val="24"/>
          <w:szCs w:val="24"/>
        </w:rPr>
        <w:t>formularz oferty</w:t>
      </w:r>
      <w:r>
        <w:rPr>
          <w:sz w:val="24"/>
          <w:szCs w:val="24"/>
        </w:rPr>
        <w:t xml:space="preserve"> zgodnie z Rozdziałem I pkt 3 </w:t>
      </w:r>
      <w:r w:rsidR="00A95082">
        <w:rPr>
          <w:sz w:val="24"/>
          <w:szCs w:val="24"/>
        </w:rPr>
        <w:t>SIWZ</w:t>
      </w:r>
      <w:r w:rsidR="0054516E">
        <w:rPr>
          <w:sz w:val="24"/>
          <w:szCs w:val="24"/>
        </w:rPr>
        <w:t xml:space="preserve"> wg zał. nr 1</w:t>
      </w:r>
      <w:r>
        <w:rPr>
          <w:sz w:val="24"/>
          <w:szCs w:val="24"/>
        </w:rPr>
        <w:t>;</w:t>
      </w:r>
    </w:p>
    <w:p w:rsidR="00FF6A33" w:rsidRDefault="00FF6A33" w:rsidP="00FF6A33">
      <w:pPr>
        <w:tabs>
          <w:tab w:val="num" w:pos="567"/>
        </w:tabs>
        <w:ind w:firstLine="567"/>
        <w:jc w:val="both"/>
        <w:rPr>
          <w:sz w:val="24"/>
          <w:szCs w:val="24"/>
          <w:u w:val="single"/>
        </w:rPr>
      </w:pPr>
      <w:r>
        <w:rPr>
          <w:sz w:val="24"/>
          <w:szCs w:val="24"/>
          <w:u w:val="single"/>
        </w:rPr>
        <w:t>W przypadku składania oferty wspólnej należy złożyć jeden wspólny formularz.</w:t>
      </w:r>
    </w:p>
    <w:p w:rsidR="00FF6A33" w:rsidRDefault="00FF6A33" w:rsidP="00FF6A33">
      <w:pPr>
        <w:tabs>
          <w:tab w:val="num" w:pos="567"/>
        </w:tabs>
        <w:ind w:left="851" w:hanging="284"/>
        <w:jc w:val="both"/>
        <w:rPr>
          <w:sz w:val="24"/>
          <w:szCs w:val="24"/>
        </w:rPr>
      </w:pPr>
      <w:r>
        <w:rPr>
          <w:sz w:val="24"/>
          <w:szCs w:val="24"/>
          <w:u w:val="single"/>
        </w:rPr>
        <w:t>Ww. oświadczenie należy złożyć w oryginale.</w:t>
      </w:r>
    </w:p>
    <w:p w:rsidR="00FF6A33" w:rsidRPr="00DB21B9" w:rsidRDefault="00FF6A33" w:rsidP="001C5352">
      <w:pPr>
        <w:numPr>
          <w:ilvl w:val="0"/>
          <w:numId w:val="12"/>
        </w:numPr>
        <w:tabs>
          <w:tab w:val="clear" w:pos="360"/>
          <w:tab w:val="num" w:pos="567"/>
          <w:tab w:val="num" w:pos="720"/>
        </w:tabs>
        <w:ind w:left="786" w:hanging="502"/>
        <w:jc w:val="both"/>
        <w:rPr>
          <w:sz w:val="24"/>
          <w:szCs w:val="24"/>
        </w:rPr>
      </w:pPr>
      <w:r w:rsidRPr="00DB21B9">
        <w:rPr>
          <w:b/>
          <w:sz w:val="24"/>
          <w:szCs w:val="24"/>
        </w:rPr>
        <w:t>oświadczenie</w:t>
      </w:r>
      <w:r w:rsidRPr="00DB21B9">
        <w:rPr>
          <w:sz w:val="24"/>
          <w:szCs w:val="24"/>
        </w:rPr>
        <w:t xml:space="preserve">, zgodnie z Rozdziałem V pkt 3 </w:t>
      </w:r>
      <w:proofErr w:type="spellStart"/>
      <w:r w:rsidRPr="00DB21B9">
        <w:rPr>
          <w:sz w:val="24"/>
          <w:szCs w:val="24"/>
        </w:rPr>
        <w:t>ppkt</w:t>
      </w:r>
      <w:proofErr w:type="spellEnd"/>
      <w:r w:rsidRPr="00DB21B9">
        <w:rPr>
          <w:sz w:val="24"/>
          <w:szCs w:val="24"/>
        </w:rPr>
        <w:t xml:space="preserve"> 1) </w:t>
      </w:r>
      <w:proofErr w:type="spellStart"/>
      <w:r w:rsidR="006E4902" w:rsidRPr="00DB21B9">
        <w:rPr>
          <w:sz w:val="24"/>
          <w:szCs w:val="24"/>
        </w:rPr>
        <w:t>siwz</w:t>
      </w:r>
      <w:proofErr w:type="spellEnd"/>
      <w:r w:rsidRPr="00DB21B9">
        <w:rPr>
          <w:sz w:val="24"/>
          <w:szCs w:val="24"/>
        </w:rPr>
        <w:t>;</w:t>
      </w:r>
    </w:p>
    <w:p w:rsidR="00FF6A33" w:rsidRDefault="00FF6A33" w:rsidP="00FF6A33">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sidR="00A45DFC">
        <w:rPr>
          <w:sz w:val="24"/>
          <w:szCs w:val="24"/>
          <w:u w:val="single"/>
        </w:rPr>
        <w:t> </w:t>
      </w:r>
      <w:r w:rsidRPr="005B5AC2">
        <w:rPr>
          <w:sz w:val="24"/>
          <w:szCs w:val="24"/>
          <w:u w:val="single"/>
        </w:rPr>
        <w:t>wykonawców składających ofertę wspólną</w:t>
      </w:r>
      <w:r w:rsidRPr="005B5AC2">
        <w:rPr>
          <w:sz w:val="24"/>
          <w:szCs w:val="24"/>
        </w:rPr>
        <w:t>.</w:t>
      </w:r>
    </w:p>
    <w:p w:rsidR="00FF6A33" w:rsidRDefault="00FF6A33" w:rsidP="00FF6A33">
      <w:pPr>
        <w:pStyle w:val="Akapitzlist"/>
        <w:tabs>
          <w:tab w:val="num" w:pos="851"/>
        </w:tabs>
        <w:ind w:left="567"/>
        <w:jc w:val="both"/>
        <w:rPr>
          <w:sz w:val="24"/>
          <w:szCs w:val="24"/>
        </w:rPr>
      </w:pPr>
      <w:r w:rsidRPr="00D713F4">
        <w:rPr>
          <w:sz w:val="24"/>
          <w:szCs w:val="24"/>
          <w:u w:val="single"/>
        </w:rPr>
        <w:t xml:space="preserve">Ww. oświadczenie należy złożyć w oryginale. </w:t>
      </w:r>
      <w:r>
        <w:rPr>
          <w:sz w:val="24"/>
          <w:szCs w:val="24"/>
          <w:u w:val="single"/>
        </w:rPr>
        <w:t xml:space="preserve"> </w:t>
      </w:r>
    </w:p>
    <w:p w:rsidR="00FF6A33" w:rsidRPr="00DB21B9" w:rsidRDefault="00FF6A33" w:rsidP="001C5352">
      <w:pPr>
        <w:numPr>
          <w:ilvl w:val="0"/>
          <w:numId w:val="12"/>
        </w:numPr>
        <w:tabs>
          <w:tab w:val="clear" w:pos="360"/>
          <w:tab w:val="num" w:pos="567"/>
          <w:tab w:val="num" w:pos="720"/>
        </w:tabs>
        <w:ind w:left="786" w:hanging="502"/>
        <w:jc w:val="both"/>
        <w:rPr>
          <w:sz w:val="24"/>
          <w:szCs w:val="24"/>
        </w:rPr>
      </w:pPr>
      <w:r w:rsidRPr="00DB21B9">
        <w:rPr>
          <w:b/>
          <w:sz w:val="24"/>
          <w:szCs w:val="24"/>
        </w:rPr>
        <w:t>oświadczenie</w:t>
      </w:r>
      <w:r w:rsidRPr="00DB21B9">
        <w:rPr>
          <w:sz w:val="24"/>
          <w:szCs w:val="24"/>
        </w:rPr>
        <w:t xml:space="preserve">, zgodnie z Rozdziałem V pkt 3 </w:t>
      </w:r>
      <w:proofErr w:type="spellStart"/>
      <w:r w:rsidRPr="00DB21B9">
        <w:rPr>
          <w:sz w:val="24"/>
          <w:szCs w:val="24"/>
        </w:rPr>
        <w:t>ppkt</w:t>
      </w:r>
      <w:proofErr w:type="spellEnd"/>
      <w:r w:rsidRPr="00DB21B9">
        <w:rPr>
          <w:sz w:val="24"/>
          <w:szCs w:val="24"/>
        </w:rPr>
        <w:t xml:space="preserve"> 2) </w:t>
      </w:r>
      <w:proofErr w:type="spellStart"/>
      <w:r w:rsidRPr="00DB21B9">
        <w:rPr>
          <w:sz w:val="24"/>
          <w:szCs w:val="24"/>
        </w:rPr>
        <w:t>siwz</w:t>
      </w:r>
      <w:proofErr w:type="spellEnd"/>
      <w:r w:rsidRPr="00DB21B9">
        <w:rPr>
          <w:sz w:val="24"/>
          <w:szCs w:val="24"/>
        </w:rPr>
        <w:t>;</w:t>
      </w:r>
    </w:p>
    <w:p w:rsidR="00FF6A33" w:rsidRDefault="00FF6A33" w:rsidP="00FF6A33">
      <w:pPr>
        <w:ind w:left="360" w:firstLine="207"/>
        <w:jc w:val="both"/>
        <w:rPr>
          <w:sz w:val="24"/>
          <w:szCs w:val="24"/>
          <w:u w:val="single"/>
        </w:rPr>
      </w:pPr>
      <w:r>
        <w:rPr>
          <w:sz w:val="24"/>
          <w:szCs w:val="24"/>
          <w:u w:val="single"/>
        </w:rPr>
        <w:t>W przypadku składania oferty wspólnej należy złożyć jeden wspólny formularz.</w:t>
      </w:r>
    </w:p>
    <w:p w:rsidR="00FF6A33" w:rsidRDefault="00FF6A33" w:rsidP="00FF6A33">
      <w:pPr>
        <w:ind w:left="360" w:firstLine="207"/>
        <w:jc w:val="both"/>
        <w:rPr>
          <w:sz w:val="24"/>
          <w:szCs w:val="24"/>
        </w:rPr>
      </w:pPr>
      <w:r>
        <w:rPr>
          <w:sz w:val="24"/>
          <w:szCs w:val="24"/>
          <w:u w:val="single"/>
        </w:rPr>
        <w:t>Ww. oświadczenie należy złożyć w oryginale.</w:t>
      </w:r>
    </w:p>
    <w:p w:rsidR="00FF6A33" w:rsidRPr="00885749" w:rsidRDefault="00FF6A33" w:rsidP="00885749">
      <w:pPr>
        <w:pStyle w:val="Akapitzlist"/>
        <w:numPr>
          <w:ilvl w:val="1"/>
          <w:numId w:val="6"/>
        </w:numPr>
        <w:tabs>
          <w:tab w:val="clear" w:pos="1800"/>
          <w:tab w:val="num" w:pos="567"/>
        </w:tabs>
        <w:ind w:left="567" w:hanging="283"/>
        <w:jc w:val="both"/>
        <w:rPr>
          <w:color w:val="FF0000"/>
          <w:sz w:val="24"/>
          <w:szCs w:val="24"/>
        </w:rPr>
      </w:pPr>
      <w:r w:rsidRPr="00DB21B9">
        <w:rPr>
          <w:b/>
          <w:sz w:val="24"/>
          <w:szCs w:val="24"/>
        </w:rPr>
        <w:t>zobowiązanie podmiotu trzeciego</w:t>
      </w:r>
      <w:r w:rsidRPr="00DB21B9">
        <w:rPr>
          <w:sz w:val="24"/>
          <w:szCs w:val="24"/>
        </w:rPr>
        <w:t xml:space="preserve">, zgodnie z Rozdziałem V pkt 4 </w:t>
      </w:r>
      <w:proofErr w:type="spellStart"/>
      <w:r w:rsidRPr="00DB21B9">
        <w:rPr>
          <w:sz w:val="24"/>
          <w:szCs w:val="24"/>
        </w:rPr>
        <w:t>ppkt</w:t>
      </w:r>
      <w:proofErr w:type="spellEnd"/>
      <w:r w:rsidRPr="00DB21B9">
        <w:rPr>
          <w:sz w:val="24"/>
          <w:szCs w:val="24"/>
        </w:rPr>
        <w:t xml:space="preserve"> 2 </w:t>
      </w:r>
      <w:proofErr w:type="spellStart"/>
      <w:r w:rsidRPr="00DB21B9">
        <w:rPr>
          <w:sz w:val="24"/>
          <w:szCs w:val="24"/>
        </w:rPr>
        <w:t>siwz</w:t>
      </w:r>
      <w:proofErr w:type="spellEnd"/>
      <w:r w:rsidRPr="00DB21B9">
        <w:rPr>
          <w:sz w:val="24"/>
          <w:szCs w:val="24"/>
        </w:rPr>
        <w:t>, jeżeli</w:t>
      </w:r>
      <w:r>
        <w:rPr>
          <w:sz w:val="24"/>
          <w:szCs w:val="24"/>
        </w:rPr>
        <w:t xml:space="preserve"> wykonawca w celu potwierdzenia spełniania warunków udziału w postępowaniu, zamierza polegać na zdolnościach technicznych lub zawodowych lub sytuacji finansowej lub ekonomicznej innych podmiotów</w:t>
      </w:r>
      <w:r w:rsidR="00885749">
        <w:rPr>
          <w:sz w:val="24"/>
          <w:szCs w:val="24"/>
        </w:rPr>
        <w:t xml:space="preserve"> (wzór - zał. nr 7)</w:t>
      </w:r>
      <w:r w:rsidRPr="00885749">
        <w:rPr>
          <w:sz w:val="24"/>
          <w:szCs w:val="24"/>
        </w:rPr>
        <w:t>;</w:t>
      </w:r>
    </w:p>
    <w:p w:rsidR="00FF6A33" w:rsidRDefault="00FF6A33" w:rsidP="00FF6A33">
      <w:pPr>
        <w:pStyle w:val="Akapitzlist"/>
        <w:tabs>
          <w:tab w:val="num" w:pos="851"/>
        </w:tabs>
        <w:ind w:left="360" w:firstLine="207"/>
        <w:jc w:val="both"/>
        <w:rPr>
          <w:sz w:val="24"/>
          <w:szCs w:val="24"/>
        </w:rPr>
      </w:pPr>
      <w:r>
        <w:rPr>
          <w:sz w:val="24"/>
          <w:szCs w:val="24"/>
          <w:u w:val="single"/>
        </w:rPr>
        <w:t>Ww. oświadczenie należy złożyć w oryginale lub kopii notarialnie poświadczonej.</w:t>
      </w:r>
    </w:p>
    <w:p w:rsidR="00FF6A33" w:rsidRDefault="00FF6A33" w:rsidP="001C5352">
      <w:pPr>
        <w:numPr>
          <w:ilvl w:val="0"/>
          <w:numId w:val="12"/>
        </w:numPr>
        <w:tabs>
          <w:tab w:val="clear" w:pos="360"/>
          <w:tab w:val="num" w:pos="567"/>
        </w:tabs>
        <w:ind w:left="567" w:hanging="283"/>
        <w:jc w:val="both"/>
        <w:rPr>
          <w:sz w:val="24"/>
          <w:szCs w:val="24"/>
        </w:rPr>
      </w:pPr>
      <w:r>
        <w:rPr>
          <w:b/>
          <w:sz w:val="24"/>
          <w:szCs w:val="24"/>
        </w:rPr>
        <w:t>odpowiednie pełnomocnictwa</w:t>
      </w:r>
      <w:r>
        <w:rPr>
          <w:sz w:val="24"/>
          <w:szCs w:val="24"/>
        </w:rPr>
        <w:t xml:space="preserve"> tylko w sytuacjach określonych w Rozdziale I pkt 5 zdanie 2  </w:t>
      </w:r>
      <w:r w:rsidR="00A95082">
        <w:rPr>
          <w:sz w:val="24"/>
          <w:szCs w:val="24"/>
        </w:rPr>
        <w:t>SIWZ</w:t>
      </w:r>
      <w:r>
        <w:rPr>
          <w:sz w:val="24"/>
          <w:szCs w:val="24"/>
        </w:rPr>
        <w:t xml:space="preserve"> lub w przypadku składania oferty wspólnej (Rozdział III pkt 1 </w:t>
      </w:r>
      <w:proofErr w:type="spellStart"/>
      <w:r w:rsidR="007468AB">
        <w:rPr>
          <w:sz w:val="24"/>
          <w:szCs w:val="24"/>
        </w:rPr>
        <w:t>siwz</w:t>
      </w:r>
      <w:proofErr w:type="spellEnd"/>
      <w:r>
        <w:rPr>
          <w:sz w:val="24"/>
          <w:szCs w:val="24"/>
        </w:rPr>
        <w:t>);</w:t>
      </w:r>
    </w:p>
    <w:p w:rsidR="00FF6A33" w:rsidRDefault="00FF6A33" w:rsidP="00FF6A33">
      <w:pPr>
        <w:pStyle w:val="Akapitzlist"/>
        <w:tabs>
          <w:tab w:val="num" w:pos="851"/>
        </w:tabs>
        <w:ind w:left="360" w:firstLine="207"/>
        <w:jc w:val="both"/>
        <w:rPr>
          <w:color w:val="FF0000"/>
          <w:sz w:val="24"/>
          <w:szCs w:val="24"/>
        </w:rPr>
      </w:pPr>
      <w:r>
        <w:rPr>
          <w:sz w:val="24"/>
          <w:szCs w:val="24"/>
          <w:u w:val="single"/>
        </w:rPr>
        <w:t>Ww. pełnomocnictwa należy złożyć w oryginale lub kopii notarialnie poświadczonej.</w:t>
      </w:r>
    </w:p>
    <w:p w:rsidR="00FF6A33" w:rsidRPr="00066D1A" w:rsidRDefault="00FF6A33" w:rsidP="001C5352">
      <w:pPr>
        <w:numPr>
          <w:ilvl w:val="0"/>
          <w:numId w:val="12"/>
        </w:numPr>
        <w:tabs>
          <w:tab w:val="clear" w:pos="360"/>
          <w:tab w:val="num" w:pos="567"/>
        </w:tabs>
        <w:ind w:left="567" w:hanging="283"/>
        <w:jc w:val="both"/>
        <w:rPr>
          <w:sz w:val="24"/>
          <w:szCs w:val="24"/>
        </w:rPr>
      </w:pPr>
      <w:r>
        <w:rPr>
          <w:b/>
          <w:sz w:val="24"/>
          <w:szCs w:val="24"/>
        </w:rPr>
        <w:t>oświadczenie</w:t>
      </w:r>
      <w:r>
        <w:rPr>
          <w:sz w:val="24"/>
          <w:szCs w:val="24"/>
        </w:rPr>
        <w:t xml:space="preserve"> według wzoru stanowiącego załącznik nr 1 do </w:t>
      </w:r>
      <w:r w:rsidR="007468AB">
        <w:rPr>
          <w:sz w:val="24"/>
          <w:szCs w:val="24"/>
        </w:rPr>
        <w:t>siwz</w:t>
      </w:r>
      <w:r w:rsidR="00A95082">
        <w:rPr>
          <w:sz w:val="24"/>
          <w:szCs w:val="24"/>
        </w:rPr>
        <w:t xml:space="preserve"> wskazujące czę</w:t>
      </w:r>
      <w:r>
        <w:rPr>
          <w:sz w:val="24"/>
          <w:szCs w:val="24"/>
        </w:rPr>
        <w:t xml:space="preserve">ść zamówienia, której wykonanie wykonawca powierzy podwykonawcom oraz firmy </w:t>
      </w:r>
      <w:r w:rsidRPr="00066D1A">
        <w:rPr>
          <w:sz w:val="24"/>
          <w:szCs w:val="24"/>
        </w:rPr>
        <w:t>podwykonawców (jeżeli wykonawca przewiduje udział podwykonawców);</w:t>
      </w:r>
    </w:p>
    <w:p w:rsidR="00940D52" w:rsidRPr="00066D1A" w:rsidRDefault="00940D52" w:rsidP="00940D52">
      <w:pPr>
        <w:pStyle w:val="Akapitzlist"/>
        <w:ind w:left="360"/>
        <w:jc w:val="both"/>
        <w:rPr>
          <w:sz w:val="24"/>
          <w:szCs w:val="24"/>
        </w:rPr>
      </w:pPr>
      <w:r w:rsidRPr="00066D1A">
        <w:rPr>
          <w:sz w:val="24"/>
          <w:szCs w:val="24"/>
          <w:u w:val="single"/>
        </w:rPr>
        <w:t>W przypadku składania oferty wspólnej należy złożyć jedno wspólne oświadczenie.</w:t>
      </w:r>
    </w:p>
    <w:p w:rsidR="00940D52" w:rsidRPr="00066D1A" w:rsidRDefault="00940D52" w:rsidP="00940D52">
      <w:pPr>
        <w:pStyle w:val="Akapitzlist"/>
        <w:ind w:left="360"/>
        <w:jc w:val="both"/>
        <w:rPr>
          <w:sz w:val="24"/>
          <w:szCs w:val="24"/>
          <w:u w:val="single"/>
        </w:rPr>
      </w:pPr>
      <w:r w:rsidRPr="00066D1A">
        <w:rPr>
          <w:sz w:val="24"/>
          <w:szCs w:val="24"/>
          <w:u w:val="single"/>
        </w:rPr>
        <w:t>Ww. oświadczenie należy złożyć w oryginale.</w:t>
      </w:r>
    </w:p>
    <w:p w:rsidR="00940D52" w:rsidRPr="00066D1A" w:rsidRDefault="004B4E08" w:rsidP="001C5352">
      <w:pPr>
        <w:numPr>
          <w:ilvl w:val="0"/>
          <w:numId w:val="12"/>
        </w:numPr>
        <w:tabs>
          <w:tab w:val="clear" w:pos="360"/>
          <w:tab w:val="num" w:pos="567"/>
        </w:tabs>
        <w:ind w:left="567" w:hanging="283"/>
        <w:jc w:val="both"/>
        <w:rPr>
          <w:sz w:val="24"/>
          <w:szCs w:val="24"/>
        </w:rPr>
      </w:pPr>
      <w:r w:rsidRPr="00066D1A">
        <w:rPr>
          <w:sz w:val="24"/>
          <w:szCs w:val="24"/>
        </w:rPr>
        <w:t>d</w:t>
      </w:r>
      <w:r w:rsidR="00940D52" w:rsidRPr="00066D1A">
        <w:rPr>
          <w:sz w:val="24"/>
          <w:szCs w:val="24"/>
        </w:rPr>
        <w:t>okument potwierdzający zabezpie</w:t>
      </w:r>
      <w:r w:rsidR="000869B0" w:rsidRPr="00066D1A">
        <w:rPr>
          <w:sz w:val="24"/>
          <w:szCs w:val="24"/>
        </w:rPr>
        <w:t>czenie oferty akceptowalną formą</w:t>
      </w:r>
      <w:r w:rsidR="00940D52" w:rsidRPr="00066D1A">
        <w:rPr>
          <w:sz w:val="24"/>
          <w:szCs w:val="24"/>
        </w:rPr>
        <w:t xml:space="preserve"> wadium.</w:t>
      </w:r>
    </w:p>
    <w:p w:rsidR="00066D1A" w:rsidRPr="00066D1A" w:rsidRDefault="00066D1A" w:rsidP="00066D1A">
      <w:pPr>
        <w:pStyle w:val="Default"/>
        <w:numPr>
          <w:ilvl w:val="0"/>
          <w:numId w:val="12"/>
        </w:numPr>
        <w:tabs>
          <w:tab w:val="clear" w:pos="360"/>
          <w:tab w:val="num" w:pos="567"/>
        </w:tabs>
        <w:ind w:left="567" w:hanging="283"/>
        <w:jc w:val="both"/>
        <w:rPr>
          <w:rFonts w:ascii="Times New Roman" w:hAnsi="Times New Roman" w:cs="Times New Roman"/>
        </w:rPr>
      </w:pPr>
      <w:r w:rsidRPr="00066D1A">
        <w:rPr>
          <w:rFonts w:ascii="Times New Roman" w:hAnsi="Times New Roman" w:cs="Times New Roman"/>
        </w:rPr>
        <w:t>oświadczenia niezbędne do przyznania punktów w innych kryteriach niż</w:t>
      </w:r>
      <w:r>
        <w:rPr>
          <w:rFonts w:ascii="Times New Roman" w:hAnsi="Times New Roman" w:cs="Times New Roman"/>
        </w:rPr>
        <w:t xml:space="preserve"> cena tj.: o</w:t>
      </w:r>
      <w:r w:rsidRPr="00066D1A">
        <w:rPr>
          <w:rFonts w:ascii="Times New Roman" w:hAnsi="Times New Roman" w:cs="Times New Roman"/>
        </w:rPr>
        <w:t xml:space="preserve">świadczenia o </w:t>
      </w:r>
      <w:r>
        <w:rPr>
          <w:rFonts w:ascii="Times New Roman" w:hAnsi="Times New Roman" w:cs="Times New Roman"/>
        </w:rPr>
        <w:t>udzielonej gwarancji na przedmiot zamówienia</w:t>
      </w:r>
      <w:r w:rsidRPr="00066D1A">
        <w:rPr>
          <w:rFonts w:ascii="Times New Roman" w:hAnsi="Times New Roman" w:cs="Times New Roman"/>
        </w:rPr>
        <w:t xml:space="preserve"> i doświadczeniu kierownika b</w:t>
      </w:r>
      <w:r>
        <w:rPr>
          <w:rFonts w:ascii="Times New Roman" w:hAnsi="Times New Roman" w:cs="Times New Roman"/>
        </w:rPr>
        <w:t>udowy</w:t>
      </w:r>
      <w:r w:rsidRPr="00066D1A">
        <w:rPr>
          <w:rFonts w:ascii="Times New Roman" w:hAnsi="Times New Roman" w:cs="Times New Roman"/>
        </w:rPr>
        <w:t xml:space="preserve"> – niezbędne do przyznania punktów w kryteriach „</w:t>
      </w:r>
      <w:r>
        <w:rPr>
          <w:rFonts w:ascii="Times New Roman" w:hAnsi="Times New Roman" w:cs="Times New Roman"/>
        </w:rPr>
        <w:t>przedłużenie okresu gwarancji i rękojmi</w:t>
      </w:r>
      <w:r w:rsidRPr="00066D1A">
        <w:rPr>
          <w:rFonts w:ascii="Times New Roman" w:hAnsi="Times New Roman" w:cs="Times New Roman"/>
        </w:rPr>
        <w:t>” i „doświadczenie kierownika b</w:t>
      </w:r>
      <w:r>
        <w:rPr>
          <w:rFonts w:ascii="Times New Roman" w:hAnsi="Times New Roman" w:cs="Times New Roman"/>
        </w:rPr>
        <w:t>udowy” (zawarte w druku OFERTA).</w:t>
      </w:r>
    </w:p>
    <w:p w:rsidR="009070F0" w:rsidRDefault="009070F0" w:rsidP="00FF6A33">
      <w:pPr>
        <w:pStyle w:val="Akapitzlist"/>
        <w:tabs>
          <w:tab w:val="num" w:pos="851"/>
        </w:tabs>
        <w:ind w:left="360" w:firstLine="207"/>
        <w:jc w:val="both"/>
        <w:rPr>
          <w:sz w:val="24"/>
          <w:szCs w:val="24"/>
        </w:rPr>
      </w:pPr>
    </w:p>
    <w:p w:rsidR="00FF6A33" w:rsidRDefault="001930E1" w:rsidP="001930E1">
      <w:pPr>
        <w:ind w:left="284" w:hanging="284"/>
        <w:jc w:val="both"/>
        <w:rPr>
          <w:sz w:val="24"/>
          <w:szCs w:val="24"/>
        </w:rPr>
      </w:pPr>
      <w:r>
        <w:rPr>
          <w:b/>
          <w:sz w:val="24"/>
          <w:szCs w:val="24"/>
        </w:rPr>
        <w:t>9.</w:t>
      </w:r>
      <w:r>
        <w:rPr>
          <w:b/>
          <w:sz w:val="24"/>
          <w:szCs w:val="24"/>
        </w:rPr>
        <w:tab/>
      </w:r>
      <w:r w:rsidR="00FF6A33">
        <w:rPr>
          <w:b/>
          <w:sz w:val="24"/>
          <w:szCs w:val="24"/>
        </w:rPr>
        <w:t>Oświadczenie o przynależności lub braku przynależności do tej samej grupy kapitałowej</w:t>
      </w:r>
      <w:r w:rsidR="00FF6A33">
        <w:rPr>
          <w:sz w:val="24"/>
          <w:szCs w:val="24"/>
        </w:rPr>
        <w:t>:</w:t>
      </w:r>
    </w:p>
    <w:p w:rsidR="00FF6A33" w:rsidRDefault="00F57783" w:rsidP="001C5352">
      <w:pPr>
        <w:pStyle w:val="Akapitzlist"/>
        <w:numPr>
          <w:ilvl w:val="1"/>
          <w:numId w:val="45"/>
        </w:numPr>
        <w:ind w:left="567" w:hanging="283"/>
        <w:jc w:val="both"/>
        <w:rPr>
          <w:sz w:val="24"/>
          <w:szCs w:val="24"/>
        </w:rPr>
      </w:pPr>
      <w:r>
        <w:rPr>
          <w:sz w:val="24"/>
          <w:szCs w:val="24"/>
        </w:rPr>
        <w:t>w</w:t>
      </w:r>
      <w:r w:rsidR="00FF6A33">
        <w:rPr>
          <w:sz w:val="24"/>
          <w:szCs w:val="24"/>
        </w:rPr>
        <w:t xml:space="preserve"> celu potwierdzenia braku podstaw do wykluczenia wykonawcy z postępowania, o</w:t>
      </w:r>
      <w:r w:rsidR="00A45DFC">
        <w:rPr>
          <w:sz w:val="24"/>
          <w:szCs w:val="24"/>
        </w:rPr>
        <w:t> </w:t>
      </w:r>
      <w:r w:rsidR="00FF6A33" w:rsidRPr="00D33EBE">
        <w:rPr>
          <w:sz w:val="24"/>
          <w:szCs w:val="24"/>
        </w:rPr>
        <w:t>których mowa w art. 24 ust. 1 pkt 23 ustawy</w:t>
      </w:r>
      <w:r w:rsidR="0054516E">
        <w:rPr>
          <w:sz w:val="24"/>
          <w:szCs w:val="24"/>
        </w:rPr>
        <w:t xml:space="preserve"> </w:t>
      </w:r>
      <w:proofErr w:type="spellStart"/>
      <w:r w:rsidR="0054516E">
        <w:rPr>
          <w:sz w:val="24"/>
          <w:szCs w:val="24"/>
        </w:rPr>
        <w:t>Pzp</w:t>
      </w:r>
      <w:proofErr w:type="spellEnd"/>
      <w:r w:rsidR="00FF6A33" w:rsidRPr="00D33EBE">
        <w:rPr>
          <w:sz w:val="24"/>
          <w:szCs w:val="24"/>
        </w:rPr>
        <w:t>, wykonawca składa oświadczenie o</w:t>
      </w:r>
      <w:r w:rsidR="00A45DFC">
        <w:rPr>
          <w:sz w:val="24"/>
          <w:szCs w:val="24"/>
        </w:rPr>
        <w:t> </w:t>
      </w:r>
      <w:r w:rsidR="00FF6A33" w:rsidRPr="00D33EBE">
        <w:rPr>
          <w:sz w:val="24"/>
          <w:szCs w:val="24"/>
        </w:rPr>
        <w:t>przynależności lub braku przynależności do tej samej grupy kapitałowej</w:t>
      </w:r>
      <w:r w:rsidR="00885749">
        <w:rPr>
          <w:sz w:val="24"/>
          <w:szCs w:val="24"/>
        </w:rPr>
        <w:t xml:space="preserve"> wg wzoru stanowiącego zał. nr 6 do </w:t>
      </w:r>
      <w:proofErr w:type="spellStart"/>
      <w:r w:rsidR="00885749">
        <w:rPr>
          <w:sz w:val="24"/>
          <w:szCs w:val="24"/>
        </w:rPr>
        <w:t>siwz</w:t>
      </w:r>
      <w:proofErr w:type="spellEnd"/>
      <w:r w:rsidR="00FF6A33" w:rsidRPr="00D33EBE">
        <w:rPr>
          <w:sz w:val="24"/>
          <w:szCs w:val="24"/>
        </w:rPr>
        <w:t>; w przypadku przynależności do tej samej grupy kapitałowej wykonawca może złożyć wraz z</w:t>
      </w:r>
      <w:r w:rsidR="00A45DFC">
        <w:rPr>
          <w:sz w:val="24"/>
          <w:szCs w:val="24"/>
        </w:rPr>
        <w:t> </w:t>
      </w:r>
      <w:r w:rsidR="00FF6A33" w:rsidRPr="00D33EBE">
        <w:rPr>
          <w:sz w:val="24"/>
          <w:szCs w:val="24"/>
        </w:rPr>
        <w:t>oświadczeniem dokumenty bądź informacje potwierdzające, że powiązania z innym</w:t>
      </w:r>
      <w:r w:rsidR="00FF6A33">
        <w:rPr>
          <w:sz w:val="24"/>
          <w:szCs w:val="24"/>
        </w:rPr>
        <w:t xml:space="preserve"> wykonawcą nie prowadzą do zakłócenia konkurencji w postępowaniu;</w:t>
      </w:r>
    </w:p>
    <w:p w:rsidR="00FF6A33" w:rsidRDefault="00F57783" w:rsidP="001C5352">
      <w:pPr>
        <w:pStyle w:val="Akapitzlist"/>
        <w:numPr>
          <w:ilvl w:val="1"/>
          <w:numId w:val="45"/>
        </w:numPr>
        <w:ind w:left="567" w:hanging="283"/>
        <w:jc w:val="both"/>
        <w:rPr>
          <w:sz w:val="24"/>
          <w:szCs w:val="24"/>
        </w:rPr>
      </w:pPr>
      <w:r>
        <w:rPr>
          <w:sz w:val="24"/>
          <w:szCs w:val="24"/>
        </w:rPr>
        <w:t>w</w:t>
      </w:r>
      <w:r w:rsidR="00FF6A33">
        <w:rPr>
          <w:sz w:val="24"/>
          <w:szCs w:val="24"/>
        </w:rPr>
        <w:t xml:space="preserve">w. oświadczenie oraz ewentualne dowody wykonawca </w:t>
      </w:r>
      <w:r w:rsidR="00FF6A33" w:rsidRPr="00DB21B9">
        <w:rPr>
          <w:sz w:val="24"/>
          <w:szCs w:val="24"/>
        </w:rPr>
        <w:t xml:space="preserve">składa </w:t>
      </w:r>
      <w:r w:rsidR="00FF6A33" w:rsidRPr="00DB21B9">
        <w:rPr>
          <w:b/>
          <w:sz w:val="24"/>
          <w:szCs w:val="24"/>
        </w:rPr>
        <w:t xml:space="preserve">w terminie </w:t>
      </w:r>
      <w:r w:rsidR="00FF6A33" w:rsidRPr="00DB21B9">
        <w:rPr>
          <w:b/>
          <w:sz w:val="24"/>
          <w:szCs w:val="24"/>
          <w:u w:val="single"/>
        </w:rPr>
        <w:t>3 dni od dnia zamieszczenia przez zamawiającego na stronie internetowej informacji</w:t>
      </w:r>
      <w:r w:rsidR="00FF6A33" w:rsidRPr="00DB21B9">
        <w:rPr>
          <w:b/>
          <w:sz w:val="24"/>
          <w:szCs w:val="24"/>
        </w:rPr>
        <w:t>,</w:t>
      </w:r>
      <w:r w:rsidR="00FF6A33">
        <w:rPr>
          <w:sz w:val="24"/>
          <w:szCs w:val="24"/>
        </w:rPr>
        <w:t xml:space="preserve"> o</w:t>
      </w:r>
      <w:r w:rsidR="00A45DFC">
        <w:rPr>
          <w:sz w:val="24"/>
          <w:szCs w:val="24"/>
        </w:rPr>
        <w:t> </w:t>
      </w:r>
      <w:r w:rsidR="00FF6A33">
        <w:rPr>
          <w:sz w:val="24"/>
          <w:szCs w:val="24"/>
        </w:rPr>
        <w:t>której mowa w art. 86 ust. 5 ustawy</w:t>
      </w:r>
      <w:r w:rsidR="0054516E">
        <w:rPr>
          <w:sz w:val="24"/>
          <w:szCs w:val="24"/>
        </w:rPr>
        <w:t xml:space="preserve"> </w:t>
      </w:r>
      <w:proofErr w:type="spellStart"/>
      <w:r w:rsidR="0054516E">
        <w:rPr>
          <w:sz w:val="24"/>
          <w:szCs w:val="24"/>
        </w:rPr>
        <w:t>Pzp</w:t>
      </w:r>
      <w:proofErr w:type="spellEnd"/>
      <w:r w:rsidR="00FF6A33">
        <w:rPr>
          <w:sz w:val="24"/>
          <w:szCs w:val="24"/>
        </w:rPr>
        <w:t>.</w:t>
      </w:r>
    </w:p>
    <w:p w:rsidR="00FF6A33" w:rsidRDefault="00F57783" w:rsidP="004B4E08">
      <w:pPr>
        <w:pStyle w:val="Akapitzlist"/>
        <w:ind w:left="567"/>
        <w:jc w:val="both"/>
        <w:rPr>
          <w:sz w:val="24"/>
          <w:szCs w:val="24"/>
        </w:rPr>
      </w:pPr>
      <w:r>
        <w:rPr>
          <w:sz w:val="24"/>
          <w:szCs w:val="24"/>
          <w:u w:val="single"/>
        </w:rPr>
        <w:t>w</w:t>
      </w:r>
      <w:r w:rsidR="00FF6A33">
        <w:rPr>
          <w:sz w:val="24"/>
          <w:szCs w:val="24"/>
          <w:u w:val="single"/>
        </w:rPr>
        <w:t xml:space="preserve"> przypadku składania oferty wspólnej ww. oświadczenie składa każdy z</w:t>
      </w:r>
      <w:r w:rsidR="00A45DFC">
        <w:rPr>
          <w:sz w:val="24"/>
          <w:szCs w:val="24"/>
          <w:u w:val="single"/>
        </w:rPr>
        <w:t> </w:t>
      </w:r>
      <w:r w:rsidR="00FF6A33">
        <w:rPr>
          <w:sz w:val="24"/>
          <w:szCs w:val="24"/>
          <w:u w:val="single"/>
        </w:rPr>
        <w:t>wykonawców składających ofertę wspólną</w:t>
      </w:r>
      <w:r w:rsidR="00FF6A33">
        <w:rPr>
          <w:sz w:val="24"/>
          <w:szCs w:val="24"/>
        </w:rPr>
        <w:t>.</w:t>
      </w:r>
    </w:p>
    <w:p w:rsidR="00FF6A33" w:rsidRDefault="00AB0678" w:rsidP="004B4E08">
      <w:pPr>
        <w:pStyle w:val="Akapitzlist"/>
        <w:ind w:left="567"/>
        <w:jc w:val="both"/>
        <w:rPr>
          <w:sz w:val="24"/>
          <w:szCs w:val="24"/>
        </w:rPr>
      </w:pPr>
      <w:r>
        <w:rPr>
          <w:sz w:val="24"/>
          <w:szCs w:val="24"/>
          <w:u w:val="single"/>
        </w:rPr>
        <w:t>w</w:t>
      </w:r>
      <w:r w:rsidR="00FF6A33">
        <w:rPr>
          <w:sz w:val="24"/>
          <w:szCs w:val="24"/>
          <w:u w:val="single"/>
        </w:rPr>
        <w:t>w. oświadczenie należy złożyć w oryginale.</w:t>
      </w:r>
    </w:p>
    <w:p w:rsidR="00FF6A33" w:rsidRDefault="00FF6A33" w:rsidP="002132D7">
      <w:pPr>
        <w:pStyle w:val="Akapitzlist"/>
        <w:numPr>
          <w:ilvl w:val="0"/>
          <w:numId w:val="5"/>
        </w:numPr>
        <w:tabs>
          <w:tab w:val="left" w:pos="284"/>
        </w:tabs>
        <w:ind w:left="567" w:hanging="567"/>
        <w:jc w:val="both"/>
        <w:rPr>
          <w:b/>
          <w:sz w:val="24"/>
          <w:szCs w:val="24"/>
        </w:rPr>
      </w:pPr>
      <w:r w:rsidRPr="002132D7">
        <w:rPr>
          <w:b/>
          <w:sz w:val="24"/>
          <w:szCs w:val="24"/>
        </w:rPr>
        <w:t>Zasady dotyczące składania oświadczeń i dokumentów oraz ich forma i język.</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132D7">
        <w:rPr>
          <w:sz w:val="24"/>
          <w:szCs w:val="24"/>
          <w:u w:val="single"/>
        </w:rPr>
        <w:t>w zakresie dokumentów, które każdego z nich dotyczą.</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Poświadczenie za zgodność z oryginałem następuje w formie pisemnej lub w formie elektronicznej i poprzedzone jest dopiskiem „za zgodność z oryginałem”.</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Dokumenty sporządzone w języku obcym są składane wraz z tłumaczeniem na język polski.</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W przypadku wskazania przez wykonawcę dostępności oświadczeń lub dokumentów, o</w:t>
      </w:r>
      <w:r w:rsidR="00A45DFC" w:rsidRPr="002132D7">
        <w:rPr>
          <w:sz w:val="24"/>
          <w:szCs w:val="24"/>
        </w:rPr>
        <w:t> </w:t>
      </w:r>
      <w:r w:rsidRPr="002132D7">
        <w:rPr>
          <w:sz w:val="24"/>
          <w:szCs w:val="24"/>
        </w:rPr>
        <w:t xml:space="preserve">których mowa w Rozdziale V pkt 5 </w:t>
      </w:r>
      <w:proofErr w:type="spellStart"/>
      <w:r w:rsidRPr="002132D7">
        <w:rPr>
          <w:sz w:val="24"/>
          <w:szCs w:val="24"/>
        </w:rPr>
        <w:t>siwz</w:t>
      </w:r>
      <w:proofErr w:type="spellEnd"/>
      <w:r w:rsidRPr="002132D7">
        <w:rPr>
          <w:sz w:val="24"/>
          <w:szCs w:val="24"/>
        </w:rPr>
        <w:t>, w formie elektronicznej pod określonymi adresami internetowymi ogólnodostępnych i bezpłatnych baz danych, zamawiający pobierze samodzielnie z tych baz danych wskazane przez wykonawcę oświadczenia lub dokumenty.</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 xml:space="preserve">W przypadku, o którym mowa w </w:t>
      </w:r>
      <w:proofErr w:type="spellStart"/>
      <w:r w:rsidRPr="002132D7">
        <w:rPr>
          <w:sz w:val="24"/>
          <w:szCs w:val="24"/>
        </w:rPr>
        <w:t>ppkt</w:t>
      </w:r>
      <w:proofErr w:type="spellEnd"/>
      <w:r w:rsidRPr="002132D7">
        <w:rPr>
          <w:sz w:val="24"/>
          <w:szCs w:val="24"/>
        </w:rPr>
        <w:t xml:space="preserve"> 4) zamawiający będzie żądał od wykonawcy przedstawienia tłumaczenia na język polski wskazanych przez wykonawcę i pobranych samodzielnie przez zamawiającego dokumentów.</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Jeżeli jest to niezbędne do zapewnienia odpowiedniego przebiegu postępowania o</w:t>
      </w:r>
      <w:r w:rsidR="00A45DFC" w:rsidRPr="002132D7">
        <w:rPr>
          <w:sz w:val="24"/>
          <w:szCs w:val="24"/>
        </w:rPr>
        <w:t> </w:t>
      </w:r>
      <w:r w:rsidRPr="002132D7">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A45DFC" w:rsidRPr="002132D7">
        <w:rPr>
          <w:sz w:val="24"/>
          <w:szCs w:val="24"/>
        </w:rPr>
        <w:t> </w:t>
      </w:r>
      <w:r w:rsidRPr="002132D7">
        <w:rPr>
          <w:sz w:val="24"/>
          <w:szCs w:val="24"/>
        </w:rPr>
        <w:t>postępowaniu, a jeżeli zachodzą uzasadnione podstawy do uznania, że złożone uprzednio oświadczenia lub dokumenty nie są już aktualne, do złożenia aktualnych oświadczeń lub dokumentów.</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Jeżeli wykonawca nie złożył oświadczenia, o którym mowa w art. 25a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oświadczeń lub dokumentów potwierdzających okoliczności, o których mowa w</w:t>
      </w:r>
      <w:r w:rsidR="00FE36A6" w:rsidRPr="002132D7">
        <w:rPr>
          <w:sz w:val="24"/>
          <w:szCs w:val="24"/>
        </w:rPr>
        <w:t> </w:t>
      </w:r>
      <w:r w:rsidRPr="002132D7">
        <w:rPr>
          <w:sz w:val="24"/>
          <w:szCs w:val="24"/>
        </w:rPr>
        <w:t>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lastRenderedPageBreak/>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F6A33" w:rsidRPr="002132D7" w:rsidRDefault="00FF6A33" w:rsidP="001C5352">
      <w:pPr>
        <w:pStyle w:val="Akapitzlist"/>
        <w:numPr>
          <w:ilvl w:val="0"/>
          <w:numId w:val="46"/>
        </w:numPr>
        <w:tabs>
          <w:tab w:val="left" w:pos="284"/>
        </w:tabs>
        <w:jc w:val="both"/>
        <w:rPr>
          <w:b/>
          <w:sz w:val="24"/>
          <w:szCs w:val="24"/>
        </w:rPr>
      </w:pPr>
      <w:r w:rsidRPr="002132D7">
        <w:rPr>
          <w:sz w:val="24"/>
          <w:szCs w:val="24"/>
        </w:rPr>
        <w:t>W przypadku wątpliwości zamawiający wezwie, w wyznaczonym przez siebie terminie, do złożenia wyjaśnień dotyczących oświadczeń i dokumentów, o których mowa w 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w:t>
      </w:r>
    </w:p>
    <w:p w:rsidR="009D6529" w:rsidRPr="00F319BB" w:rsidRDefault="009D6529" w:rsidP="00F319BB">
      <w:pPr>
        <w:pStyle w:val="Akapitzlist"/>
        <w:numPr>
          <w:ilvl w:val="0"/>
          <w:numId w:val="46"/>
        </w:numPr>
        <w:tabs>
          <w:tab w:val="left" w:pos="284"/>
        </w:tabs>
        <w:jc w:val="both"/>
        <w:rPr>
          <w:i/>
          <w:iCs/>
        </w:rPr>
      </w:pPr>
      <w:r w:rsidRPr="00F319BB">
        <w:rPr>
          <w:b/>
          <w:sz w:val="24"/>
          <w:szCs w:val="24"/>
        </w:rPr>
        <w:t xml:space="preserve">Uwaga ! Na podstawie art. 24aa ustawy </w:t>
      </w:r>
      <w:proofErr w:type="spellStart"/>
      <w:r w:rsidRPr="00F319BB">
        <w:rPr>
          <w:b/>
          <w:sz w:val="24"/>
          <w:szCs w:val="24"/>
        </w:rPr>
        <w:t>Pzp</w:t>
      </w:r>
      <w:proofErr w:type="spellEnd"/>
      <w:r w:rsidRPr="00F319BB">
        <w:rPr>
          <w:b/>
          <w:sz w:val="24"/>
          <w:szCs w:val="24"/>
        </w:rPr>
        <w:t xml:space="preserve"> zamawiający może </w:t>
      </w:r>
      <w:r w:rsidRPr="00F319BB">
        <w:rPr>
          <w:b/>
          <w:sz w:val="24"/>
          <w:szCs w:val="24"/>
          <w:u w:val="single"/>
        </w:rPr>
        <w:t>najpierw dokonać oceny ofert</w:t>
      </w:r>
      <w:r w:rsidRPr="00F319BB">
        <w:rPr>
          <w:b/>
          <w:sz w:val="24"/>
          <w:szCs w:val="24"/>
        </w:rPr>
        <w:t xml:space="preserve">, a następnie zbadać, </w:t>
      </w:r>
      <w:r w:rsidRPr="00F319BB">
        <w:rPr>
          <w:b/>
          <w:sz w:val="24"/>
          <w:szCs w:val="24"/>
          <w:u w:val="single"/>
        </w:rPr>
        <w:t>czy wykonawca, którego oferta została oceniona jako najkorzystniejsza</w:t>
      </w:r>
      <w:r w:rsidRPr="00F319BB">
        <w:rPr>
          <w:b/>
          <w:sz w:val="24"/>
          <w:szCs w:val="24"/>
        </w:rPr>
        <w:t>, nie podlega wykluczeniu oraz spełnia warunki udziału w postępowaniu.</w:t>
      </w:r>
    </w:p>
    <w:p w:rsidR="009D6529" w:rsidRPr="001C5352" w:rsidRDefault="009D6529" w:rsidP="001C5352">
      <w:pPr>
        <w:pStyle w:val="Akapitzlist"/>
        <w:numPr>
          <w:ilvl w:val="0"/>
          <w:numId w:val="46"/>
        </w:numPr>
        <w:tabs>
          <w:tab w:val="left" w:pos="284"/>
        </w:tabs>
        <w:jc w:val="both"/>
        <w:rPr>
          <w:b/>
          <w:sz w:val="24"/>
          <w:szCs w:val="24"/>
        </w:rPr>
      </w:pPr>
      <w:r w:rsidRPr="001C5352">
        <w:rPr>
          <w:b/>
          <w:sz w:val="24"/>
          <w:szCs w:val="24"/>
        </w:rPr>
        <w:t xml:space="preserve">Jeżeli wykonawca, o którym mowa w </w:t>
      </w:r>
      <w:proofErr w:type="spellStart"/>
      <w:r w:rsidRPr="001C5352">
        <w:rPr>
          <w:b/>
          <w:sz w:val="24"/>
          <w:szCs w:val="24"/>
        </w:rPr>
        <w:t>ppkt</w:t>
      </w:r>
      <w:proofErr w:type="spellEnd"/>
      <w:r w:rsidRPr="001C5352">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Jeżeli wykonawca ma siedzibę lub miejsce zamieszkania poza terytorium Rzeczypospolitej Polskiej </w:t>
      </w:r>
      <w:r>
        <w:rPr>
          <w:sz w:val="24"/>
          <w:szCs w:val="24"/>
          <w:u w:val="single"/>
        </w:rPr>
        <w:t xml:space="preserve">i jest zobowiązany,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do złożenia wskazanych tam dokumentów</w:t>
      </w:r>
      <w:r>
        <w:rPr>
          <w:sz w:val="24"/>
          <w:szCs w:val="24"/>
        </w:rPr>
        <w:t xml:space="preserve">, to zgodnie z § 7 </w:t>
      </w:r>
      <w:r>
        <w:rPr>
          <w:b/>
          <w:sz w:val="24"/>
          <w:szCs w:val="24"/>
        </w:rPr>
        <w:t>Rozporządzenia Ministra Rozwoju z</w:t>
      </w:r>
      <w:r w:rsidR="00FE36A6">
        <w:rPr>
          <w:b/>
          <w:sz w:val="24"/>
          <w:szCs w:val="24"/>
        </w:rPr>
        <w:t> </w:t>
      </w:r>
      <w:r>
        <w:rPr>
          <w:b/>
          <w:sz w:val="24"/>
          <w:szCs w:val="24"/>
        </w:rPr>
        <w:t xml:space="preserve">dnia 26 lipca 2016 r. w </w:t>
      </w:r>
      <w:r>
        <w:rPr>
          <w:b/>
          <w:bCs/>
          <w:sz w:val="24"/>
          <w:szCs w:val="24"/>
        </w:rPr>
        <w:t>sprawie rodzajów dokumentów, jakich mo</w:t>
      </w:r>
      <w:r>
        <w:rPr>
          <w:b/>
          <w:sz w:val="24"/>
          <w:szCs w:val="24"/>
        </w:rPr>
        <w:t>ż</w:t>
      </w:r>
      <w:r>
        <w:rPr>
          <w:b/>
          <w:bCs/>
          <w:sz w:val="24"/>
          <w:szCs w:val="24"/>
        </w:rPr>
        <w:t xml:space="preserve">e </w:t>
      </w:r>
      <w:r>
        <w:rPr>
          <w:b/>
          <w:sz w:val="24"/>
          <w:szCs w:val="24"/>
        </w:rPr>
        <w:t>żą</w:t>
      </w:r>
      <w:r>
        <w:rPr>
          <w:b/>
          <w:bCs/>
          <w:sz w:val="24"/>
          <w:szCs w:val="24"/>
        </w:rPr>
        <w:t>da</w:t>
      </w:r>
      <w:r>
        <w:rPr>
          <w:b/>
          <w:sz w:val="24"/>
          <w:szCs w:val="24"/>
        </w:rPr>
        <w:t xml:space="preserve">ć </w:t>
      </w:r>
      <w:r>
        <w:rPr>
          <w:b/>
          <w:bCs/>
          <w:sz w:val="24"/>
          <w:szCs w:val="24"/>
        </w:rPr>
        <w:t>zamawiaj</w:t>
      </w:r>
      <w:r>
        <w:rPr>
          <w:b/>
          <w:sz w:val="24"/>
          <w:szCs w:val="24"/>
        </w:rPr>
        <w:t>ą</w:t>
      </w:r>
      <w:r>
        <w:rPr>
          <w:b/>
          <w:bCs/>
          <w:sz w:val="24"/>
          <w:szCs w:val="24"/>
        </w:rPr>
        <w:t>cy od wykonawcy, okresu ich wa</w:t>
      </w:r>
      <w:r>
        <w:rPr>
          <w:b/>
          <w:sz w:val="24"/>
          <w:szCs w:val="24"/>
        </w:rPr>
        <w:t>ż</w:t>
      </w:r>
      <w:r>
        <w:rPr>
          <w:b/>
          <w:bCs/>
          <w:sz w:val="24"/>
          <w:szCs w:val="24"/>
        </w:rPr>
        <w:t>no</w:t>
      </w:r>
      <w:r>
        <w:rPr>
          <w:b/>
          <w:sz w:val="24"/>
          <w:szCs w:val="24"/>
        </w:rPr>
        <w:t>ś</w:t>
      </w:r>
      <w:r>
        <w:rPr>
          <w:b/>
          <w:bCs/>
          <w:sz w:val="24"/>
          <w:szCs w:val="24"/>
        </w:rPr>
        <w:t>ci oraz form, w jakich dokumenty te mog</w:t>
      </w:r>
      <w:r>
        <w:rPr>
          <w:b/>
          <w:sz w:val="24"/>
          <w:szCs w:val="24"/>
        </w:rPr>
        <w:t xml:space="preserve">ą </w:t>
      </w:r>
      <w:r>
        <w:rPr>
          <w:b/>
          <w:bCs/>
          <w:sz w:val="24"/>
          <w:szCs w:val="24"/>
        </w:rPr>
        <w:t>by</w:t>
      </w:r>
      <w:r>
        <w:rPr>
          <w:b/>
          <w:sz w:val="24"/>
          <w:szCs w:val="24"/>
        </w:rPr>
        <w:t xml:space="preserve">ć </w:t>
      </w:r>
      <w:r>
        <w:rPr>
          <w:b/>
          <w:bCs/>
          <w:sz w:val="24"/>
          <w:szCs w:val="24"/>
        </w:rPr>
        <w:t>składane</w:t>
      </w:r>
      <w:r>
        <w:rPr>
          <w:bCs/>
          <w:sz w:val="24"/>
          <w:szCs w:val="24"/>
        </w:rPr>
        <w:t xml:space="preserve"> (Dz. U. z  2016 r. poz. 1126) </w:t>
      </w:r>
      <w:r>
        <w:rPr>
          <w:sz w:val="24"/>
          <w:szCs w:val="24"/>
        </w:rPr>
        <w:t>zamiast  dokumentów:</w:t>
      </w:r>
    </w:p>
    <w:p w:rsidR="00FF6A33" w:rsidRDefault="00FF6A33" w:rsidP="00FF6A33">
      <w:pPr>
        <w:autoSpaceDE w:val="0"/>
        <w:autoSpaceDN w:val="0"/>
        <w:adjustRightInd w:val="0"/>
        <w:ind w:left="567" w:hanging="283"/>
        <w:jc w:val="both"/>
        <w:rPr>
          <w:sz w:val="24"/>
          <w:szCs w:val="24"/>
        </w:rPr>
      </w:pPr>
      <w:r>
        <w:rPr>
          <w:sz w:val="24"/>
          <w:szCs w:val="24"/>
        </w:rPr>
        <w:t>1) o których mowa w § 5 pkt 1 ww. Rozporządzenia:</w:t>
      </w:r>
    </w:p>
    <w:p w:rsidR="00FF6A33" w:rsidRDefault="00FF6A33" w:rsidP="00FF6A33">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Pr>
          <w:sz w:val="24"/>
          <w:szCs w:val="24"/>
        </w:rPr>
        <w:t xml:space="preserve"> </w:t>
      </w:r>
      <w:proofErr w:type="spellStart"/>
      <w:r w:rsidR="00FE36A6">
        <w:rPr>
          <w:sz w:val="24"/>
          <w:szCs w:val="24"/>
        </w:rPr>
        <w:t>Pzp</w:t>
      </w:r>
      <w:proofErr w:type="spellEnd"/>
      <w:r>
        <w:rPr>
          <w:sz w:val="24"/>
          <w:szCs w:val="24"/>
        </w:rPr>
        <w:t>,</w:t>
      </w:r>
    </w:p>
    <w:p w:rsidR="00FF6A33" w:rsidRDefault="00FF6A33" w:rsidP="00FF6A33">
      <w:pPr>
        <w:autoSpaceDE w:val="0"/>
        <w:autoSpaceDN w:val="0"/>
        <w:adjustRightInd w:val="0"/>
        <w:ind w:left="567" w:hanging="283"/>
        <w:jc w:val="both"/>
        <w:rPr>
          <w:sz w:val="24"/>
          <w:szCs w:val="24"/>
        </w:rPr>
      </w:pPr>
      <w:r>
        <w:rPr>
          <w:sz w:val="24"/>
          <w:szCs w:val="24"/>
        </w:rPr>
        <w:t>2) o których mowa w § 5 pkt 2-4 ww. Rozporządzenia:</w:t>
      </w:r>
    </w:p>
    <w:p w:rsidR="00FF6A33" w:rsidRDefault="00FF6A33" w:rsidP="00FF6A33">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FF6A33" w:rsidRDefault="00FF6A33" w:rsidP="001C5352">
      <w:pPr>
        <w:pStyle w:val="Akapitzlist"/>
        <w:numPr>
          <w:ilvl w:val="0"/>
          <w:numId w:val="14"/>
        </w:numPr>
        <w:autoSpaceDE w:val="0"/>
        <w:autoSpaceDN w:val="0"/>
        <w:adjustRightInd w:val="0"/>
        <w:ind w:left="851" w:hanging="284"/>
        <w:jc w:val="both"/>
        <w:rPr>
          <w:sz w:val="24"/>
          <w:szCs w:val="24"/>
        </w:rPr>
      </w:pPr>
      <w:r>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autoSpaceDE w:val="0"/>
        <w:autoSpaceDN w:val="0"/>
        <w:adjustRightInd w:val="0"/>
        <w:ind w:left="851" w:hanging="284"/>
        <w:jc w:val="both"/>
        <w:rPr>
          <w:sz w:val="24"/>
          <w:szCs w:val="24"/>
        </w:rPr>
      </w:pPr>
      <w:r>
        <w:rPr>
          <w:sz w:val="24"/>
          <w:szCs w:val="24"/>
        </w:rPr>
        <w:t>b) nie otwarto jego likwidacji ani nie ogłoszono upadłości;</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Default="00FF6A33" w:rsidP="00FF6A33">
      <w:pPr>
        <w:pStyle w:val="Akapitzlist"/>
        <w:numPr>
          <w:ilvl w:val="0"/>
          <w:numId w:val="13"/>
        </w:numPr>
        <w:autoSpaceDE w:val="0"/>
        <w:autoSpaceDN w:val="0"/>
        <w:adjustRightInd w:val="0"/>
        <w:ind w:left="284" w:hanging="284"/>
        <w:jc w:val="both"/>
      </w:pPr>
      <w:r w:rsidRPr="00A1056C">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Default="00FF6A33" w:rsidP="00A1056C">
      <w:pPr>
        <w:pStyle w:val="Akapitzlist"/>
        <w:autoSpaceDE w:val="0"/>
        <w:autoSpaceDN w:val="0"/>
        <w:adjustRightInd w:val="0"/>
        <w:ind w:left="284"/>
        <w:jc w:val="both"/>
        <w:rPr>
          <w:sz w:val="24"/>
          <w:szCs w:val="24"/>
        </w:rPr>
      </w:pPr>
      <w:r>
        <w:rPr>
          <w:sz w:val="24"/>
          <w:szCs w:val="24"/>
        </w:rPr>
        <w:lastRenderedPageBreak/>
        <w:t>zawodowego lub gospodarczego właściwym ze względu na siedzibę lub miejsce zamieszkania wykonawcy lub miejsce zamieszkania tej osoby. Przepis 7 ust. 2 ww. Rozporządzenia stosuje się odpowiednio.</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sz w:val="24"/>
          <w:szCs w:val="24"/>
          <w:u w:val="single"/>
        </w:rPr>
        <w:t xml:space="preserve">jeżeli zamawiający wymagał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w:t>
      </w:r>
      <w:r>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o którym mowa w pkt 5, złożonego przez wykonawcę, zamawiający może zwrócić się do właściwych organów kraju, w</w:t>
      </w:r>
      <w:r w:rsidR="00A45DFC">
        <w:rPr>
          <w:sz w:val="24"/>
          <w:szCs w:val="24"/>
        </w:rPr>
        <w:t> </w:t>
      </w:r>
      <w:r>
        <w:rPr>
          <w:sz w:val="24"/>
          <w:szCs w:val="24"/>
        </w:rPr>
        <w:t xml:space="preserve">którym miejsce zamieszkania ma osoba, której dokument dotyczy, o udzielenie niezbędnych informacji dotyczących tego dokumentu. </w:t>
      </w:r>
    </w:p>
    <w:p w:rsidR="00FF6A33" w:rsidRPr="005B5AC2" w:rsidRDefault="00FF6A33"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D61880" w:rsidRDefault="00D61880" w:rsidP="00D61880">
      <w:pPr>
        <w:numPr>
          <w:ilvl w:val="0"/>
          <w:numId w:val="20"/>
        </w:numPr>
        <w:tabs>
          <w:tab w:val="num" w:pos="284"/>
        </w:tabs>
        <w:ind w:left="284" w:hanging="284"/>
        <w:jc w:val="both"/>
        <w:rPr>
          <w:i/>
          <w:sz w:val="24"/>
          <w:szCs w:val="24"/>
        </w:rPr>
      </w:pPr>
      <w:r w:rsidRPr="00D61880">
        <w:rPr>
          <w:b/>
          <w:sz w:val="24"/>
          <w:szCs w:val="24"/>
        </w:rPr>
        <w:t>Zamawiający wymaga wykonania zamówienia w następujących terminach:</w:t>
      </w:r>
    </w:p>
    <w:p w:rsidR="00D61880" w:rsidRPr="00D61880" w:rsidRDefault="00C33224" w:rsidP="00D61880">
      <w:pPr>
        <w:numPr>
          <w:ilvl w:val="0"/>
          <w:numId w:val="47"/>
        </w:numPr>
        <w:contextualSpacing/>
        <w:jc w:val="both"/>
        <w:rPr>
          <w:i/>
          <w:sz w:val="24"/>
          <w:szCs w:val="24"/>
        </w:rPr>
      </w:pPr>
      <w:r>
        <w:rPr>
          <w:sz w:val="24"/>
          <w:szCs w:val="24"/>
        </w:rPr>
        <w:t>t</w:t>
      </w:r>
      <w:r w:rsidR="00D61880" w:rsidRPr="00D61880">
        <w:rPr>
          <w:sz w:val="24"/>
          <w:szCs w:val="24"/>
        </w:rPr>
        <w:t xml:space="preserve">ermin rozpoczęcia </w:t>
      </w:r>
      <w:r w:rsidR="00D61880" w:rsidRPr="00D61880">
        <w:rPr>
          <w:sz w:val="24"/>
          <w:szCs w:val="24"/>
        </w:rPr>
        <w:tab/>
        <w:t xml:space="preserve">- w dniu </w:t>
      </w:r>
      <w:r w:rsidR="008E1C2A">
        <w:rPr>
          <w:sz w:val="24"/>
          <w:szCs w:val="24"/>
        </w:rPr>
        <w:t>podpisania umowy</w:t>
      </w:r>
      <w:r w:rsidR="00D61880" w:rsidRPr="00D61880">
        <w:rPr>
          <w:sz w:val="24"/>
          <w:szCs w:val="24"/>
        </w:rPr>
        <w:t>,</w:t>
      </w:r>
    </w:p>
    <w:p w:rsidR="00C33224" w:rsidRPr="00C33224" w:rsidRDefault="00C33224" w:rsidP="00C33224">
      <w:pPr>
        <w:numPr>
          <w:ilvl w:val="0"/>
          <w:numId w:val="47"/>
        </w:numPr>
        <w:jc w:val="both"/>
        <w:rPr>
          <w:color w:val="000000"/>
          <w:sz w:val="24"/>
          <w:szCs w:val="24"/>
        </w:rPr>
      </w:pPr>
      <w:r>
        <w:rPr>
          <w:color w:val="000000"/>
          <w:sz w:val="24"/>
          <w:szCs w:val="24"/>
        </w:rPr>
        <w:t xml:space="preserve">termin </w:t>
      </w:r>
      <w:r w:rsidRPr="00C33224">
        <w:rPr>
          <w:color w:val="000000"/>
          <w:sz w:val="24"/>
          <w:szCs w:val="24"/>
        </w:rPr>
        <w:t>wymian</w:t>
      </w:r>
      <w:r>
        <w:rPr>
          <w:color w:val="000000"/>
          <w:sz w:val="24"/>
          <w:szCs w:val="24"/>
        </w:rPr>
        <w:t>y</w:t>
      </w:r>
      <w:r w:rsidRPr="00C33224">
        <w:rPr>
          <w:color w:val="000000"/>
          <w:sz w:val="24"/>
          <w:szCs w:val="24"/>
        </w:rPr>
        <w:t xml:space="preserve"> stolarki okiennej i drzwiowej </w:t>
      </w:r>
      <w:r>
        <w:rPr>
          <w:color w:val="000000"/>
          <w:sz w:val="24"/>
          <w:szCs w:val="24"/>
        </w:rPr>
        <w:t xml:space="preserve">wraz z uporządkowaniem wewnątrz budynku i przygotowaniem go do zajęć lekcyjnych </w:t>
      </w:r>
      <w:r w:rsidRPr="00C33224">
        <w:rPr>
          <w:color w:val="000000"/>
          <w:sz w:val="24"/>
          <w:szCs w:val="24"/>
        </w:rPr>
        <w:t xml:space="preserve">– </w:t>
      </w:r>
      <w:r w:rsidRPr="00C33224">
        <w:rPr>
          <w:b/>
          <w:sz w:val="24"/>
          <w:szCs w:val="24"/>
        </w:rPr>
        <w:t>od 11 luty 2017 r. do 26 luty 2017 r. (w okresie ferii zimowych)</w:t>
      </w:r>
      <w:r w:rsidRPr="00C33224">
        <w:rPr>
          <w:sz w:val="24"/>
          <w:szCs w:val="24"/>
        </w:rPr>
        <w:t>,</w:t>
      </w:r>
    </w:p>
    <w:p w:rsidR="00C33224" w:rsidRPr="00C33224" w:rsidRDefault="00C33224" w:rsidP="00C33224">
      <w:pPr>
        <w:numPr>
          <w:ilvl w:val="0"/>
          <w:numId w:val="47"/>
        </w:numPr>
        <w:jc w:val="both"/>
        <w:rPr>
          <w:color w:val="000000"/>
          <w:sz w:val="24"/>
          <w:szCs w:val="24"/>
        </w:rPr>
      </w:pPr>
      <w:r>
        <w:rPr>
          <w:color w:val="000000"/>
          <w:sz w:val="24"/>
          <w:szCs w:val="24"/>
        </w:rPr>
        <w:t xml:space="preserve">termin </w:t>
      </w:r>
      <w:r w:rsidRPr="00C33224">
        <w:rPr>
          <w:color w:val="000000"/>
          <w:sz w:val="24"/>
          <w:szCs w:val="24"/>
        </w:rPr>
        <w:t>wy</w:t>
      </w:r>
      <w:r>
        <w:rPr>
          <w:color w:val="000000"/>
          <w:sz w:val="24"/>
          <w:szCs w:val="24"/>
        </w:rPr>
        <w:t>konania</w:t>
      </w:r>
      <w:r w:rsidRPr="00C33224">
        <w:rPr>
          <w:color w:val="000000"/>
          <w:sz w:val="24"/>
          <w:szCs w:val="24"/>
        </w:rPr>
        <w:t xml:space="preserve"> ocieplenia ścian wewnętrznych auli i stropu nad aulą oraz poddasza sali gimnastycznej </w:t>
      </w:r>
      <w:r>
        <w:rPr>
          <w:color w:val="000000"/>
          <w:sz w:val="24"/>
          <w:szCs w:val="24"/>
        </w:rPr>
        <w:t>wraz z uporządkowaniem wewnątrz budynku i</w:t>
      </w:r>
      <w:r w:rsidR="005C2196">
        <w:rPr>
          <w:color w:val="000000"/>
          <w:sz w:val="24"/>
          <w:szCs w:val="24"/>
        </w:rPr>
        <w:t> </w:t>
      </w:r>
      <w:r>
        <w:rPr>
          <w:color w:val="000000"/>
          <w:sz w:val="24"/>
          <w:szCs w:val="24"/>
        </w:rPr>
        <w:t xml:space="preserve">przygotowaniem go do zajęć lekcyjnych </w:t>
      </w:r>
      <w:r w:rsidRPr="00C33224">
        <w:rPr>
          <w:color w:val="000000"/>
          <w:sz w:val="24"/>
          <w:szCs w:val="24"/>
        </w:rPr>
        <w:t xml:space="preserve">– </w:t>
      </w:r>
      <w:r w:rsidRPr="00C33224">
        <w:rPr>
          <w:b/>
          <w:sz w:val="24"/>
          <w:szCs w:val="24"/>
        </w:rPr>
        <w:t>od 11 luty 2017 r. do 26 luty 2017 r. (w okresie ferii zimowych)</w:t>
      </w:r>
      <w:r w:rsidRPr="00C33224">
        <w:rPr>
          <w:sz w:val="24"/>
          <w:szCs w:val="24"/>
        </w:rPr>
        <w:t>,</w:t>
      </w:r>
    </w:p>
    <w:p w:rsidR="00C33224" w:rsidRPr="00C33224" w:rsidRDefault="00C33224" w:rsidP="00C33224">
      <w:pPr>
        <w:numPr>
          <w:ilvl w:val="0"/>
          <w:numId w:val="47"/>
        </w:numPr>
        <w:jc w:val="both"/>
        <w:rPr>
          <w:b/>
          <w:color w:val="000000"/>
          <w:sz w:val="24"/>
          <w:szCs w:val="24"/>
        </w:rPr>
      </w:pPr>
      <w:r w:rsidRPr="00C33224">
        <w:rPr>
          <w:b/>
          <w:color w:val="000000"/>
          <w:sz w:val="24"/>
          <w:szCs w:val="24"/>
        </w:rPr>
        <w:t>te</w:t>
      </w:r>
      <w:r>
        <w:rPr>
          <w:b/>
          <w:color w:val="000000"/>
          <w:sz w:val="24"/>
          <w:szCs w:val="24"/>
        </w:rPr>
        <w:t xml:space="preserve">rmin zakończenia całości robót - do </w:t>
      </w:r>
      <w:r w:rsidRPr="00C33224">
        <w:rPr>
          <w:b/>
          <w:color w:val="000000"/>
          <w:sz w:val="24"/>
          <w:szCs w:val="24"/>
        </w:rPr>
        <w:t>21 kwietnia 2017r.</w:t>
      </w:r>
    </w:p>
    <w:p w:rsidR="00D61880" w:rsidRPr="0080073E" w:rsidRDefault="00F14081" w:rsidP="00D61880">
      <w:pPr>
        <w:numPr>
          <w:ilvl w:val="0"/>
          <w:numId w:val="20"/>
        </w:numPr>
        <w:tabs>
          <w:tab w:val="num" w:pos="284"/>
        </w:tabs>
        <w:ind w:left="284" w:hanging="284"/>
        <w:jc w:val="both"/>
        <w:rPr>
          <w:i/>
          <w:sz w:val="24"/>
          <w:szCs w:val="24"/>
        </w:rPr>
      </w:pPr>
      <w:r>
        <w:rPr>
          <w:bCs/>
          <w:sz w:val="24"/>
          <w:szCs w:val="24"/>
        </w:rPr>
        <w:t>Odpowiedzialność Wykonawcy z tytułu rękojmi zostaje rozszerzona w ten sposób, że</w:t>
      </w:r>
      <w:r w:rsidR="007E721D">
        <w:rPr>
          <w:bCs/>
          <w:sz w:val="24"/>
          <w:szCs w:val="24"/>
        </w:rPr>
        <w:t> </w:t>
      </w:r>
      <w:r>
        <w:rPr>
          <w:bCs/>
          <w:sz w:val="24"/>
          <w:szCs w:val="24"/>
        </w:rPr>
        <w:t>Wykonawca z tytułu rękojmi za wady odpowiada przez okres 5 lat od daty bezusterkowego odbioru końcowego całego przedmiotu umowy lub po protokolarnym potwierdzeniu usunięcia usterek stwierdzonych podczas odbioru końcowego</w:t>
      </w:r>
      <w:r w:rsidR="00D61880" w:rsidRPr="0080073E">
        <w:rPr>
          <w:bCs/>
          <w:sz w:val="24"/>
          <w:szCs w:val="24"/>
        </w:rPr>
        <w:t>.</w:t>
      </w:r>
      <w:r w:rsidR="00D61880" w:rsidRPr="0080073E">
        <w:rPr>
          <w:i/>
          <w:sz w:val="24"/>
          <w:szCs w:val="24"/>
        </w:rPr>
        <w:t xml:space="preserve"> </w:t>
      </w:r>
    </w:p>
    <w:p w:rsidR="00F14081" w:rsidRPr="00F14081" w:rsidRDefault="00F14081" w:rsidP="00D61880">
      <w:pPr>
        <w:numPr>
          <w:ilvl w:val="0"/>
          <w:numId w:val="20"/>
        </w:numPr>
        <w:tabs>
          <w:tab w:val="num" w:pos="284"/>
        </w:tabs>
        <w:ind w:left="284" w:hanging="284"/>
        <w:jc w:val="both"/>
        <w:rPr>
          <w:b/>
          <w:bCs/>
          <w:sz w:val="24"/>
          <w:szCs w:val="24"/>
        </w:rPr>
      </w:pPr>
      <w:r>
        <w:rPr>
          <w:sz w:val="24"/>
          <w:szCs w:val="24"/>
        </w:rPr>
        <w:t>Wykonawca n</w:t>
      </w:r>
      <w:r w:rsidR="00D61880" w:rsidRPr="00D61880">
        <w:rPr>
          <w:sz w:val="24"/>
          <w:szCs w:val="24"/>
        </w:rPr>
        <w:t xml:space="preserve">iezależnie od rękojmi </w:t>
      </w:r>
      <w:r>
        <w:rPr>
          <w:sz w:val="24"/>
          <w:szCs w:val="24"/>
        </w:rPr>
        <w:t xml:space="preserve">będzie odpowiedzialny wobec Zamawiającego z tytułu </w:t>
      </w:r>
      <w:r w:rsidR="00D61880" w:rsidRPr="00D61880">
        <w:rPr>
          <w:sz w:val="24"/>
          <w:szCs w:val="24"/>
        </w:rPr>
        <w:t>gwarancji</w:t>
      </w:r>
      <w:r>
        <w:rPr>
          <w:sz w:val="24"/>
          <w:szCs w:val="24"/>
        </w:rPr>
        <w:t xml:space="preserve"> jakości przez okres 5 lat od daty bezusterkowego odbioru końcowego całego przedmiotu umowy lub po protokolarnym potwierdzeniu usunięcia usterek stwierdzonych podczas odbioru końcowego</w:t>
      </w:r>
    </w:p>
    <w:p w:rsidR="00D61880" w:rsidRPr="00BD3D9D" w:rsidRDefault="00D662C0" w:rsidP="00F14081">
      <w:pPr>
        <w:ind w:left="284"/>
        <w:jc w:val="both"/>
        <w:rPr>
          <w:b/>
          <w:bCs/>
          <w:sz w:val="24"/>
          <w:szCs w:val="24"/>
        </w:rPr>
      </w:pPr>
      <w:r w:rsidRPr="00D662C0">
        <w:rPr>
          <w:i/>
          <w:sz w:val="24"/>
          <w:szCs w:val="24"/>
        </w:rPr>
        <w:t xml:space="preserve"> </w:t>
      </w:r>
      <w:r w:rsidRPr="00D61880">
        <w:rPr>
          <w:i/>
          <w:sz w:val="24"/>
          <w:szCs w:val="24"/>
        </w:rPr>
        <w:t>Przedłużenie okresu gwarancji</w:t>
      </w:r>
      <w:r w:rsidR="007E721D">
        <w:rPr>
          <w:i/>
          <w:sz w:val="24"/>
          <w:szCs w:val="24"/>
        </w:rPr>
        <w:t xml:space="preserve"> i rękojmi</w:t>
      </w:r>
      <w:r w:rsidR="0055516A">
        <w:rPr>
          <w:i/>
          <w:sz w:val="24"/>
          <w:szCs w:val="24"/>
        </w:rPr>
        <w:t xml:space="preserve"> </w:t>
      </w:r>
      <w:r w:rsidRPr="00D61880">
        <w:rPr>
          <w:i/>
          <w:sz w:val="24"/>
          <w:szCs w:val="24"/>
        </w:rPr>
        <w:t>stanowi jedno z</w:t>
      </w:r>
      <w:r>
        <w:rPr>
          <w:i/>
          <w:sz w:val="24"/>
          <w:szCs w:val="24"/>
        </w:rPr>
        <w:t> </w:t>
      </w:r>
      <w:r w:rsidRPr="00D61880">
        <w:rPr>
          <w:i/>
          <w:sz w:val="24"/>
          <w:szCs w:val="24"/>
        </w:rPr>
        <w:t>kryteriów oceny ofert</w:t>
      </w:r>
      <w:r w:rsidR="00836832">
        <w:rPr>
          <w:i/>
          <w:sz w:val="24"/>
          <w:szCs w:val="24"/>
        </w:rPr>
        <w: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FF6A33" w:rsidRDefault="00FF6A33" w:rsidP="001C5352">
      <w:pPr>
        <w:pStyle w:val="pkt"/>
        <w:numPr>
          <w:ilvl w:val="0"/>
          <w:numId w:val="21"/>
        </w:numPr>
        <w:tabs>
          <w:tab w:val="num" w:pos="284"/>
        </w:tabs>
        <w:spacing w:before="0" w:after="0"/>
        <w:ind w:left="284" w:hanging="284"/>
      </w:pPr>
      <w:r>
        <w:lastRenderedPageBreak/>
        <w:t xml:space="preserve">Wadium należy wnieść w wysokości </w:t>
      </w:r>
      <w:r w:rsidR="007D4402">
        <w:t>4</w:t>
      </w:r>
      <w:r w:rsidR="00B65334">
        <w:t>0 000</w:t>
      </w:r>
      <w:r w:rsidR="00F9745E">
        <w:t>,00</w:t>
      </w:r>
      <w:r>
        <w:t xml:space="preserve"> zł (słownie: </w:t>
      </w:r>
      <w:r w:rsidR="007D4402">
        <w:t>czterdzieści</w:t>
      </w:r>
      <w:r w:rsidR="00F9745E">
        <w:t xml:space="preserve"> tysięcy</w:t>
      </w:r>
      <w:r>
        <w:t xml:space="preserve"> złotych</w:t>
      </w:r>
      <w:r w:rsidR="004F1C7A">
        <w:t xml:space="preserve"> 00/100</w:t>
      </w:r>
      <w:r>
        <w:t xml:space="preserve">) przed upływem terminu składania ofert. </w:t>
      </w:r>
      <w:r>
        <w:rPr>
          <w:b/>
        </w:rPr>
        <w:t xml:space="preserve">Decyduje moment wpływu środków do zamawiającego. </w:t>
      </w:r>
    </w:p>
    <w:p w:rsidR="00FF6A33" w:rsidRDefault="00FF6A33" w:rsidP="001C5352">
      <w:pPr>
        <w:pStyle w:val="pkt"/>
        <w:numPr>
          <w:ilvl w:val="0"/>
          <w:numId w:val="21"/>
        </w:numPr>
        <w:tabs>
          <w:tab w:val="num" w:pos="284"/>
        </w:tabs>
        <w:spacing w:before="0" w:after="0"/>
        <w:ind w:left="284" w:hanging="284"/>
      </w:pPr>
      <w:r>
        <w:t>Wadium może być wnoszone:</w:t>
      </w:r>
    </w:p>
    <w:p w:rsidR="00FF6A33" w:rsidRDefault="00FF6A33" w:rsidP="001C5352">
      <w:pPr>
        <w:numPr>
          <w:ilvl w:val="1"/>
          <w:numId w:val="22"/>
        </w:numPr>
        <w:tabs>
          <w:tab w:val="num" w:pos="567"/>
        </w:tabs>
        <w:ind w:left="567" w:hanging="283"/>
        <w:jc w:val="both"/>
        <w:rPr>
          <w:sz w:val="24"/>
        </w:rPr>
      </w:pPr>
      <w:r>
        <w:rPr>
          <w:sz w:val="24"/>
        </w:rPr>
        <w:t xml:space="preserve">w pieniądzu – przelewem na konto depozytowe Zamawiającego </w:t>
      </w:r>
    </w:p>
    <w:p w:rsidR="001520A0" w:rsidRDefault="001520A0" w:rsidP="001520A0">
      <w:pPr>
        <w:tabs>
          <w:tab w:val="num" w:pos="1440"/>
        </w:tabs>
        <w:ind w:left="567"/>
        <w:jc w:val="both"/>
        <w:rPr>
          <w:sz w:val="24"/>
        </w:rPr>
      </w:pPr>
    </w:p>
    <w:p w:rsidR="001520A0" w:rsidRDefault="001520A0" w:rsidP="001520A0">
      <w:pPr>
        <w:tabs>
          <w:tab w:val="num" w:pos="567"/>
          <w:tab w:val="num" w:pos="1800"/>
        </w:tabs>
        <w:ind w:left="567"/>
        <w:jc w:val="center"/>
        <w:rPr>
          <w:b/>
        </w:rPr>
      </w:pPr>
      <w:r w:rsidRPr="000E3CA1">
        <w:rPr>
          <w:b/>
        </w:rPr>
        <w:t>27 1240 3914 1111 0</w:t>
      </w:r>
      <w:r>
        <w:rPr>
          <w:b/>
        </w:rPr>
        <w:t>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WADIUM W POSTĘPOWANIU NR WIM.271.1.</w:t>
      </w:r>
      <w:r w:rsidR="004F1C7A">
        <w:rPr>
          <w:b/>
          <w:bCs/>
          <w:sz w:val="24"/>
          <w:szCs w:val="24"/>
        </w:rPr>
        <w:t>41</w:t>
      </w:r>
      <w:r w:rsidRPr="001520A0">
        <w:rPr>
          <w:b/>
          <w:bCs/>
          <w:sz w:val="24"/>
          <w:szCs w:val="24"/>
        </w:rPr>
        <w:t>.2016)</w:t>
      </w:r>
      <w:r>
        <w:rPr>
          <w:sz w:val="24"/>
          <w:szCs w:val="24"/>
        </w:rPr>
        <w:t>.</w:t>
      </w:r>
    </w:p>
    <w:p w:rsidR="001520A0" w:rsidRDefault="001520A0" w:rsidP="001520A0">
      <w:pPr>
        <w:tabs>
          <w:tab w:val="num" w:pos="567"/>
          <w:tab w:val="num" w:pos="1440"/>
        </w:tabs>
        <w:ind w:left="567"/>
        <w:rPr>
          <w:sz w:val="24"/>
        </w:rPr>
      </w:pPr>
    </w:p>
    <w:p w:rsidR="00FF6A33" w:rsidRDefault="00FF6A33" w:rsidP="001C5352">
      <w:pPr>
        <w:pStyle w:val="pkt"/>
        <w:numPr>
          <w:ilvl w:val="1"/>
          <w:numId w:val="22"/>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CF0574">
        <w:t xml:space="preserve"> (Dz.U Nr 109, </w:t>
      </w:r>
      <w:proofErr w:type="spellStart"/>
      <w:r w:rsidR="00CF0574">
        <w:t>poz</w:t>
      </w:r>
      <w:proofErr w:type="spellEnd"/>
      <w:r w:rsidR="00CF0574">
        <w:t xml:space="preserve"> 1158 z </w:t>
      </w:r>
      <w:proofErr w:type="spellStart"/>
      <w:r w:rsidR="00CF0574">
        <w:t>późn</w:t>
      </w:r>
      <w:proofErr w:type="spellEnd"/>
      <w:r w:rsidR="00CF0574">
        <w:t>. zm.)</w:t>
      </w:r>
    </w:p>
    <w:p w:rsidR="00FF6A33" w:rsidRDefault="00FF6A33" w:rsidP="001C5352">
      <w:pPr>
        <w:numPr>
          <w:ilvl w:val="0"/>
          <w:numId w:val="23"/>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1C5352">
      <w:pPr>
        <w:numPr>
          <w:ilvl w:val="0"/>
          <w:numId w:val="23"/>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1C5352">
      <w:pPr>
        <w:numPr>
          <w:ilvl w:val="0"/>
          <w:numId w:val="23"/>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1C5352">
      <w:pPr>
        <w:numPr>
          <w:ilvl w:val="0"/>
          <w:numId w:val="24"/>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1C5352">
      <w:pPr>
        <w:numPr>
          <w:ilvl w:val="0"/>
          <w:numId w:val="24"/>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1C5352">
      <w:pPr>
        <w:numPr>
          <w:ilvl w:val="0"/>
          <w:numId w:val="23"/>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1C5352">
      <w:pPr>
        <w:numPr>
          <w:ilvl w:val="0"/>
          <w:numId w:val="16"/>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1C5352">
      <w:pPr>
        <w:numPr>
          <w:ilvl w:val="0"/>
          <w:numId w:val="1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1C5352">
      <w:pPr>
        <w:numPr>
          <w:ilvl w:val="0"/>
          <w:numId w:val="23"/>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1C5352">
      <w:pPr>
        <w:numPr>
          <w:ilvl w:val="0"/>
          <w:numId w:val="23"/>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1C5352">
      <w:pPr>
        <w:numPr>
          <w:ilvl w:val="0"/>
          <w:numId w:val="23"/>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1C5352">
      <w:pPr>
        <w:numPr>
          <w:ilvl w:val="0"/>
          <w:numId w:val="25"/>
        </w:numPr>
        <w:tabs>
          <w:tab w:val="num" w:pos="567"/>
        </w:tabs>
        <w:ind w:hanging="436"/>
        <w:jc w:val="both"/>
        <w:rPr>
          <w:sz w:val="24"/>
        </w:rPr>
      </w:pPr>
      <w:r>
        <w:rPr>
          <w:sz w:val="24"/>
          <w:u w:val="single"/>
        </w:rPr>
        <w:t>wykonawca, którego oferta została wybrana</w:t>
      </w:r>
      <w:r>
        <w:t>:</w:t>
      </w:r>
    </w:p>
    <w:p w:rsidR="00FF6A33" w:rsidRDefault="00FF6A33" w:rsidP="001C5352">
      <w:pPr>
        <w:numPr>
          <w:ilvl w:val="0"/>
          <w:numId w:val="26"/>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1C5352">
      <w:pPr>
        <w:numPr>
          <w:ilvl w:val="0"/>
          <w:numId w:val="26"/>
        </w:numPr>
        <w:tabs>
          <w:tab w:val="clear" w:pos="360"/>
          <w:tab w:val="num" w:pos="851"/>
        </w:tabs>
        <w:ind w:left="851" w:hanging="284"/>
        <w:jc w:val="both"/>
        <w:rPr>
          <w:sz w:val="24"/>
        </w:rPr>
      </w:pPr>
      <w:r>
        <w:rPr>
          <w:sz w:val="24"/>
        </w:rPr>
        <w:t>nie wniósł wymaganego zabezpieczenia należytego wykonania umowy,</w:t>
      </w:r>
    </w:p>
    <w:p w:rsidR="00FF6A33" w:rsidRDefault="00FF6A33" w:rsidP="001C5352">
      <w:pPr>
        <w:numPr>
          <w:ilvl w:val="0"/>
          <w:numId w:val="26"/>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1C5352">
      <w:pPr>
        <w:numPr>
          <w:ilvl w:val="0"/>
          <w:numId w:val="25"/>
        </w:numPr>
        <w:tabs>
          <w:tab w:val="num" w:pos="567"/>
        </w:tabs>
        <w:ind w:left="567" w:hanging="283"/>
        <w:jc w:val="both"/>
        <w:rPr>
          <w:sz w:val="24"/>
        </w:rPr>
      </w:pPr>
      <w:r>
        <w:rPr>
          <w:sz w:val="24"/>
        </w:rPr>
        <w:t>wykonawca, w odpowiedzi na wezwanie, o którym mowa w art. 26 ust. 3 i 3a ustawy, z</w:t>
      </w:r>
      <w:r w:rsidR="001520A0">
        <w:rPr>
          <w:sz w:val="24"/>
        </w:rPr>
        <w:t> </w:t>
      </w:r>
      <w:r>
        <w:rPr>
          <w:sz w:val="24"/>
        </w:rPr>
        <w:t xml:space="preserve">przyczyn leżących po jego stronie, nie złożył oświadczeń lub dokumentów potwierdzających okoliczności, o których mowa w art. 25 ust. 1 ustawy, oświadczenia, </w:t>
      </w:r>
      <w:r>
        <w:rPr>
          <w:sz w:val="24"/>
        </w:rPr>
        <w:lastRenderedPageBreak/>
        <w:t>o którym mowa w art. 25a ust. 1 ustawy, pełnomocnictw lub nie wyraził zgody na poprawienie omyłki, o której mowa w art. 87 ust. 2 pkt 3 ustawy, co spowodowało brak możliwości wybrania oferty złożonej przez wykonawcę jako najkorzystniejszej.</w:t>
      </w:r>
    </w:p>
    <w:p w:rsidR="00FF6A33" w:rsidRDefault="00FF6A33" w:rsidP="001C5352">
      <w:pPr>
        <w:numPr>
          <w:ilvl w:val="0"/>
          <w:numId w:val="23"/>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rsidR="00FF6A33" w:rsidRDefault="00FF6A33" w:rsidP="001C5352">
      <w:pPr>
        <w:numPr>
          <w:ilvl w:val="0"/>
          <w:numId w:val="23"/>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1C5352">
      <w:pPr>
        <w:numPr>
          <w:ilvl w:val="0"/>
          <w:numId w:val="23"/>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1C5352">
      <w:pPr>
        <w:numPr>
          <w:ilvl w:val="0"/>
          <w:numId w:val="23"/>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1C5352">
      <w:pPr>
        <w:numPr>
          <w:ilvl w:val="0"/>
          <w:numId w:val="23"/>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1C5352">
      <w:pPr>
        <w:numPr>
          <w:ilvl w:val="0"/>
          <w:numId w:val="23"/>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1C5352">
      <w:pPr>
        <w:numPr>
          <w:ilvl w:val="0"/>
          <w:numId w:val="23"/>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Zamawiający urzęduje w następujących dniach (pracujących) od poniedziałku do piątku w</w:t>
      </w:r>
      <w:r w:rsidR="001520A0">
        <w:rPr>
          <w:sz w:val="24"/>
        </w:rPr>
        <w:t> </w:t>
      </w:r>
      <w:r w:rsidRPr="005B5AC2">
        <w:rPr>
          <w:sz w:val="24"/>
        </w:rPr>
        <w:t>godzinach od 7:30 do 15:30.</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Oświadczenia, wnioski,</w:t>
      </w:r>
      <w:r w:rsidR="001520A0">
        <w:rPr>
          <w:sz w:val="24"/>
        </w:rPr>
        <w:t xml:space="preserve"> zawiadomienia oraz informacje Z</w:t>
      </w:r>
      <w:r w:rsidRPr="005B5AC2">
        <w:rPr>
          <w:sz w:val="24"/>
        </w:rPr>
        <w:t xml:space="preserve">mawiający i </w:t>
      </w:r>
      <w:r w:rsidR="001520A0">
        <w:rPr>
          <w:sz w:val="24"/>
        </w:rPr>
        <w:t>W</w:t>
      </w:r>
      <w:r w:rsidRPr="005B5AC2">
        <w:rPr>
          <w:sz w:val="24"/>
        </w:rPr>
        <w:t xml:space="preserve">ykonawca przekazują </w:t>
      </w:r>
      <w:r w:rsidRPr="005B5AC2">
        <w:rPr>
          <w:b/>
          <w:sz w:val="24"/>
        </w:rPr>
        <w:t>pisemnie</w:t>
      </w:r>
      <w:r w:rsidRPr="005B5AC2">
        <w:rPr>
          <w:sz w:val="24"/>
        </w:rPr>
        <w:t>, z zastrzeżeniem pkt 3.</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 xml:space="preserve">Zamawiający dopuszcza porozumiewanie się za pomocą: </w:t>
      </w:r>
    </w:p>
    <w:p w:rsidR="00FF6A33" w:rsidRPr="005B5AC2" w:rsidRDefault="00FF6A33" w:rsidP="001C5352">
      <w:pPr>
        <w:numPr>
          <w:ilvl w:val="0"/>
          <w:numId w:val="17"/>
        </w:numPr>
        <w:tabs>
          <w:tab w:val="left" w:pos="567"/>
        </w:tabs>
        <w:ind w:left="567" w:hanging="283"/>
        <w:jc w:val="both"/>
        <w:rPr>
          <w:sz w:val="24"/>
        </w:rPr>
      </w:pPr>
      <w:r w:rsidRPr="005B5AC2">
        <w:rPr>
          <w:b/>
          <w:sz w:val="24"/>
        </w:rPr>
        <w:t>faksu</w:t>
      </w:r>
      <w:r w:rsidRPr="005B5AC2">
        <w:rPr>
          <w:sz w:val="24"/>
        </w:rPr>
        <w:t>, przy przekazywaniu następujących dokumentów:</w:t>
      </w:r>
    </w:p>
    <w:p w:rsidR="00FF6A33" w:rsidRPr="005B5AC2" w:rsidRDefault="00FF6A33" w:rsidP="001C5352">
      <w:pPr>
        <w:numPr>
          <w:ilvl w:val="0"/>
          <w:numId w:val="18"/>
        </w:numPr>
        <w:ind w:left="851" w:hanging="284"/>
        <w:jc w:val="both"/>
        <w:rPr>
          <w:sz w:val="24"/>
        </w:rPr>
      </w:pPr>
      <w:r w:rsidRPr="005B5AC2">
        <w:rPr>
          <w:sz w:val="24"/>
        </w:rPr>
        <w:t xml:space="preserve">pytania wykonawców i wyjaśnienia zamawiającego dotyczące treści </w:t>
      </w:r>
      <w:proofErr w:type="spellStart"/>
      <w:r w:rsidRPr="005B5AC2">
        <w:rPr>
          <w:sz w:val="24"/>
        </w:rPr>
        <w:t>siwz</w:t>
      </w:r>
      <w:proofErr w:type="spellEnd"/>
      <w:r w:rsidRPr="005B5AC2">
        <w:rPr>
          <w:sz w:val="24"/>
        </w:rPr>
        <w:t>,</w:t>
      </w:r>
    </w:p>
    <w:p w:rsidR="00FF6A33" w:rsidRPr="005B5AC2" w:rsidRDefault="00FF6A33" w:rsidP="001C5352">
      <w:pPr>
        <w:numPr>
          <w:ilvl w:val="0"/>
          <w:numId w:val="18"/>
        </w:numPr>
        <w:ind w:left="851" w:hanging="284"/>
        <w:jc w:val="both"/>
        <w:rPr>
          <w:sz w:val="24"/>
        </w:rPr>
      </w:pPr>
      <w:r w:rsidRPr="005B5AC2">
        <w:rPr>
          <w:sz w:val="24"/>
        </w:rPr>
        <w:t xml:space="preserve">modyfikacje treści </w:t>
      </w:r>
      <w:proofErr w:type="spellStart"/>
      <w:r w:rsidRPr="005B5AC2">
        <w:rPr>
          <w:sz w:val="24"/>
        </w:rPr>
        <w:t>siwz</w:t>
      </w:r>
      <w:proofErr w:type="spellEnd"/>
      <w:r w:rsidRPr="005B5AC2">
        <w:rPr>
          <w:sz w:val="24"/>
        </w:rPr>
        <w:t>,</w:t>
      </w:r>
    </w:p>
    <w:p w:rsidR="00FF6A33" w:rsidRPr="005B5AC2" w:rsidRDefault="00FF6A33" w:rsidP="001C5352">
      <w:pPr>
        <w:numPr>
          <w:ilvl w:val="0"/>
          <w:numId w:val="18"/>
        </w:numPr>
        <w:ind w:left="851" w:hanging="284"/>
        <w:jc w:val="both"/>
        <w:rPr>
          <w:sz w:val="24"/>
        </w:rPr>
      </w:pPr>
      <w:r w:rsidRPr="005B5AC2">
        <w:rPr>
          <w:sz w:val="24"/>
        </w:rPr>
        <w:t>wezwanie wykonawcy do wyjaśnienia treści oferty i odpowiedź wykonawcy,</w:t>
      </w:r>
    </w:p>
    <w:p w:rsidR="00FF6A33" w:rsidRPr="006906CC" w:rsidRDefault="00FF6A33" w:rsidP="001C5352">
      <w:pPr>
        <w:numPr>
          <w:ilvl w:val="0"/>
          <w:numId w:val="18"/>
        </w:numPr>
        <w:ind w:left="851" w:hanging="284"/>
        <w:jc w:val="both"/>
        <w:rPr>
          <w:sz w:val="24"/>
        </w:rPr>
      </w:pPr>
      <w:r w:rsidRPr="006906CC">
        <w:rPr>
          <w:sz w:val="24"/>
        </w:rPr>
        <w:t>wezwanie kierowane do wykonawców na podstawie art. 26 ust.</w:t>
      </w:r>
      <w:r w:rsidR="00F33ED3">
        <w:rPr>
          <w:sz w:val="24"/>
        </w:rPr>
        <w:t xml:space="preserve"> 2,</w:t>
      </w:r>
      <w:r w:rsidRPr="006906CC">
        <w:rPr>
          <w:sz w:val="24"/>
        </w:rPr>
        <w:t xml:space="preserve"> 2f, 3 i 3a ustawy,</w:t>
      </w:r>
    </w:p>
    <w:p w:rsidR="00FF6A33" w:rsidRPr="005B5AC2" w:rsidRDefault="00FF6A33" w:rsidP="001C5352">
      <w:pPr>
        <w:numPr>
          <w:ilvl w:val="0"/>
          <w:numId w:val="18"/>
        </w:numPr>
        <w:ind w:left="851" w:hanging="284"/>
        <w:jc w:val="both"/>
        <w:rPr>
          <w:sz w:val="24"/>
          <w:szCs w:val="24"/>
        </w:rPr>
      </w:pPr>
      <w:r w:rsidRPr="005B5AC2">
        <w:rPr>
          <w:sz w:val="24"/>
          <w:szCs w:val="24"/>
        </w:rPr>
        <w:t>wezwanie do udzielenia wyjaśnień dotyczących elementów oferty mających wpływ na wysokość ceny oraz odpowiedź wykonawcy,</w:t>
      </w:r>
    </w:p>
    <w:p w:rsidR="00FF6A33" w:rsidRPr="005B5AC2" w:rsidRDefault="00FF6A33" w:rsidP="001C5352">
      <w:pPr>
        <w:numPr>
          <w:ilvl w:val="0"/>
          <w:numId w:val="18"/>
        </w:numPr>
        <w:ind w:left="851" w:hanging="284"/>
        <w:jc w:val="both"/>
        <w:rPr>
          <w:bCs/>
          <w:sz w:val="24"/>
          <w:szCs w:val="24"/>
        </w:rPr>
      </w:pPr>
      <w:r w:rsidRPr="005B5AC2">
        <w:rPr>
          <w:bCs/>
          <w:sz w:val="24"/>
        </w:rPr>
        <w:t>informacja o poprawieniu oferty na podstawie art. 87 ust. 2 ustawy</w:t>
      </w:r>
      <w:r w:rsidR="00CF0574">
        <w:rPr>
          <w:bCs/>
          <w:sz w:val="24"/>
        </w:rPr>
        <w:t xml:space="preserve"> </w:t>
      </w:r>
      <w:proofErr w:type="spellStart"/>
      <w:r w:rsidR="00CF0574">
        <w:rPr>
          <w:bCs/>
          <w:sz w:val="24"/>
        </w:rPr>
        <w:t>Pzp</w:t>
      </w:r>
      <w:proofErr w:type="spellEnd"/>
      <w:r w:rsidRPr="005B5AC2">
        <w:rPr>
          <w:bCs/>
          <w:sz w:val="24"/>
        </w:rPr>
        <w:t>,</w:t>
      </w:r>
    </w:p>
    <w:p w:rsidR="00FF6A33" w:rsidRPr="005B5AC2" w:rsidRDefault="00FF6A33" w:rsidP="001C5352">
      <w:pPr>
        <w:numPr>
          <w:ilvl w:val="0"/>
          <w:numId w:val="18"/>
        </w:numPr>
        <w:ind w:left="851" w:hanging="284"/>
        <w:jc w:val="both"/>
        <w:rPr>
          <w:sz w:val="24"/>
          <w:szCs w:val="24"/>
        </w:rPr>
      </w:pPr>
      <w:r w:rsidRPr="005B5AC2">
        <w:rPr>
          <w:bCs/>
          <w:sz w:val="24"/>
        </w:rPr>
        <w:t xml:space="preserve">oświadczenie wykonawcy w kwestii wyrażenia zgody na poprawienie </w:t>
      </w:r>
      <w:r w:rsidRPr="005B5AC2">
        <w:rPr>
          <w:bCs/>
          <w:sz w:val="24"/>
          <w:szCs w:val="24"/>
        </w:rPr>
        <w:t>innych omyłek na podstawie art. 87 ust. 2 pkt 3 ustawy</w:t>
      </w:r>
      <w:r w:rsidR="00CF0574">
        <w:rPr>
          <w:bCs/>
          <w:sz w:val="24"/>
          <w:szCs w:val="24"/>
        </w:rPr>
        <w:t xml:space="preserve"> </w:t>
      </w:r>
      <w:proofErr w:type="spellStart"/>
      <w:r w:rsidR="00CF0574">
        <w:rPr>
          <w:bCs/>
          <w:sz w:val="24"/>
          <w:szCs w:val="24"/>
        </w:rPr>
        <w:t>Pzp</w:t>
      </w:r>
      <w:proofErr w:type="spellEnd"/>
      <w:r w:rsidRPr="005B5AC2">
        <w:rPr>
          <w:bCs/>
          <w:sz w:val="24"/>
          <w:szCs w:val="24"/>
        </w:rPr>
        <w:t>.</w:t>
      </w:r>
    </w:p>
    <w:p w:rsidR="00FF6A33" w:rsidRPr="005B5AC2" w:rsidRDefault="00FF6A33" w:rsidP="001C5352">
      <w:pPr>
        <w:numPr>
          <w:ilvl w:val="0"/>
          <w:numId w:val="18"/>
        </w:numPr>
        <w:ind w:left="851" w:hanging="284"/>
        <w:jc w:val="both"/>
        <w:rPr>
          <w:sz w:val="24"/>
        </w:rPr>
      </w:pPr>
      <w:r w:rsidRPr="005B5AC2">
        <w:rPr>
          <w:sz w:val="24"/>
        </w:rPr>
        <w:t>wezwanie zamawiającego do wyrażenia zgody na przedłużenie terminu związania ofertą oraz odpowiedź wykonawcy,</w:t>
      </w:r>
    </w:p>
    <w:p w:rsidR="00FF6A33" w:rsidRPr="005B5AC2" w:rsidRDefault="00FF6A33" w:rsidP="001C5352">
      <w:pPr>
        <w:numPr>
          <w:ilvl w:val="0"/>
          <w:numId w:val="18"/>
        </w:numPr>
        <w:ind w:left="851" w:hanging="284"/>
        <w:jc w:val="both"/>
        <w:rPr>
          <w:bCs/>
          <w:sz w:val="24"/>
        </w:rPr>
      </w:pPr>
      <w:r w:rsidRPr="005B5AC2">
        <w:rPr>
          <w:bCs/>
          <w:sz w:val="24"/>
        </w:rPr>
        <w:t xml:space="preserve">oświadczenie wykonawcy o przedłużeniu terminu związania ofertą,  </w:t>
      </w:r>
    </w:p>
    <w:p w:rsidR="00FF6A33" w:rsidRPr="005B5AC2" w:rsidRDefault="00FF6A33" w:rsidP="001C5352">
      <w:pPr>
        <w:numPr>
          <w:ilvl w:val="0"/>
          <w:numId w:val="18"/>
        </w:numPr>
        <w:ind w:left="851" w:hanging="284"/>
        <w:jc w:val="both"/>
        <w:rPr>
          <w:sz w:val="24"/>
        </w:rPr>
      </w:pPr>
      <w:r w:rsidRPr="005B5AC2">
        <w:rPr>
          <w:sz w:val="24"/>
        </w:rPr>
        <w:t>zawiadomienie o wyborze najkorzystniejszej oferty, zgodnie z art. 92 ust. 1 ustawy</w:t>
      </w:r>
      <w:r w:rsidR="00A647E6">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8"/>
        </w:numPr>
        <w:ind w:left="851" w:hanging="284"/>
        <w:jc w:val="both"/>
        <w:rPr>
          <w:sz w:val="24"/>
        </w:rPr>
      </w:pPr>
      <w:r w:rsidRPr="005B5AC2">
        <w:rPr>
          <w:sz w:val="24"/>
        </w:rPr>
        <w:t>zawiadomienie o unieważnieniu postępowania,</w:t>
      </w:r>
    </w:p>
    <w:p w:rsidR="00FF6A33" w:rsidRPr="005B5AC2" w:rsidRDefault="00FF6A33" w:rsidP="001C5352">
      <w:pPr>
        <w:numPr>
          <w:ilvl w:val="0"/>
          <w:numId w:val="18"/>
        </w:numPr>
        <w:ind w:left="851" w:hanging="284"/>
        <w:jc w:val="both"/>
        <w:rPr>
          <w:sz w:val="24"/>
        </w:rPr>
      </w:pPr>
      <w:r w:rsidRPr="006906CC">
        <w:rPr>
          <w:sz w:val="24"/>
        </w:rPr>
        <w:lastRenderedPageBreak/>
        <w:t>informacje i zawiadomienia kierowane do wykonawców na podstawie art. 181, 184 i</w:t>
      </w:r>
      <w:r w:rsidR="00D6478A">
        <w:rPr>
          <w:sz w:val="24"/>
        </w:rPr>
        <w:t> </w:t>
      </w:r>
      <w:r w:rsidRPr="005B5AC2">
        <w:rPr>
          <w:sz w:val="24"/>
        </w:rPr>
        <w:t>185 ustawy</w:t>
      </w:r>
      <w:r w:rsidR="00CF0574">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7"/>
        </w:numPr>
        <w:tabs>
          <w:tab w:val="left" w:pos="567"/>
        </w:tabs>
        <w:ind w:left="567" w:hanging="283"/>
        <w:jc w:val="both"/>
        <w:rPr>
          <w:sz w:val="24"/>
        </w:rPr>
      </w:pPr>
      <w:r w:rsidRPr="005B5AC2">
        <w:rPr>
          <w:b/>
          <w:sz w:val="24"/>
        </w:rPr>
        <w:t>e-maila</w:t>
      </w:r>
      <w:r w:rsidRPr="005B5AC2">
        <w:rPr>
          <w:sz w:val="24"/>
        </w:rPr>
        <w:t>, przy przekazywaniu następujących dokumentów:</w:t>
      </w:r>
    </w:p>
    <w:p w:rsidR="00FF6A33" w:rsidRPr="006906CC" w:rsidRDefault="00FF6A33" w:rsidP="001C5352">
      <w:pPr>
        <w:numPr>
          <w:ilvl w:val="0"/>
          <w:numId w:val="19"/>
        </w:numPr>
        <w:tabs>
          <w:tab w:val="left" w:pos="851"/>
          <w:tab w:val="left" w:pos="1276"/>
        </w:tabs>
        <w:ind w:left="851" w:hanging="284"/>
        <w:jc w:val="both"/>
        <w:rPr>
          <w:sz w:val="24"/>
        </w:rPr>
      </w:pPr>
      <w:r w:rsidRPr="006906CC">
        <w:rPr>
          <w:sz w:val="24"/>
        </w:rPr>
        <w:t>wezwanie kierowane do wykonawców na podstawie art. 26 ust.</w:t>
      </w:r>
      <w:r w:rsidR="00D6478A">
        <w:rPr>
          <w:sz w:val="24"/>
        </w:rPr>
        <w:t xml:space="preserve"> </w:t>
      </w:r>
      <w:r w:rsidR="00F33ED3">
        <w:rPr>
          <w:sz w:val="24"/>
        </w:rPr>
        <w:t>2,</w:t>
      </w:r>
      <w:r w:rsidRPr="006906CC">
        <w:rPr>
          <w:sz w:val="24"/>
        </w:rPr>
        <w:t xml:space="preserve"> 2f, 3 i 3a ustawy</w:t>
      </w:r>
      <w:r w:rsidR="00A647E6">
        <w:rPr>
          <w:sz w:val="24"/>
        </w:rPr>
        <w:t xml:space="preserve"> </w:t>
      </w:r>
      <w:proofErr w:type="spellStart"/>
      <w:r w:rsidR="00CF0574">
        <w:rPr>
          <w:sz w:val="24"/>
        </w:rPr>
        <w:t>Pzp</w:t>
      </w:r>
      <w:proofErr w:type="spellEnd"/>
      <w:r w:rsidRPr="006906CC">
        <w:rPr>
          <w:sz w:val="24"/>
        </w:rPr>
        <w:t>,</w:t>
      </w:r>
    </w:p>
    <w:p w:rsidR="00FF6A33" w:rsidRPr="005B5AC2" w:rsidRDefault="00FF6A33" w:rsidP="001C5352">
      <w:pPr>
        <w:numPr>
          <w:ilvl w:val="0"/>
          <w:numId w:val="19"/>
        </w:numPr>
        <w:tabs>
          <w:tab w:val="left" w:pos="851"/>
          <w:tab w:val="left" w:pos="1276"/>
        </w:tabs>
        <w:ind w:left="851" w:hanging="284"/>
        <w:jc w:val="both"/>
        <w:rPr>
          <w:sz w:val="24"/>
        </w:rPr>
      </w:pPr>
      <w:r w:rsidRPr="005B5AC2">
        <w:rPr>
          <w:sz w:val="24"/>
        </w:rPr>
        <w:t>wezwanie wykonawcy do wyjaśnienia treści oferty,</w:t>
      </w:r>
    </w:p>
    <w:p w:rsidR="00FF6A33" w:rsidRPr="005B5AC2" w:rsidRDefault="00FF6A33" w:rsidP="001C5352">
      <w:pPr>
        <w:numPr>
          <w:ilvl w:val="0"/>
          <w:numId w:val="19"/>
        </w:numPr>
        <w:tabs>
          <w:tab w:val="left" w:pos="851"/>
          <w:tab w:val="left" w:pos="1276"/>
        </w:tabs>
        <w:ind w:left="851" w:hanging="284"/>
        <w:jc w:val="both"/>
        <w:rPr>
          <w:sz w:val="24"/>
        </w:rPr>
      </w:pPr>
      <w:r w:rsidRPr="005B5AC2">
        <w:rPr>
          <w:sz w:val="24"/>
          <w:szCs w:val="24"/>
        </w:rPr>
        <w:t>wezwanie do udzielenia wyjaśnień dotyczących elementów oferty mających wpływ na wysokość ceny,</w:t>
      </w:r>
    </w:p>
    <w:p w:rsidR="00FF6A33" w:rsidRPr="005B5AC2" w:rsidRDefault="00FF6A33" w:rsidP="001C5352">
      <w:pPr>
        <w:numPr>
          <w:ilvl w:val="0"/>
          <w:numId w:val="19"/>
        </w:numPr>
        <w:tabs>
          <w:tab w:val="left" w:pos="851"/>
          <w:tab w:val="left" w:pos="1276"/>
        </w:tabs>
        <w:ind w:left="851" w:hanging="284"/>
        <w:jc w:val="both"/>
        <w:rPr>
          <w:sz w:val="24"/>
        </w:rPr>
      </w:pPr>
      <w:r w:rsidRPr="005B5AC2">
        <w:rPr>
          <w:bCs/>
          <w:sz w:val="24"/>
        </w:rPr>
        <w:t>informacja o poprawieniu oferty na podstawie art. 87 ust. 2 ustawy</w:t>
      </w:r>
      <w:r w:rsidR="00CF0574">
        <w:rPr>
          <w:bCs/>
          <w:sz w:val="24"/>
        </w:rPr>
        <w:t xml:space="preserve"> </w:t>
      </w:r>
      <w:proofErr w:type="spellStart"/>
      <w:r w:rsidR="00CF0574">
        <w:rPr>
          <w:bCs/>
          <w:sz w:val="24"/>
        </w:rPr>
        <w:t>Pzp</w:t>
      </w:r>
      <w:proofErr w:type="spellEnd"/>
      <w:r w:rsidRPr="005B5AC2">
        <w:rPr>
          <w:bCs/>
          <w:sz w:val="24"/>
        </w:rPr>
        <w:t>,</w:t>
      </w:r>
    </w:p>
    <w:p w:rsidR="00FF6A33" w:rsidRDefault="00FF6A33" w:rsidP="00FF6A33"/>
    <w:p w:rsidR="00FF6A33" w:rsidRPr="005B5AC2" w:rsidRDefault="00FF6A33" w:rsidP="001C5352">
      <w:pPr>
        <w:numPr>
          <w:ilvl w:val="0"/>
          <w:numId w:val="19"/>
        </w:numPr>
        <w:tabs>
          <w:tab w:val="left" w:pos="851"/>
          <w:tab w:val="left" w:pos="1276"/>
        </w:tabs>
        <w:ind w:left="851" w:hanging="284"/>
        <w:jc w:val="both"/>
        <w:rPr>
          <w:sz w:val="24"/>
        </w:rPr>
      </w:pPr>
      <w:r w:rsidRPr="005B5AC2">
        <w:rPr>
          <w:sz w:val="24"/>
        </w:rPr>
        <w:t>wezwanie zamawiającego do wyrażenia zgody na przedłużenie terminu związania ofertą,</w:t>
      </w:r>
    </w:p>
    <w:p w:rsidR="00FF6A33" w:rsidRPr="005B5AC2" w:rsidRDefault="00FF6A33" w:rsidP="001C5352">
      <w:pPr>
        <w:numPr>
          <w:ilvl w:val="0"/>
          <w:numId w:val="19"/>
        </w:numPr>
        <w:tabs>
          <w:tab w:val="left" w:pos="851"/>
          <w:tab w:val="left" w:pos="1276"/>
        </w:tabs>
        <w:ind w:left="851" w:hanging="284"/>
        <w:jc w:val="both"/>
        <w:rPr>
          <w:sz w:val="24"/>
        </w:rPr>
      </w:pPr>
      <w:r w:rsidRPr="005B5AC2">
        <w:rPr>
          <w:sz w:val="24"/>
        </w:rPr>
        <w:t>zawiadomienie o wyborze najkorzystniejszej oferty, zgodnie z art. 92 ust. 1 ustawy</w:t>
      </w:r>
      <w:r w:rsidR="00CF0574">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9"/>
        </w:numPr>
        <w:tabs>
          <w:tab w:val="left" w:pos="851"/>
          <w:tab w:val="left" w:pos="1276"/>
          <w:tab w:val="left" w:pos="1418"/>
        </w:tabs>
        <w:ind w:left="851" w:hanging="284"/>
        <w:jc w:val="both"/>
        <w:rPr>
          <w:sz w:val="24"/>
        </w:rPr>
      </w:pPr>
      <w:r w:rsidRPr="005B5AC2">
        <w:rPr>
          <w:sz w:val="24"/>
        </w:rPr>
        <w:t>zawiadomienie o unieważnieniu postępowania,</w:t>
      </w:r>
    </w:p>
    <w:p w:rsidR="00FF6A33" w:rsidRPr="005B5AC2" w:rsidRDefault="00FF6A33" w:rsidP="001C5352">
      <w:pPr>
        <w:numPr>
          <w:ilvl w:val="0"/>
          <w:numId w:val="19"/>
        </w:numPr>
        <w:tabs>
          <w:tab w:val="left" w:pos="851"/>
          <w:tab w:val="left" w:pos="1276"/>
          <w:tab w:val="left" w:pos="1418"/>
        </w:tabs>
        <w:ind w:left="851" w:hanging="284"/>
        <w:jc w:val="both"/>
        <w:rPr>
          <w:sz w:val="24"/>
        </w:rPr>
      </w:pPr>
      <w:r w:rsidRPr="006906CC">
        <w:rPr>
          <w:sz w:val="24"/>
        </w:rPr>
        <w:t>informacje i zawiadomienia kierowane do wykonawców na podstawie art. 181, 184 i</w:t>
      </w:r>
      <w:r w:rsidR="00D604F6">
        <w:rPr>
          <w:sz w:val="24"/>
        </w:rPr>
        <w:t> </w:t>
      </w:r>
      <w:r w:rsidRPr="005B5AC2">
        <w:rPr>
          <w:sz w:val="24"/>
        </w:rPr>
        <w:t>185 ustawy</w:t>
      </w:r>
      <w:r w:rsidR="00CF0574">
        <w:rPr>
          <w:sz w:val="24"/>
        </w:rPr>
        <w:t xml:space="preserve"> </w:t>
      </w:r>
      <w:proofErr w:type="spellStart"/>
      <w:r w:rsidR="00CF0574">
        <w:rPr>
          <w:sz w:val="24"/>
        </w:rPr>
        <w:t>Pzp</w:t>
      </w:r>
      <w:proofErr w:type="spellEnd"/>
      <w:r w:rsidRPr="005B5AC2">
        <w:rPr>
          <w:sz w:val="24"/>
        </w:rPr>
        <w:t>.</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Jeżeli zamawiający lub wykonawca przekazują ww. oświadczenia, wnioski, zawiadomienia oraz informacje faksem albo e-mailem, każda ze stron na żądanie drugiej niezwłocznie potwierdza fakt ich otrzymania. W przypadku przekazywania dokumentów faksem</w:t>
      </w:r>
      <w:r w:rsidR="00CF0574">
        <w:rPr>
          <w:sz w:val="24"/>
        </w:rPr>
        <w:t xml:space="preserve">  lub </w:t>
      </w:r>
      <w:r w:rsidRPr="005B5AC2">
        <w:rPr>
          <w:sz w:val="24"/>
        </w:rPr>
        <w:t>e-mailem dowód transmisji danych oznacza, że wykonawca otrzymał korespondencję w</w:t>
      </w:r>
      <w:r w:rsidR="00D56421">
        <w:rPr>
          <w:sz w:val="24"/>
        </w:rPr>
        <w:t> </w:t>
      </w:r>
      <w:r w:rsidRPr="005B5AC2">
        <w:rPr>
          <w:sz w:val="24"/>
        </w:rPr>
        <w:t>momencie jej przekazania przez zamawiającego, niezależnie od</w:t>
      </w:r>
      <w:r w:rsidR="00D6478A">
        <w:rPr>
          <w:sz w:val="24"/>
        </w:rPr>
        <w:t> </w:t>
      </w:r>
      <w:r w:rsidRPr="005B5AC2">
        <w:rPr>
          <w:sz w:val="24"/>
        </w:rPr>
        <w:t>ewentualnego potwierdzenia faktu jej otrzymania. Zamawiający nie ponosi odpowiedzialności za niesprawne działanie urządzeń wykonawcy.</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w:t>
      </w:r>
      <w:r w:rsidR="00D56421">
        <w:rPr>
          <w:sz w:val="24"/>
        </w:rPr>
        <w:t> </w:t>
      </w:r>
      <w:r w:rsidRPr="005B5AC2">
        <w:rPr>
          <w:sz w:val="24"/>
        </w:rPr>
        <w:t>wykonawcami muszą być sporządzone w języku polskim.</w:t>
      </w:r>
    </w:p>
    <w:p w:rsidR="00FF6A33" w:rsidRPr="005B5AC2" w:rsidRDefault="00FF6A33" w:rsidP="001C5352">
      <w:pPr>
        <w:numPr>
          <w:ilvl w:val="0"/>
          <w:numId w:val="15"/>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FF6A33" w:rsidRDefault="00FF6A33" w:rsidP="001C5352">
      <w:pPr>
        <w:numPr>
          <w:ilvl w:val="0"/>
          <w:numId w:val="15"/>
        </w:numPr>
        <w:tabs>
          <w:tab w:val="clear" w:pos="720"/>
          <w:tab w:val="num" w:pos="284"/>
        </w:tabs>
        <w:ind w:left="284" w:hanging="284"/>
        <w:jc w:val="both"/>
        <w:rPr>
          <w:sz w:val="24"/>
        </w:rPr>
      </w:pPr>
      <w:r w:rsidRPr="005B5AC2">
        <w:rPr>
          <w:sz w:val="24"/>
        </w:rPr>
        <w:t>Zamawiający nie przewiduje zwoływania zebrania wykonawców.</w:t>
      </w:r>
    </w:p>
    <w:p w:rsidR="00537BEE" w:rsidRPr="00537BEE" w:rsidRDefault="00537BEE" w:rsidP="001C5352">
      <w:pPr>
        <w:numPr>
          <w:ilvl w:val="0"/>
          <w:numId w:val="15"/>
        </w:numPr>
        <w:tabs>
          <w:tab w:val="clear" w:pos="720"/>
          <w:tab w:val="num" w:pos="284"/>
        </w:tabs>
        <w:ind w:left="284" w:hanging="284"/>
        <w:jc w:val="both"/>
        <w:rPr>
          <w:sz w:val="24"/>
          <w:szCs w:val="24"/>
        </w:rPr>
      </w:pPr>
      <w:r w:rsidRPr="00537BEE">
        <w:rPr>
          <w:sz w:val="24"/>
          <w:szCs w:val="24"/>
        </w:rPr>
        <w:t>W celu zapewnienia sprawnego porozumiewania się wykonawców z zamawiającym za</w:t>
      </w:r>
      <w:r w:rsidR="00D6478A">
        <w:rPr>
          <w:sz w:val="24"/>
          <w:szCs w:val="24"/>
        </w:rPr>
        <w:t> </w:t>
      </w:r>
      <w:r w:rsidRPr="00537BEE">
        <w:rPr>
          <w:sz w:val="24"/>
          <w:szCs w:val="24"/>
        </w:rPr>
        <w:t>pomocą faksu lub pocztą elektroniczną w tym postępowaniu, zamawiający wskazuje niżej podany numer telefaksu i adres poczty elektronicznej:</w:t>
      </w:r>
    </w:p>
    <w:p w:rsidR="00537BEE" w:rsidRPr="00537BEE" w:rsidRDefault="00537BEE" w:rsidP="00537BEE">
      <w:pPr>
        <w:ind w:left="993"/>
        <w:jc w:val="both"/>
        <w:rPr>
          <w:sz w:val="24"/>
          <w:szCs w:val="24"/>
        </w:rPr>
      </w:pPr>
      <w:r w:rsidRPr="00537BEE">
        <w:rPr>
          <w:sz w:val="24"/>
          <w:szCs w:val="24"/>
        </w:rPr>
        <w:t xml:space="preserve">(091) 327 06 29 w Wydziale Inżyniera Miasta Urzędu Miasta Świnoujście </w:t>
      </w:r>
    </w:p>
    <w:p w:rsidR="00537BEE" w:rsidRPr="007346A9" w:rsidRDefault="00537BEE" w:rsidP="00537BEE">
      <w:pPr>
        <w:ind w:left="993"/>
        <w:jc w:val="both"/>
        <w:rPr>
          <w:sz w:val="24"/>
          <w:szCs w:val="24"/>
        </w:rPr>
      </w:pPr>
      <w:r w:rsidRPr="007346A9">
        <w:rPr>
          <w:sz w:val="24"/>
          <w:szCs w:val="24"/>
        </w:rPr>
        <w:t xml:space="preserve">(czynny całą dobę), </w:t>
      </w:r>
      <w:hyperlink r:id="rId10" w:history="1">
        <w:r w:rsidRPr="007346A9">
          <w:rPr>
            <w:rStyle w:val="Hipercze"/>
            <w:rFonts w:eastAsiaTheme="majorEastAsia"/>
            <w:color w:val="auto"/>
            <w:sz w:val="24"/>
            <w:szCs w:val="24"/>
          </w:rPr>
          <w:t>wim@um.swinoujscie.pl</w:t>
        </w:r>
      </w:hyperlink>
      <w:r w:rsidRPr="007346A9">
        <w:rPr>
          <w:sz w:val="24"/>
          <w:szCs w:val="24"/>
        </w:rPr>
        <w:t>.</w:t>
      </w:r>
    </w:p>
    <w:p w:rsidR="00537BEE" w:rsidRPr="00537BEE" w:rsidRDefault="00537BEE" w:rsidP="00CF0574">
      <w:pPr>
        <w:autoSpaceDE w:val="0"/>
        <w:autoSpaceDN w:val="0"/>
        <w:adjustRightInd w:val="0"/>
        <w:ind w:left="567"/>
        <w:jc w:val="both"/>
        <w:rPr>
          <w:sz w:val="24"/>
          <w:szCs w:val="24"/>
        </w:rPr>
      </w:pPr>
      <w:r w:rsidRPr="00537BEE">
        <w:rPr>
          <w:sz w:val="24"/>
          <w:szCs w:val="24"/>
        </w:rPr>
        <w:t>W przypadkach występowania jakichkolwiek przeszkód w porozumiewaniu się z Zamaw</w:t>
      </w:r>
      <w:r w:rsidR="00D6478A">
        <w:rPr>
          <w:sz w:val="24"/>
          <w:szCs w:val="24"/>
        </w:rPr>
        <w:t>iającym w sposób opisany w pkt 8</w:t>
      </w:r>
      <w:r w:rsidRPr="00537BEE">
        <w:rPr>
          <w:sz w:val="24"/>
          <w:szCs w:val="24"/>
        </w:rPr>
        <w:t xml:space="preserve"> zamawiający wskazuje dodatkowo następujące numery i adresy:</w:t>
      </w:r>
    </w:p>
    <w:p w:rsidR="00537BEE" w:rsidRPr="00537BEE" w:rsidRDefault="00537BEE" w:rsidP="00537BEE">
      <w:pPr>
        <w:ind w:left="1260" w:hanging="180"/>
        <w:jc w:val="both"/>
        <w:rPr>
          <w:sz w:val="24"/>
          <w:szCs w:val="24"/>
        </w:rPr>
      </w:pPr>
      <w:r w:rsidRPr="00537BEE">
        <w:rPr>
          <w:sz w:val="24"/>
          <w:szCs w:val="24"/>
        </w:rPr>
        <w:t>a)</w:t>
      </w:r>
      <w:r w:rsidRPr="00537BEE">
        <w:rPr>
          <w:sz w:val="24"/>
          <w:szCs w:val="24"/>
        </w:rPr>
        <w:tab/>
        <w:t>numer telefaksu:</w:t>
      </w:r>
    </w:p>
    <w:p w:rsidR="00537BEE" w:rsidRPr="00537BEE" w:rsidRDefault="00537BEE" w:rsidP="00537BEE">
      <w:pPr>
        <w:ind w:left="1440" w:hanging="180"/>
        <w:jc w:val="both"/>
        <w:rPr>
          <w:sz w:val="24"/>
          <w:szCs w:val="24"/>
        </w:rPr>
      </w:pPr>
      <w:r w:rsidRPr="00537BEE">
        <w:rPr>
          <w:sz w:val="24"/>
          <w:szCs w:val="24"/>
        </w:rPr>
        <w:tab/>
        <w:t xml:space="preserve">(091) 321 59 95 w Urzędzie Miasta Świnoujście </w:t>
      </w:r>
      <w:r w:rsidRPr="00537BEE">
        <w:rPr>
          <w:sz w:val="24"/>
          <w:szCs w:val="24"/>
        </w:rPr>
        <w:tab/>
        <w:t>(czynny całą dobę)</w:t>
      </w:r>
    </w:p>
    <w:p w:rsidR="00537BEE" w:rsidRPr="00537BEE" w:rsidRDefault="00537BEE" w:rsidP="00537BEE">
      <w:pPr>
        <w:ind w:left="1440" w:hanging="360"/>
        <w:jc w:val="both"/>
        <w:rPr>
          <w:sz w:val="24"/>
          <w:szCs w:val="24"/>
        </w:rPr>
      </w:pPr>
      <w:r w:rsidRPr="00537BEE">
        <w:rPr>
          <w:sz w:val="24"/>
          <w:szCs w:val="24"/>
        </w:rPr>
        <w:t>b)</w:t>
      </w:r>
      <w:r w:rsidRPr="00537BEE">
        <w:rPr>
          <w:sz w:val="24"/>
          <w:szCs w:val="24"/>
        </w:rPr>
        <w:tab/>
        <w:t>adresy poczty elektronicznej (do zastosowania w podanej kolejności):</w:t>
      </w:r>
    </w:p>
    <w:p w:rsidR="00537BEE" w:rsidRPr="002A2868" w:rsidRDefault="002A2868" w:rsidP="00537BEE">
      <w:pPr>
        <w:ind w:left="1440"/>
        <w:jc w:val="both"/>
        <w:rPr>
          <w:sz w:val="24"/>
          <w:szCs w:val="24"/>
          <w:u w:val="single"/>
        </w:rPr>
      </w:pPr>
      <w:r w:rsidRPr="002A2868">
        <w:rPr>
          <w:sz w:val="24"/>
          <w:szCs w:val="24"/>
          <w:u w:val="single"/>
        </w:rPr>
        <w:t>mwieczorek</w:t>
      </w:r>
      <w:r w:rsidR="00537BEE" w:rsidRPr="002A2868">
        <w:rPr>
          <w:sz w:val="24"/>
          <w:szCs w:val="24"/>
          <w:u w:val="single"/>
        </w:rPr>
        <w:t xml:space="preserve">@um.swinoujscie.pl ; </w:t>
      </w:r>
    </w:p>
    <w:p w:rsidR="00537BEE" w:rsidRPr="002A2868" w:rsidRDefault="007B4DEA" w:rsidP="00537BEE">
      <w:pPr>
        <w:ind w:left="992" w:firstLine="424"/>
        <w:jc w:val="both"/>
        <w:rPr>
          <w:sz w:val="24"/>
          <w:szCs w:val="24"/>
        </w:rPr>
      </w:pPr>
      <w:hyperlink r:id="rId11" w:history="1">
        <w:r w:rsidR="00537BEE" w:rsidRPr="002A2868">
          <w:rPr>
            <w:rStyle w:val="Hipercze"/>
            <w:rFonts w:eastAsiaTheme="majorEastAsia"/>
            <w:color w:val="auto"/>
            <w:sz w:val="24"/>
            <w:szCs w:val="24"/>
          </w:rPr>
          <w:t>sekretariat@um.swinoujscie.pl</w:t>
        </w:r>
      </w:hyperlink>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2A2868" w:rsidRDefault="002A2868" w:rsidP="001C5352">
      <w:pPr>
        <w:numPr>
          <w:ilvl w:val="0"/>
          <w:numId w:val="36"/>
        </w:numPr>
        <w:jc w:val="both"/>
        <w:rPr>
          <w:sz w:val="24"/>
          <w:szCs w:val="24"/>
        </w:rPr>
      </w:pPr>
      <w:r w:rsidRPr="002A2868">
        <w:rPr>
          <w:sz w:val="24"/>
          <w:szCs w:val="24"/>
        </w:rPr>
        <w:t>Mariusz Wieczorek – Główny specjalista Wydziału Inżyniera Miasta</w:t>
      </w:r>
    </w:p>
    <w:p w:rsidR="00537BEE" w:rsidRPr="002A2868" w:rsidRDefault="00537BEE" w:rsidP="00537BEE">
      <w:pPr>
        <w:ind w:left="1980" w:hanging="720"/>
        <w:jc w:val="both"/>
        <w:rPr>
          <w:sz w:val="24"/>
          <w:szCs w:val="24"/>
        </w:rPr>
      </w:pPr>
      <w:r w:rsidRPr="002A2868">
        <w:rPr>
          <w:sz w:val="24"/>
          <w:szCs w:val="24"/>
        </w:rPr>
        <w:t>Faks:</w:t>
      </w:r>
      <w:r w:rsidRPr="002A2868">
        <w:rPr>
          <w:sz w:val="24"/>
          <w:szCs w:val="24"/>
        </w:rPr>
        <w:tab/>
      </w:r>
      <w:r w:rsidRPr="002A2868">
        <w:rPr>
          <w:sz w:val="24"/>
          <w:szCs w:val="24"/>
        </w:rPr>
        <w:tab/>
      </w:r>
      <w:r w:rsidRPr="002A2868">
        <w:rPr>
          <w:sz w:val="24"/>
          <w:szCs w:val="24"/>
        </w:rPr>
        <w:tab/>
      </w:r>
      <w:r w:rsidR="002A2868">
        <w:rPr>
          <w:sz w:val="24"/>
          <w:szCs w:val="24"/>
        </w:rPr>
        <w:t>(</w:t>
      </w:r>
      <w:r w:rsidRPr="002A2868">
        <w:rPr>
          <w:sz w:val="24"/>
          <w:szCs w:val="24"/>
        </w:rPr>
        <w:t>91) 327-06-29</w:t>
      </w:r>
    </w:p>
    <w:p w:rsidR="00537BEE" w:rsidRPr="00537BEE" w:rsidRDefault="00537BEE" w:rsidP="00537BEE">
      <w:pPr>
        <w:ind w:left="1980"/>
        <w:jc w:val="both"/>
        <w:rPr>
          <w:sz w:val="24"/>
          <w:szCs w:val="24"/>
        </w:rPr>
      </w:pPr>
      <w:r w:rsidRPr="00537BEE">
        <w:rPr>
          <w:sz w:val="24"/>
          <w:szCs w:val="24"/>
        </w:rPr>
        <w:t>lub, w czasie nieobecności ww.:</w:t>
      </w:r>
    </w:p>
    <w:p w:rsidR="00537BEE" w:rsidRPr="00537BEE" w:rsidRDefault="002A2868" w:rsidP="001C5352">
      <w:pPr>
        <w:numPr>
          <w:ilvl w:val="0"/>
          <w:numId w:val="36"/>
        </w:numPr>
        <w:jc w:val="both"/>
        <w:rPr>
          <w:sz w:val="24"/>
          <w:szCs w:val="24"/>
        </w:rPr>
      </w:pPr>
      <w:r>
        <w:rPr>
          <w:sz w:val="24"/>
          <w:szCs w:val="24"/>
        </w:rPr>
        <w:t>Krzysztof Jaworski</w:t>
      </w:r>
      <w:r w:rsidR="00537BEE" w:rsidRPr="00537BEE">
        <w:rPr>
          <w:sz w:val="24"/>
          <w:szCs w:val="24"/>
        </w:rPr>
        <w:t xml:space="preserve"> – </w:t>
      </w:r>
      <w:r>
        <w:rPr>
          <w:sz w:val="24"/>
          <w:szCs w:val="24"/>
        </w:rPr>
        <w:t>Podinspektor</w:t>
      </w:r>
      <w:r w:rsidR="00537BEE" w:rsidRPr="00537BEE">
        <w:rPr>
          <w:sz w:val="24"/>
          <w:szCs w:val="24"/>
        </w:rPr>
        <w:t xml:space="preserve"> Wydziału Inżyniera Miasta</w:t>
      </w:r>
    </w:p>
    <w:p w:rsidR="00537BEE" w:rsidRPr="009F5BF7" w:rsidRDefault="00537BEE" w:rsidP="009F5BF7">
      <w:pPr>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r>
      <w:r w:rsidR="002A2868">
        <w:rPr>
          <w:sz w:val="24"/>
          <w:szCs w:val="24"/>
        </w:rPr>
        <w:t>(</w:t>
      </w:r>
      <w:r w:rsidRPr="00537BEE">
        <w:rPr>
          <w:sz w:val="24"/>
          <w:szCs w:val="24"/>
        </w:rPr>
        <w:t>91) 327-06-29</w:t>
      </w:r>
    </w:p>
    <w:p w:rsidR="00FF6A33" w:rsidRPr="005B5AC2" w:rsidRDefault="00FF6A33" w:rsidP="001C5352">
      <w:pPr>
        <w:numPr>
          <w:ilvl w:val="0"/>
          <w:numId w:val="15"/>
        </w:numPr>
        <w:tabs>
          <w:tab w:val="clear" w:pos="720"/>
          <w:tab w:val="num" w:pos="284"/>
        </w:tabs>
        <w:ind w:left="284" w:hanging="284"/>
        <w:jc w:val="both"/>
        <w:rPr>
          <w:sz w:val="24"/>
          <w:szCs w:val="24"/>
        </w:rPr>
      </w:pPr>
      <w:r w:rsidRPr="005B5AC2">
        <w:rPr>
          <w:bCs/>
          <w:sz w:val="24"/>
          <w:szCs w:val="24"/>
        </w:rPr>
        <w:lastRenderedPageBreak/>
        <w:t xml:space="preserve">Wykonawca może zwrócić się do </w:t>
      </w:r>
      <w:r w:rsidR="00F73198">
        <w:rPr>
          <w:bCs/>
          <w:sz w:val="24"/>
          <w:szCs w:val="24"/>
        </w:rPr>
        <w:t>Z</w:t>
      </w:r>
      <w:r w:rsidRPr="005B5AC2">
        <w:rPr>
          <w:bCs/>
          <w:sz w:val="24"/>
          <w:szCs w:val="24"/>
        </w:rPr>
        <w:t xml:space="preserve">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E81936">
        <w:rPr>
          <w:sz w:val="24"/>
          <w:szCs w:val="24"/>
        </w:rPr>
        <w:t> </w:t>
      </w:r>
      <w:r w:rsidRPr="005B5AC2">
        <w:rPr>
          <w:sz w:val="24"/>
          <w:szCs w:val="24"/>
        </w:rPr>
        <w:t>zamawiającego nie później niż do końca dnia, w którym upływa połowa wyznaczonego terminu składania ofert.</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1C5352">
      <w:pPr>
        <w:numPr>
          <w:ilvl w:val="0"/>
          <w:numId w:val="15"/>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FF6A33" w:rsidRPr="00AD23C0" w:rsidRDefault="00FF6A33" w:rsidP="001C5352">
      <w:pPr>
        <w:numPr>
          <w:ilvl w:val="0"/>
          <w:numId w:val="15"/>
        </w:numPr>
        <w:tabs>
          <w:tab w:val="clear" w:pos="720"/>
          <w:tab w:val="num" w:pos="284"/>
        </w:tabs>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rsidR="00FF6A33" w:rsidRPr="005B5AC2" w:rsidRDefault="00FF6A33" w:rsidP="001C5352">
      <w:pPr>
        <w:numPr>
          <w:ilvl w:val="0"/>
          <w:numId w:val="15"/>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9F5BF7" w:rsidRPr="001C325E" w:rsidRDefault="009F5BF7" w:rsidP="001C5352">
      <w:pPr>
        <w:numPr>
          <w:ilvl w:val="0"/>
          <w:numId w:val="29"/>
        </w:numPr>
        <w:tabs>
          <w:tab w:val="clear" w:pos="720"/>
          <w:tab w:val="num" w:pos="284"/>
        </w:tabs>
        <w:ind w:hanging="720"/>
        <w:jc w:val="both"/>
        <w:rPr>
          <w:sz w:val="24"/>
          <w:szCs w:val="24"/>
        </w:rPr>
      </w:pPr>
      <w:r w:rsidRPr="001C325E">
        <w:rPr>
          <w:sz w:val="24"/>
          <w:szCs w:val="24"/>
        </w:rPr>
        <w:t>Cenę oferty należy podać jako cenę ryczałtową brutto, tj. z uwzględnieniem podatku VAT.</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zamówienia i Wykonawca nie może żądać podwyższenia wynagrodzenia, chociażby w</w:t>
      </w:r>
      <w:r w:rsidR="00F33ED3">
        <w:rPr>
          <w:sz w:val="24"/>
          <w:szCs w:val="24"/>
        </w:rPr>
        <w:t> </w:t>
      </w:r>
      <w:r w:rsidRPr="009F5BF7">
        <w:rPr>
          <w:sz w:val="24"/>
          <w:szCs w:val="24"/>
        </w:rPr>
        <w:t>czasie zawarcia umowy nie można było przewidzieć rozmiaru lub kosztów prac.</w:t>
      </w:r>
    </w:p>
    <w:p w:rsidR="009F5BF7" w:rsidRPr="009F5BF7" w:rsidRDefault="009F5BF7" w:rsidP="001C5352">
      <w:pPr>
        <w:numPr>
          <w:ilvl w:val="0"/>
          <w:numId w:val="29"/>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Wynagrodzenie ryczałtowe będzie niezmienne przez cały czas realizacji przedmiotu zamówienia i Wykonawca nie może żądać podwyższenia wynagrodzenia, chociażby w czasie zawarcia umowy nie można było przewidzieć rozmiaru lub koszów prac.</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proofErr w:type="spellStart"/>
      <w:r w:rsidR="00055022">
        <w:rPr>
          <w:sz w:val="24"/>
          <w:szCs w:val="24"/>
        </w:rPr>
        <w:t>siwz</w:t>
      </w:r>
      <w:proofErr w:type="spellEnd"/>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w:t>
      </w:r>
      <w:r w:rsidR="008609F1">
        <w:rPr>
          <w:sz w:val="24"/>
          <w:szCs w:val="24"/>
        </w:rPr>
        <w:t xml:space="preserve"> </w:t>
      </w:r>
      <w:r w:rsidR="008609F1" w:rsidRPr="008609F1">
        <w:rPr>
          <w:sz w:val="24"/>
          <w:szCs w:val="24"/>
        </w:rPr>
        <w:t>kosztami stworzenia, utrzymania i</w:t>
      </w:r>
      <w:r w:rsidR="00F33ED3">
        <w:rPr>
          <w:sz w:val="24"/>
          <w:szCs w:val="24"/>
        </w:rPr>
        <w:t> </w:t>
      </w:r>
      <w:r w:rsidR="008609F1" w:rsidRPr="008609F1">
        <w:rPr>
          <w:sz w:val="24"/>
          <w:szCs w:val="24"/>
        </w:rPr>
        <w:t xml:space="preserve">likwidacji zaplecza </w:t>
      </w:r>
      <w:r w:rsidRPr="009F5BF7">
        <w:rPr>
          <w:sz w:val="24"/>
          <w:szCs w:val="24"/>
        </w:rPr>
        <w:t xml:space="preserve">budowy, </w:t>
      </w:r>
      <w:r w:rsidR="001C325E">
        <w:rPr>
          <w:sz w:val="24"/>
          <w:szCs w:val="24"/>
        </w:rPr>
        <w:t xml:space="preserve">koszty obejmujące wszelkie </w:t>
      </w:r>
      <w:r w:rsidR="001C325E" w:rsidRPr="001C325E">
        <w:rPr>
          <w:sz w:val="24"/>
          <w:szCs w:val="24"/>
        </w:rPr>
        <w:t>roboty przygotowawcze oraz porządkowe w tym zabezpieczenie przyległego do szk</w:t>
      </w:r>
      <w:r w:rsidR="001C325E">
        <w:rPr>
          <w:sz w:val="24"/>
          <w:szCs w:val="24"/>
        </w:rPr>
        <w:t>oły</w:t>
      </w:r>
      <w:r w:rsidR="001C325E" w:rsidRPr="001C325E">
        <w:rPr>
          <w:sz w:val="24"/>
          <w:szCs w:val="24"/>
        </w:rPr>
        <w:t xml:space="preserve"> terenu, </w:t>
      </w:r>
      <w:r w:rsidR="001C325E">
        <w:rPr>
          <w:sz w:val="24"/>
          <w:szCs w:val="24"/>
        </w:rPr>
        <w:t>chodników, wykonania</w:t>
      </w:r>
      <w:r w:rsidR="001C325E" w:rsidRPr="001C325E">
        <w:rPr>
          <w:sz w:val="24"/>
          <w:szCs w:val="24"/>
        </w:rPr>
        <w:t xml:space="preserve"> daszków zabezpieczających </w:t>
      </w:r>
      <w:r w:rsidR="001C325E" w:rsidRPr="008609F1">
        <w:rPr>
          <w:sz w:val="24"/>
          <w:szCs w:val="24"/>
        </w:rPr>
        <w:t>wejścia do budynku, barierek</w:t>
      </w:r>
      <w:r w:rsidR="008609F1" w:rsidRPr="008609F1">
        <w:rPr>
          <w:sz w:val="24"/>
          <w:szCs w:val="24"/>
        </w:rPr>
        <w:t>, oznakowań i zabezpieczeń zapewniających bezpieczeństwo przed dostępem na teren osób postronnych, ich zmiany i</w:t>
      </w:r>
      <w:r w:rsidR="00F33ED3">
        <w:rPr>
          <w:sz w:val="24"/>
          <w:szCs w:val="24"/>
        </w:rPr>
        <w:t> </w:t>
      </w:r>
      <w:r w:rsidR="008609F1" w:rsidRPr="008609F1">
        <w:rPr>
          <w:sz w:val="24"/>
          <w:szCs w:val="24"/>
        </w:rPr>
        <w:t>utrzymanie w całym okresie realizacji zamówienia itp.</w:t>
      </w:r>
      <w:r w:rsidR="001C325E" w:rsidRPr="008609F1">
        <w:rPr>
          <w:sz w:val="24"/>
          <w:szCs w:val="24"/>
        </w:rPr>
        <w:t>,</w:t>
      </w:r>
      <w:r w:rsidR="001C325E">
        <w:rPr>
          <w:sz w:val="24"/>
          <w:szCs w:val="24"/>
        </w:rPr>
        <w:t xml:space="preserve"> </w:t>
      </w:r>
      <w:r w:rsidR="008609F1">
        <w:rPr>
          <w:sz w:val="24"/>
          <w:szCs w:val="24"/>
        </w:rPr>
        <w:t xml:space="preserve">koszty prowadzenia robót na czynnym obiekcie szkolnym związane z koniecznością zapewnienia jego prawidłowego funkcjonowania (w przypadku konieczności – np. zapewnienia odpowiedniej temperatury wewnątrz obiektu jeśli roboty budowlane powodują ograniczenia w tym zakresie), </w:t>
      </w:r>
      <w:r w:rsidRPr="009F5BF7">
        <w:rPr>
          <w:sz w:val="24"/>
          <w:szCs w:val="24"/>
        </w:rPr>
        <w:t xml:space="preserve">koszty zużycia wody, zrzutu ścieków, koszty energii i ogrzewania dla potrzeb budowy, koszty odwodnienia wykopów, pompowania i zrzutu wody </w:t>
      </w:r>
      <w:r w:rsidR="001C325E">
        <w:rPr>
          <w:sz w:val="24"/>
          <w:szCs w:val="24"/>
        </w:rPr>
        <w:t>do kanalizacji ogólnospławnej</w:t>
      </w:r>
      <w:r w:rsidRPr="009F5BF7">
        <w:rPr>
          <w:sz w:val="24"/>
          <w:szCs w:val="24"/>
        </w:rPr>
        <w:t>, koszty składowania, wywozu i utylizacji odpadów, za zajęcie pasa drogowego, itp.</w:t>
      </w:r>
    </w:p>
    <w:p w:rsidR="009F5BF7" w:rsidRP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lastRenderedPageBreak/>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 towarów i usług (</w:t>
      </w:r>
      <w:proofErr w:type="spellStart"/>
      <w:r w:rsidRPr="009F5BF7">
        <w:rPr>
          <w:sz w:val="24"/>
          <w:szCs w:val="24"/>
        </w:rPr>
        <w:t>t.j</w:t>
      </w:r>
      <w:proofErr w:type="spellEnd"/>
      <w:r w:rsidRPr="009F5BF7">
        <w:rPr>
          <w:sz w:val="24"/>
          <w:szCs w:val="24"/>
        </w:rPr>
        <w:t xml:space="preserve">. Dz. U. z </w:t>
      </w:r>
      <w:r w:rsidR="009070F0">
        <w:rPr>
          <w:sz w:val="24"/>
          <w:szCs w:val="24"/>
        </w:rPr>
        <w:t>2016 poz. 710 ze zm.</w:t>
      </w:r>
      <w:r w:rsidRPr="009F5BF7">
        <w:rPr>
          <w:sz w:val="24"/>
          <w:szCs w:val="24"/>
        </w:rPr>
        <w:t>).</w:t>
      </w:r>
    </w:p>
    <w:p w:rsidR="009F5BF7" w:rsidRDefault="009F5BF7" w:rsidP="001C5352">
      <w:pPr>
        <w:numPr>
          <w:ilvl w:val="0"/>
          <w:numId w:val="29"/>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F6A33" w:rsidRPr="00B72E15" w:rsidRDefault="00FF6A33" w:rsidP="001C5352">
      <w:pPr>
        <w:numPr>
          <w:ilvl w:val="0"/>
          <w:numId w:val="29"/>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rsidR="00FF6A33" w:rsidRDefault="00FF6A33" w:rsidP="001C5352">
      <w:pPr>
        <w:numPr>
          <w:ilvl w:val="0"/>
          <w:numId w:val="29"/>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rsidR="00A647E6" w:rsidRDefault="00A647E6" w:rsidP="00A647E6">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Pr="00AF373B" w:rsidRDefault="00FF6A33" w:rsidP="00FF6A33">
      <w:pPr>
        <w:ind w:left="426"/>
        <w:jc w:val="both"/>
        <w:rPr>
          <w:b/>
          <w:sz w:val="24"/>
        </w:rPr>
      </w:pPr>
    </w:p>
    <w:p w:rsidR="00FF6A33" w:rsidRPr="007346A9" w:rsidRDefault="00FF6A33" w:rsidP="001C5352">
      <w:pPr>
        <w:pStyle w:val="Akapitzlist"/>
        <w:numPr>
          <w:ilvl w:val="0"/>
          <w:numId w:val="37"/>
        </w:numPr>
        <w:ind w:hanging="720"/>
        <w:jc w:val="both"/>
        <w:rPr>
          <w:b/>
          <w:sz w:val="24"/>
          <w:szCs w:val="24"/>
        </w:rPr>
      </w:pPr>
      <w:r w:rsidRPr="00AF373B">
        <w:rPr>
          <w:b/>
          <w:sz w:val="24"/>
          <w:szCs w:val="24"/>
        </w:rPr>
        <w:t xml:space="preserve">Ofertę należy złożyć w </w:t>
      </w:r>
      <w:r w:rsidR="00711EAF" w:rsidRPr="00AF373B">
        <w:rPr>
          <w:b/>
          <w:sz w:val="24"/>
          <w:szCs w:val="24"/>
        </w:rPr>
        <w:t xml:space="preserve">siedzibie Zamawiającego: </w:t>
      </w:r>
      <w:r w:rsidRPr="00AF373B">
        <w:rPr>
          <w:b/>
          <w:sz w:val="24"/>
          <w:szCs w:val="24"/>
        </w:rPr>
        <w:t>Urz</w:t>
      </w:r>
      <w:r w:rsidR="00711EAF" w:rsidRPr="00AF373B">
        <w:rPr>
          <w:b/>
          <w:sz w:val="24"/>
          <w:szCs w:val="24"/>
        </w:rPr>
        <w:t>ąd</w:t>
      </w:r>
      <w:r w:rsidRPr="00AF373B">
        <w:rPr>
          <w:b/>
          <w:sz w:val="24"/>
          <w:szCs w:val="24"/>
        </w:rPr>
        <w:t xml:space="preserve"> Miasta Świnoujście</w:t>
      </w:r>
      <w:r w:rsidR="00711EAF" w:rsidRPr="00AF373B">
        <w:rPr>
          <w:b/>
          <w:sz w:val="24"/>
          <w:szCs w:val="24"/>
        </w:rPr>
        <w:t xml:space="preserve"> -</w:t>
      </w:r>
      <w:r w:rsidRPr="00AF373B">
        <w:rPr>
          <w:b/>
          <w:sz w:val="24"/>
          <w:szCs w:val="24"/>
        </w:rPr>
        <w:t xml:space="preserve"> Stanowisko Obsługi Interesantów, w terminie do </w:t>
      </w:r>
      <w:r w:rsidRPr="007346A9">
        <w:rPr>
          <w:b/>
          <w:sz w:val="24"/>
          <w:szCs w:val="24"/>
        </w:rPr>
        <w:t xml:space="preserve">dnia </w:t>
      </w:r>
      <w:r w:rsidR="007346A9" w:rsidRPr="007346A9">
        <w:rPr>
          <w:b/>
          <w:sz w:val="24"/>
          <w:szCs w:val="24"/>
        </w:rPr>
        <w:t>16</w:t>
      </w:r>
      <w:r w:rsidR="00AF373B" w:rsidRPr="007346A9">
        <w:rPr>
          <w:b/>
          <w:sz w:val="24"/>
          <w:szCs w:val="24"/>
        </w:rPr>
        <w:t>.01.2017r.</w:t>
      </w:r>
      <w:r w:rsidRPr="007346A9">
        <w:rPr>
          <w:b/>
          <w:sz w:val="24"/>
          <w:szCs w:val="24"/>
        </w:rPr>
        <w:t xml:space="preserve">, do godz. </w:t>
      </w:r>
      <w:r w:rsidR="007346A9" w:rsidRPr="007346A9">
        <w:rPr>
          <w:b/>
          <w:sz w:val="24"/>
          <w:szCs w:val="24"/>
        </w:rPr>
        <w:t>13</w:t>
      </w:r>
      <w:r w:rsidR="009F5BF7" w:rsidRPr="007346A9">
        <w:rPr>
          <w:b/>
          <w:sz w:val="24"/>
          <w:szCs w:val="24"/>
        </w:rPr>
        <w:t>:00</w:t>
      </w:r>
      <w:r w:rsidR="00711EAF" w:rsidRPr="007346A9">
        <w:rPr>
          <w:b/>
          <w:sz w:val="24"/>
          <w:szCs w:val="24"/>
        </w:rPr>
        <w:t>.</w:t>
      </w:r>
    </w:p>
    <w:p w:rsidR="00FF6A33" w:rsidRPr="00711EAF" w:rsidRDefault="00FF6A33" w:rsidP="001C5352">
      <w:pPr>
        <w:pStyle w:val="Akapitzlist"/>
        <w:numPr>
          <w:ilvl w:val="0"/>
          <w:numId w:val="37"/>
        </w:numPr>
        <w:ind w:hanging="720"/>
        <w:jc w:val="both"/>
        <w:rPr>
          <w:sz w:val="24"/>
          <w:szCs w:val="24"/>
        </w:rPr>
      </w:pPr>
      <w:r w:rsidRPr="00711EAF">
        <w:rPr>
          <w:sz w:val="24"/>
        </w:rPr>
        <w:t xml:space="preserve">Za termin złożenia oferty uważa się termin jej dotarcia do </w:t>
      </w:r>
      <w:r w:rsidR="00F73198">
        <w:rPr>
          <w:sz w:val="24"/>
        </w:rPr>
        <w:t>Z</w:t>
      </w:r>
      <w:r w:rsidRPr="00711EAF">
        <w:rPr>
          <w:sz w:val="24"/>
        </w:rPr>
        <w:t>amawiającego.</w:t>
      </w:r>
    </w:p>
    <w:p w:rsidR="004C1A4D" w:rsidRDefault="004C1A4D" w:rsidP="001C5352">
      <w:pPr>
        <w:pStyle w:val="pkt"/>
        <w:numPr>
          <w:ilvl w:val="0"/>
          <w:numId w:val="37"/>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1C5352">
      <w:pPr>
        <w:pStyle w:val="Akapitzlist"/>
        <w:numPr>
          <w:ilvl w:val="0"/>
          <w:numId w:val="37"/>
        </w:numPr>
        <w:ind w:hanging="720"/>
        <w:jc w:val="both"/>
        <w:rPr>
          <w:sz w:val="24"/>
          <w:szCs w:val="24"/>
        </w:rPr>
      </w:pPr>
      <w:r w:rsidRPr="00D04D24">
        <w:rPr>
          <w:b/>
          <w:sz w:val="24"/>
          <w:szCs w:val="24"/>
        </w:rPr>
        <w:t>Otwarcie ofert odbędzie się w dn</w:t>
      </w:r>
      <w:r w:rsidRPr="007346A9">
        <w:rPr>
          <w:b/>
          <w:sz w:val="24"/>
          <w:szCs w:val="24"/>
        </w:rPr>
        <w:t xml:space="preserve">. </w:t>
      </w:r>
      <w:r w:rsidR="007346A9" w:rsidRPr="007346A9">
        <w:rPr>
          <w:b/>
          <w:sz w:val="24"/>
          <w:szCs w:val="24"/>
        </w:rPr>
        <w:t>16</w:t>
      </w:r>
      <w:r w:rsidR="00AF373B" w:rsidRPr="007346A9">
        <w:rPr>
          <w:b/>
          <w:sz w:val="24"/>
          <w:szCs w:val="24"/>
        </w:rPr>
        <w:t>.01.2017r.</w:t>
      </w:r>
      <w:r w:rsidRPr="007346A9">
        <w:rPr>
          <w:b/>
          <w:sz w:val="24"/>
          <w:szCs w:val="24"/>
        </w:rPr>
        <w:t xml:space="preserve"> o godz</w:t>
      </w:r>
      <w:r w:rsidRPr="00D04D24">
        <w:rPr>
          <w:b/>
          <w:sz w:val="24"/>
          <w:szCs w:val="24"/>
        </w:rPr>
        <w:t xml:space="preserve">. </w:t>
      </w:r>
      <w:r w:rsidR="007346A9">
        <w:rPr>
          <w:b/>
          <w:sz w:val="24"/>
          <w:szCs w:val="24"/>
        </w:rPr>
        <w:t>13</w:t>
      </w:r>
      <w:r w:rsidR="00D04D24" w:rsidRPr="00D04D24">
        <w:rPr>
          <w:b/>
          <w:sz w:val="24"/>
          <w:szCs w:val="24"/>
        </w:rPr>
        <w:t>:30</w:t>
      </w:r>
      <w:r w:rsidRPr="00D04D24">
        <w:rPr>
          <w:b/>
          <w:sz w:val="24"/>
          <w:szCs w:val="24"/>
        </w:rPr>
        <w:t xml:space="preserve"> 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1C5352">
      <w:pPr>
        <w:pStyle w:val="Akapitzlist"/>
        <w:numPr>
          <w:ilvl w:val="0"/>
          <w:numId w:val="37"/>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1C5352">
      <w:pPr>
        <w:pStyle w:val="Akapitzlist"/>
        <w:numPr>
          <w:ilvl w:val="0"/>
          <w:numId w:val="37"/>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rsidR="00FF6A33" w:rsidRPr="00D04D24" w:rsidRDefault="00FF6A33" w:rsidP="001C5352">
      <w:pPr>
        <w:pStyle w:val="Akapitzlist"/>
        <w:numPr>
          <w:ilvl w:val="0"/>
          <w:numId w:val="37"/>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D04D24" w:rsidRPr="009E43D5" w:rsidRDefault="00D04D24" w:rsidP="00841C93">
      <w:pPr>
        <w:numPr>
          <w:ilvl w:val="0"/>
          <w:numId w:val="38"/>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D04D24" w:rsidRPr="009E43D5" w:rsidRDefault="00D04D24" w:rsidP="00841C93">
      <w:pPr>
        <w:numPr>
          <w:ilvl w:val="1"/>
          <w:numId w:val="39"/>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sidR="00996211">
        <w:rPr>
          <w:b/>
          <w:sz w:val="24"/>
          <w:szCs w:val="24"/>
        </w:rPr>
        <w:tab/>
      </w:r>
      <w:r w:rsidRPr="009E43D5">
        <w:rPr>
          <w:b/>
          <w:sz w:val="24"/>
          <w:szCs w:val="24"/>
        </w:rPr>
        <w:t>60 %</w:t>
      </w:r>
    </w:p>
    <w:p w:rsidR="00D04D24" w:rsidRPr="003B2233" w:rsidRDefault="009B5859" w:rsidP="00841C93">
      <w:pPr>
        <w:numPr>
          <w:ilvl w:val="1"/>
          <w:numId w:val="39"/>
        </w:numPr>
        <w:autoSpaceDE w:val="0"/>
        <w:autoSpaceDN w:val="0"/>
        <w:adjustRightInd w:val="0"/>
        <w:ind w:hanging="698"/>
        <w:rPr>
          <w:b/>
          <w:color w:val="FF0000"/>
          <w:sz w:val="24"/>
          <w:szCs w:val="24"/>
        </w:rPr>
      </w:pPr>
      <w:r>
        <w:rPr>
          <w:b/>
          <w:color w:val="FF0000"/>
          <w:sz w:val="24"/>
          <w:szCs w:val="24"/>
        </w:rPr>
        <w:t>Doświadczenie kierownika budowy (D</w:t>
      </w:r>
      <w:r w:rsidR="00D04D24" w:rsidRPr="003B2233">
        <w:rPr>
          <w:b/>
          <w:color w:val="FF0000"/>
          <w:sz w:val="24"/>
          <w:szCs w:val="24"/>
        </w:rPr>
        <w:t>)</w:t>
      </w:r>
      <w:r w:rsidR="00D04D24" w:rsidRPr="003B2233">
        <w:rPr>
          <w:b/>
          <w:color w:val="FF0000"/>
          <w:sz w:val="24"/>
          <w:szCs w:val="24"/>
        </w:rPr>
        <w:tab/>
      </w:r>
      <w:r>
        <w:rPr>
          <w:b/>
          <w:color w:val="FF0000"/>
          <w:sz w:val="24"/>
          <w:szCs w:val="24"/>
        </w:rPr>
        <w:tab/>
        <w:t>20</w:t>
      </w:r>
      <w:r w:rsidR="00D04D24" w:rsidRPr="003B2233">
        <w:rPr>
          <w:b/>
          <w:color w:val="FF0000"/>
          <w:sz w:val="24"/>
          <w:szCs w:val="24"/>
        </w:rPr>
        <w:t xml:space="preserve"> %</w:t>
      </w:r>
    </w:p>
    <w:p w:rsidR="00D04D24" w:rsidRDefault="00D04D24" w:rsidP="00841C93">
      <w:pPr>
        <w:numPr>
          <w:ilvl w:val="1"/>
          <w:numId w:val="39"/>
        </w:numPr>
        <w:autoSpaceDE w:val="0"/>
        <w:autoSpaceDN w:val="0"/>
        <w:adjustRightInd w:val="0"/>
        <w:ind w:hanging="698"/>
        <w:rPr>
          <w:b/>
          <w:sz w:val="24"/>
          <w:szCs w:val="24"/>
        </w:rPr>
      </w:pPr>
      <w:r w:rsidRPr="009E43D5">
        <w:rPr>
          <w:b/>
          <w:sz w:val="24"/>
          <w:szCs w:val="24"/>
        </w:rPr>
        <w:t xml:space="preserve">Przedłużenie </w:t>
      </w:r>
      <w:r w:rsidR="009B5859">
        <w:rPr>
          <w:b/>
          <w:sz w:val="24"/>
          <w:szCs w:val="24"/>
        </w:rPr>
        <w:t>okresu gwarancji i rękojmi (G)</w:t>
      </w:r>
      <w:r w:rsidR="009B5859">
        <w:rPr>
          <w:b/>
          <w:sz w:val="24"/>
          <w:szCs w:val="24"/>
        </w:rPr>
        <w:tab/>
        <w:t>2</w:t>
      </w:r>
      <w:r w:rsidRPr="009E43D5">
        <w:rPr>
          <w:b/>
          <w:sz w:val="24"/>
          <w:szCs w:val="24"/>
        </w:rPr>
        <w:t>0 %</w:t>
      </w:r>
    </w:p>
    <w:p w:rsidR="00D04D24" w:rsidRDefault="00D04D24" w:rsidP="00D04D24">
      <w:pPr>
        <w:autoSpaceDE w:val="0"/>
        <w:autoSpaceDN w:val="0"/>
        <w:adjustRightInd w:val="0"/>
        <w:ind w:left="840"/>
      </w:pPr>
    </w:p>
    <w:p w:rsidR="00D04D24" w:rsidRPr="00996211" w:rsidRDefault="00D04D24" w:rsidP="001C5352">
      <w:pPr>
        <w:numPr>
          <w:ilvl w:val="0"/>
          <w:numId w:val="38"/>
        </w:numPr>
        <w:autoSpaceDE w:val="0"/>
        <w:autoSpaceDN w:val="0"/>
        <w:adjustRightInd w:val="0"/>
        <w:ind w:left="567" w:hanging="720"/>
        <w:rPr>
          <w:sz w:val="24"/>
          <w:szCs w:val="24"/>
        </w:rPr>
      </w:pPr>
      <w:r w:rsidRPr="00996211">
        <w:rPr>
          <w:sz w:val="24"/>
          <w:szCs w:val="24"/>
        </w:rPr>
        <w:t>Punkty będą przyznawane wg następujących zasad: 1% = 1 punkt.</w:t>
      </w:r>
    </w:p>
    <w:p w:rsidR="00D04D24" w:rsidRPr="00996211" w:rsidRDefault="00D04D24" w:rsidP="001C5352">
      <w:pPr>
        <w:numPr>
          <w:ilvl w:val="1"/>
          <w:numId w:val="40"/>
        </w:numPr>
        <w:tabs>
          <w:tab w:val="num" w:pos="851"/>
        </w:tabs>
        <w:autoSpaceDE w:val="0"/>
        <w:autoSpaceDN w:val="0"/>
        <w:adjustRightInd w:val="0"/>
        <w:ind w:left="1134" w:hanging="992"/>
        <w:rPr>
          <w:b/>
          <w:sz w:val="24"/>
          <w:szCs w:val="24"/>
        </w:rPr>
      </w:pPr>
      <w:r w:rsidRPr="00996211">
        <w:rPr>
          <w:b/>
          <w:sz w:val="24"/>
          <w:szCs w:val="24"/>
        </w:rPr>
        <w:t>Cena oferty (C)</w:t>
      </w:r>
    </w:p>
    <w:p w:rsidR="00D04D24" w:rsidRPr="00996211" w:rsidRDefault="00084373" w:rsidP="001C5352">
      <w:pPr>
        <w:pStyle w:val="Akapitzlist"/>
        <w:numPr>
          <w:ilvl w:val="0"/>
          <w:numId w:val="41"/>
        </w:numPr>
        <w:autoSpaceDE w:val="0"/>
        <w:autoSpaceDN w:val="0"/>
        <w:adjustRightInd w:val="0"/>
        <w:spacing w:after="200" w:line="276" w:lineRule="auto"/>
        <w:rPr>
          <w:b/>
          <w:sz w:val="24"/>
          <w:szCs w:val="24"/>
        </w:rPr>
      </w:pPr>
      <w:r>
        <w:rPr>
          <w:sz w:val="24"/>
          <w:szCs w:val="24"/>
        </w:rPr>
        <w:t>o</w:t>
      </w:r>
      <w:r w:rsidR="00D04D24" w:rsidRPr="00996211">
        <w:rPr>
          <w:sz w:val="24"/>
          <w:szCs w:val="24"/>
        </w:rPr>
        <w:t>ferta z najniższą ceną brutto otrzyma</w:t>
      </w:r>
      <w:r w:rsidR="00D04D24" w:rsidRPr="00996211">
        <w:rPr>
          <w:b/>
          <w:sz w:val="24"/>
          <w:szCs w:val="24"/>
        </w:rPr>
        <w:t xml:space="preserve"> 60 punktów</w:t>
      </w:r>
    </w:p>
    <w:p w:rsidR="00D04D24" w:rsidRPr="00996211" w:rsidRDefault="00084373" w:rsidP="001C5352">
      <w:pPr>
        <w:pStyle w:val="Akapitzlist"/>
        <w:numPr>
          <w:ilvl w:val="0"/>
          <w:numId w:val="41"/>
        </w:numPr>
        <w:autoSpaceDE w:val="0"/>
        <w:autoSpaceDN w:val="0"/>
        <w:adjustRightInd w:val="0"/>
        <w:spacing w:after="200" w:line="276" w:lineRule="auto"/>
        <w:rPr>
          <w:sz w:val="24"/>
          <w:szCs w:val="24"/>
        </w:rPr>
      </w:pPr>
      <w:r>
        <w:rPr>
          <w:sz w:val="24"/>
          <w:szCs w:val="24"/>
        </w:rPr>
        <w:lastRenderedPageBreak/>
        <w:t>p</w:t>
      </w:r>
      <w:r w:rsidR="00D04D24" w:rsidRPr="00996211">
        <w:rPr>
          <w:sz w:val="24"/>
          <w:szCs w:val="24"/>
        </w:rPr>
        <w:t>unkty pozostałych ofert liczone będą wg proporcji matematycznej z dokładnością do dwóch miejsc po przecinku:</w:t>
      </w:r>
    </w:p>
    <w:p w:rsidR="00D04D24" w:rsidRPr="00130366" w:rsidRDefault="00D04D24" w:rsidP="00D04D24">
      <w:pPr>
        <w:ind w:left="1440"/>
        <w:jc w:val="both"/>
        <w:rPr>
          <w:b/>
        </w:rPr>
      </w:pPr>
      <w:r>
        <w:rPr>
          <w:b/>
        </w:rPr>
        <w:t>C</w:t>
      </w:r>
      <w:r w:rsidRPr="00130366">
        <w:rPr>
          <w:b/>
        </w:rPr>
        <w:t xml:space="preserve"> = (</w:t>
      </w:r>
      <w:proofErr w:type="spellStart"/>
      <w:r w:rsidRPr="00130366">
        <w:rPr>
          <w:b/>
        </w:rPr>
        <w:t>C</w:t>
      </w:r>
      <w:r w:rsidRPr="00130366">
        <w:rPr>
          <w:b/>
          <w:vertAlign w:val="subscript"/>
        </w:rPr>
        <w:t>min</w:t>
      </w:r>
      <w:proofErr w:type="spellEnd"/>
      <w:r w:rsidRPr="00130366">
        <w:rPr>
          <w:b/>
        </w:rPr>
        <w:t xml:space="preserve"> / </w:t>
      </w:r>
      <w:proofErr w:type="spellStart"/>
      <w:r w:rsidRPr="00130366">
        <w:rPr>
          <w:b/>
        </w:rPr>
        <w:t>C</w:t>
      </w:r>
      <w:r>
        <w:rPr>
          <w:b/>
          <w:vertAlign w:val="subscript"/>
        </w:rPr>
        <w:t>ob</w:t>
      </w:r>
      <w:proofErr w:type="spellEnd"/>
      <w:r w:rsidRPr="00130366">
        <w:rPr>
          <w:b/>
        </w:rPr>
        <w:t xml:space="preserve">) x </w:t>
      </w:r>
      <w:r>
        <w:rPr>
          <w:b/>
        </w:rPr>
        <w:t>6</w:t>
      </w:r>
      <w:r w:rsidR="003E7BAB">
        <w:rPr>
          <w:b/>
        </w:rPr>
        <w:t>0 </w:t>
      </w:r>
    </w:p>
    <w:p w:rsidR="00D04D24" w:rsidRDefault="00D04D24" w:rsidP="00D04D24">
      <w:pPr>
        <w:ind w:left="1440"/>
        <w:jc w:val="both"/>
      </w:pPr>
    </w:p>
    <w:p w:rsidR="00D04D24" w:rsidRDefault="00D04D24" w:rsidP="00D04D24">
      <w:pPr>
        <w:ind w:left="1440"/>
        <w:jc w:val="both"/>
      </w:pPr>
      <w:r>
        <w:t>gdzie:</w:t>
      </w:r>
      <w:r>
        <w:tab/>
      </w:r>
      <w:r>
        <w:tab/>
        <w:t>C</w:t>
      </w:r>
      <w:r>
        <w:tab/>
        <w:t>- i</w:t>
      </w:r>
      <w:r w:rsidR="004173C1">
        <w:t>lość punktów za kryterium ceny</w:t>
      </w:r>
      <w:r w:rsidR="004173C1">
        <w:tab/>
      </w:r>
    </w:p>
    <w:p w:rsidR="00D04D24" w:rsidRDefault="00D04D24" w:rsidP="00D04D24">
      <w:pPr>
        <w:ind w:left="2148" w:firstLine="684"/>
        <w:jc w:val="both"/>
      </w:pPr>
      <w:proofErr w:type="spellStart"/>
      <w:r>
        <w:t>C</w:t>
      </w:r>
      <w:r>
        <w:rPr>
          <w:vertAlign w:val="subscript"/>
        </w:rPr>
        <w:t>min</w:t>
      </w:r>
      <w:proofErr w:type="spellEnd"/>
      <w:r>
        <w:tab/>
        <w:t>- n</w:t>
      </w:r>
      <w:r w:rsidR="004173C1">
        <w:t>ajniższa cena oferowana brutto</w:t>
      </w:r>
    </w:p>
    <w:p w:rsidR="00D04D24" w:rsidRDefault="00D04D24" w:rsidP="00D04D24">
      <w:pPr>
        <w:autoSpaceDE w:val="0"/>
        <w:autoSpaceDN w:val="0"/>
        <w:adjustRightInd w:val="0"/>
        <w:ind w:left="1920"/>
      </w:pPr>
      <w:r>
        <w:tab/>
      </w:r>
      <w:r>
        <w:tab/>
      </w:r>
      <w:proofErr w:type="spellStart"/>
      <w:r w:rsidRPr="00130366">
        <w:rPr>
          <w:b/>
        </w:rPr>
        <w:t>C</w:t>
      </w:r>
      <w:r>
        <w:rPr>
          <w:b/>
          <w:vertAlign w:val="subscript"/>
        </w:rPr>
        <w:t>ob</w:t>
      </w:r>
      <w:proofErr w:type="spellEnd"/>
      <w:r>
        <w:tab/>
        <w:t>- cena brutto oferty badanej</w:t>
      </w:r>
    </w:p>
    <w:p w:rsidR="00D04D24" w:rsidRDefault="00D04D24" w:rsidP="00D04D24">
      <w:pPr>
        <w:autoSpaceDE w:val="0"/>
        <w:autoSpaceDN w:val="0"/>
        <w:adjustRightInd w:val="0"/>
        <w:ind w:left="1920"/>
      </w:pPr>
    </w:p>
    <w:p w:rsidR="00071B77" w:rsidRPr="00D1562E" w:rsidRDefault="009B5859" w:rsidP="001C5352">
      <w:pPr>
        <w:numPr>
          <w:ilvl w:val="1"/>
          <w:numId w:val="40"/>
        </w:numPr>
        <w:tabs>
          <w:tab w:val="num" w:pos="1134"/>
        </w:tabs>
        <w:autoSpaceDE w:val="0"/>
        <w:autoSpaceDN w:val="0"/>
        <w:adjustRightInd w:val="0"/>
        <w:ind w:hanging="786"/>
        <w:rPr>
          <w:b/>
          <w:color w:val="FF0000"/>
          <w:sz w:val="24"/>
          <w:szCs w:val="24"/>
        </w:rPr>
      </w:pPr>
      <w:r w:rsidRPr="00D1562E">
        <w:rPr>
          <w:b/>
          <w:color w:val="FF0000"/>
          <w:sz w:val="24"/>
          <w:szCs w:val="24"/>
        </w:rPr>
        <w:t>D</w:t>
      </w:r>
      <w:r w:rsidR="003B2233" w:rsidRPr="00D1562E">
        <w:rPr>
          <w:b/>
          <w:color w:val="FF0000"/>
          <w:sz w:val="24"/>
          <w:szCs w:val="24"/>
        </w:rPr>
        <w:t>oświadczenie</w:t>
      </w:r>
      <w:r w:rsidRPr="00D1562E">
        <w:rPr>
          <w:b/>
          <w:color w:val="FF0000"/>
          <w:sz w:val="24"/>
          <w:szCs w:val="24"/>
        </w:rPr>
        <w:t xml:space="preserve"> kierownika budowy (D</w:t>
      </w:r>
      <w:r w:rsidR="003B2233" w:rsidRPr="00D1562E">
        <w:rPr>
          <w:b/>
          <w:color w:val="FF0000"/>
          <w:sz w:val="24"/>
          <w:szCs w:val="24"/>
        </w:rPr>
        <w:t>)</w:t>
      </w:r>
    </w:p>
    <w:p w:rsidR="009B5859" w:rsidRPr="00D1562E" w:rsidRDefault="009B5859" w:rsidP="00FD3D01">
      <w:pPr>
        <w:pStyle w:val="Default"/>
        <w:ind w:left="993"/>
        <w:jc w:val="both"/>
        <w:rPr>
          <w:rFonts w:ascii="Times New Roman" w:hAnsi="Times New Roman" w:cs="Times New Roman"/>
          <w:color w:val="FF0000"/>
        </w:rPr>
      </w:pPr>
      <w:r w:rsidRPr="00D1562E">
        <w:rPr>
          <w:rFonts w:ascii="Times New Roman" w:hAnsi="Times New Roman" w:cs="Times New Roman"/>
          <w:color w:val="FF0000"/>
        </w:rPr>
        <w:t xml:space="preserve">Kryterium doświadczenie kierownika budowy (D) oceniane będzie następująco: </w:t>
      </w:r>
    </w:p>
    <w:p w:rsidR="009B5859" w:rsidRPr="00D1562E" w:rsidRDefault="009B5859" w:rsidP="00FD3D01">
      <w:pPr>
        <w:pStyle w:val="Default"/>
        <w:ind w:left="993"/>
        <w:jc w:val="both"/>
        <w:rPr>
          <w:rFonts w:ascii="Times New Roman" w:hAnsi="Times New Roman" w:cs="Times New Roman"/>
          <w:color w:val="FF0000"/>
        </w:rPr>
      </w:pPr>
      <w:r w:rsidRPr="00D1562E">
        <w:rPr>
          <w:rFonts w:ascii="Times New Roman" w:hAnsi="Times New Roman" w:cs="Times New Roman"/>
          <w:color w:val="FF0000"/>
        </w:rPr>
        <w:t xml:space="preserve">a) </w:t>
      </w:r>
      <w:r w:rsidR="00604852">
        <w:rPr>
          <w:rFonts w:ascii="Times New Roman" w:hAnsi="Times New Roman" w:cs="Times New Roman"/>
          <w:color w:val="FF0000"/>
        </w:rPr>
        <w:t>kierownik</w:t>
      </w:r>
      <w:r w:rsidRPr="00D1562E">
        <w:rPr>
          <w:rFonts w:ascii="Times New Roman" w:hAnsi="Times New Roman" w:cs="Times New Roman"/>
          <w:color w:val="FF0000"/>
        </w:rPr>
        <w:t xml:space="preserve"> </w:t>
      </w:r>
      <w:r w:rsidR="00604852">
        <w:rPr>
          <w:rFonts w:ascii="Times New Roman" w:hAnsi="Times New Roman" w:cs="Times New Roman"/>
          <w:color w:val="FF0000"/>
        </w:rPr>
        <w:t xml:space="preserve">budowy posiada wymagane uprawnienie w </w:t>
      </w:r>
      <w:r w:rsidRPr="00D1562E">
        <w:rPr>
          <w:rFonts w:ascii="Times New Roman" w:hAnsi="Times New Roman" w:cs="Times New Roman"/>
          <w:color w:val="FF0000"/>
        </w:rPr>
        <w:t xml:space="preserve">branży konstrukcyjno - budowlanej – otrzyma 0 pkt., </w:t>
      </w:r>
    </w:p>
    <w:p w:rsidR="009B5859" w:rsidRPr="00D1562E" w:rsidRDefault="009B5859" w:rsidP="00FD3D01">
      <w:pPr>
        <w:pStyle w:val="Default"/>
        <w:ind w:left="993"/>
        <w:jc w:val="both"/>
        <w:rPr>
          <w:rFonts w:ascii="Times New Roman" w:hAnsi="Times New Roman" w:cs="Times New Roman"/>
          <w:color w:val="FF0000"/>
        </w:rPr>
      </w:pPr>
      <w:r w:rsidRPr="00D1562E">
        <w:rPr>
          <w:rFonts w:ascii="Times New Roman" w:hAnsi="Times New Roman" w:cs="Times New Roman"/>
          <w:color w:val="FF0000"/>
        </w:rPr>
        <w:t xml:space="preserve">b) </w:t>
      </w:r>
      <w:r w:rsidR="00604852">
        <w:rPr>
          <w:rFonts w:ascii="Times New Roman" w:hAnsi="Times New Roman" w:cs="Times New Roman"/>
          <w:color w:val="FF0000"/>
        </w:rPr>
        <w:t>kierownik</w:t>
      </w:r>
      <w:r w:rsidR="00604852" w:rsidRPr="00D1562E">
        <w:rPr>
          <w:rFonts w:ascii="Times New Roman" w:hAnsi="Times New Roman" w:cs="Times New Roman"/>
          <w:color w:val="FF0000"/>
        </w:rPr>
        <w:t xml:space="preserve"> </w:t>
      </w:r>
      <w:r w:rsidR="00604852">
        <w:rPr>
          <w:rFonts w:ascii="Times New Roman" w:hAnsi="Times New Roman" w:cs="Times New Roman"/>
          <w:color w:val="FF0000"/>
        </w:rPr>
        <w:t xml:space="preserve">budowy posiada wymagane uprawnienie w </w:t>
      </w:r>
      <w:r w:rsidR="00604852" w:rsidRPr="00D1562E">
        <w:rPr>
          <w:rFonts w:ascii="Times New Roman" w:hAnsi="Times New Roman" w:cs="Times New Roman"/>
          <w:color w:val="FF0000"/>
        </w:rPr>
        <w:t xml:space="preserve">branży konstrukcyjno - budowlanej </w:t>
      </w:r>
      <w:r w:rsidR="00604852">
        <w:rPr>
          <w:rFonts w:ascii="Times New Roman" w:hAnsi="Times New Roman" w:cs="Times New Roman"/>
          <w:color w:val="FF0000"/>
        </w:rPr>
        <w:t xml:space="preserve">oraz </w:t>
      </w:r>
      <w:r w:rsidRPr="00D1562E">
        <w:rPr>
          <w:rFonts w:ascii="Times New Roman" w:hAnsi="Times New Roman" w:cs="Times New Roman"/>
          <w:color w:val="FF0000"/>
        </w:rPr>
        <w:t>pełni</w:t>
      </w:r>
      <w:r w:rsidR="00604852">
        <w:rPr>
          <w:rFonts w:ascii="Times New Roman" w:hAnsi="Times New Roman" w:cs="Times New Roman"/>
          <w:color w:val="FF0000"/>
        </w:rPr>
        <w:t>ł funkcję</w:t>
      </w:r>
      <w:r w:rsidRPr="00D1562E">
        <w:rPr>
          <w:rFonts w:ascii="Times New Roman" w:hAnsi="Times New Roman" w:cs="Times New Roman"/>
          <w:color w:val="FF0000"/>
        </w:rPr>
        <w:t xml:space="preserve"> kierownika budowy </w:t>
      </w:r>
      <w:r w:rsidR="00D1562E" w:rsidRPr="00D1562E">
        <w:rPr>
          <w:rFonts w:ascii="Times New Roman" w:hAnsi="Times New Roman" w:cs="Times New Roman"/>
          <w:color w:val="FF0000"/>
        </w:rPr>
        <w:t>na jednej budowie</w:t>
      </w:r>
      <w:r w:rsidRPr="00D1562E">
        <w:rPr>
          <w:rFonts w:ascii="Times New Roman" w:hAnsi="Times New Roman" w:cs="Times New Roman"/>
          <w:color w:val="FF0000"/>
        </w:rPr>
        <w:t xml:space="preserve"> w zakresie docieplenia elewacji budynku o powierzchni docieplenia większej lub równej 2000 m2 - otrzyma 5 pkt., </w:t>
      </w:r>
    </w:p>
    <w:p w:rsidR="009B5859" w:rsidRPr="00D1562E" w:rsidRDefault="009B5859" w:rsidP="00FD3D01">
      <w:pPr>
        <w:pStyle w:val="Default"/>
        <w:ind w:left="993"/>
        <w:jc w:val="both"/>
        <w:rPr>
          <w:rFonts w:ascii="Times New Roman" w:hAnsi="Times New Roman" w:cs="Times New Roman"/>
          <w:color w:val="FF0000"/>
        </w:rPr>
      </w:pPr>
      <w:r w:rsidRPr="00D1562E">
        <w:rPr>
          <w:rFonts w:ascii="Times New Roman" w:hAnsi="Times New Roman" w:cs="Times New Roman"/>
          <w:color w:val="FF0000"/>
        </w:rPr>
        <w:t>c)</w:t>
      </w:r>
      <w:r w:rsidR="00604852" w:rsidRPr="00604852">
        <w:rPr>
          <w:rFonts w:ascii="Times New Roman" w:hAnsi="Times New Roman" w:cs="Times New Roman"/>
          <w:color w:val="FF0000"/>
        </w:rPr>
        <w:t xml:space="preserve"> </w:t>
      </w:r>
      <w:r w:rsidR="00604852">
        <w:rPr>
          <w:rFonts w:ascii="Times New Roman" w:hAnsi="Times New Roman" w:cs="Times New Roman"/>
          <w:color w:val="FF0000"/>
        </w:rPr>
        <w:t>kierownik</w:t>
      </w:r>
      <w:r w:rsidR="00604852" w:rsidRPr="00D1562E">
        <w:rPr>
          <w:rFonts w:ascii="Times New Roman" w:hAnsi="Times New Roman" w:cs="Times New Roman"/>
          <w:color w:val="FF0000"/>
        </w:rPr>
        <w:t xml:space="preserve"> </w:t>
      </w:r>
      <w:r w:rsidR="00604852">
        <w:rPr>
          <w:rFonts w:ascii="Times New Roman" w:hAnsi="Times New Roman" w:cs="Times New Roman"/>
          <w:color w:val="FF0000"/>
        </w:rPr>
        <w:t xml:space="preserve">budowy posiada wymagane uprawnienie w </w:t>
      </w:r>
      <w:r w:rsidR="00604852" w:rsidRPr="00D1562E">
        <w:rPr>
          <w:rFonts w:ascii="Times New Roman" w:hAnsi="Times New Roman" w:cs="Times New Roman"/>
          <w:color w:val="FF0000"/>
        </w:rPr>
        <w:t xml:space="preserve">branży konstrukcyjno </w:t>
      </w:r>
      <w:r w:rsidR="00604852">
        <w:rPr>
          <w:rFonts w:ascii="Times New Roman" w:hAnsi="Times New Roman" w:cs="Times New Roman"/>
          <w:color w:val="FF0000"/>
        </w:rPr>
        <w:t>–</w:t>
      </w:r>
      <w:r w:rsidR="00604852" w:rsidRPr="00D1562E">
        <w:rPr>
          <w:rFonts w:ascii="Times New Roman" w:hAnsi="Times New Roman" w:cs="Times New Roman"/>
          <w:color w:val="FF0000"/>
        </w:rPr>
        <w:t xml:space="preserve"> budowlanej</w:t>
      </w:r>
      <w:r w:rsidR="00604852">
        <w:rPr>
          <w:rFonts w:ascii="Times New Roman" w:hAnsi="Times New Roman" w:cs="Times New Roman"/>
          <w:color w:val="FF0000"/>
        </w:rPr>
        <w:t xml:space="preserve"> oraz </w:t>
      </w:r>
      <w:r w:rsidRPr="00D1562E">
        <w:rPr>
          <w:rFonts w:ascii="Times New Roman" w:hAnsi="Times New Roman" w:cs="Times New Roman"/>
          <w:color w:val="FF0000"/>
        </w:rPr>
        <w:t>pełni</w:t>
      </w:r>
      <w:r w:rsidR="00604852">
        <w:rPr>
          <w:rFonts w:ascii="Times New Roman" w:hAnsi="Times New Roman" w:cs="Times New Roman"/>
          <w:color w:val="FF0000"/>
        </w:rPr>
        <w:t>ł</w:t>
      </w:r>
      <w:r w:rsidRPr="00D1562E">
        <w:rPr>
          <w:rFonts w:ascii="Times New Roman" w:hAnsi="Times New Roman" w:cs="Times New Roman"/>
          <w:color w:val="FF0000"/>
        </w:rPr>
        <w:t xml:space="preserve"> funkcj</w:t>
      </w:r>
      <w:r w:rsidR="00604852">
        <w:rPr>
          <w:rFonts w:ascii="Times New Roman" w:hAnsi="Times New Roman" w:cs="Times New Roman"/>
          <w:color w:val="FF0000"/>
        </w:rPr>
        <w:t>ę</w:t>
      </w:r>
      <w:r w:rsidRPr="00D1562E">
        <w:rPr>
          <w:rFonts w:ascii="Times New Roman" w:hAnsi="Times New Roman" w:cs="Times New Roman"/>
          <w:color w:val="FF0000"/>
        </w:rPr>
        <w:t xml:space="preserve"> kierownika budowy </w:t>
      </w:r>
      <w:r w:rsidR="00D1562E" w:rsidRPr="00D1562E">
        <w:rPr>
          <w:rFonts w:ascii="Times New Roman" w:hAnsi="Times New Roman" w:cs="Times New Roman"/>
          <w:color w:val="FF0000"/>
        </w:rPr>
        <w:t>na dwóch budowach</w:t>
      </w:r>
      <w:r w:rsidRPr="00D1562E">
        <w:rPr>
          <w:rFonts w:ascii="Times New Roman" w:hAnsi="Times New Roman" w:cs="Times New Roman"/>
          <w:color w:val="FF0000"/>
        </w:rPr>
        <w:t xml:space="preserve"> w zakresie docieplenia elewacji budynku o powierzchni docieplenia większej lub równej 2000 m2 </w:t>
      </w:r>
      <w:r w:rsidR="00604852">
        <w:rPr>
          <w:rFonts w:ascii="Times New Roman" w:hAnsi="Times New Roman" w:cs="Times New Roman"/>
          <w:color w:val="FF0000"/>
        </w:rPr>
        <w:t xml:space="preserve">każda </w:t>
      </w:r>
      <w:r w:rsidRPr="00D1562E">
        <w:rPr>
          <w:rFonts w:ascii="Times New Roman" w:hAnsi="Times New Roman" w:cs="Times New Roman"/>
          <w:color w:val="FF0000"/>
        </w:rPr>
        <w:t xml:space="preserve">- otrzyma 10 pkt., </w:t>
      </w:r>
    </w:p>
    <w:p w:rsidR="009B5859" w:rsidRPr="00D1562E" w:rsidRDefault="009B5859" w:rsidP="00FD3D01">
      <w:pPr>
        <w:pStyle w:val="Default"/>
        <w:ind w:left="993"/>
        <w:jc w:val="both"/>
        <w:rPr>
          <w:rFonts w:ascii="Times New Roman" w:hAnsi="Times New Roman" w:cs="Times New Roman"/>
          <w:color w:val="FF0000"/>
        </w:rPr>
      </w:pPr>
      <w:r w:rsidRPr="00D1562E">
        <w:rPr>
          <w:rFonts w:ascii="Times New Roman" w:hAnsi="Times New Roman" w:cs="Times New Roman"/>
          <w:color w:val="FF0000"/>
        </w:rPr>
        <w:t xml:space="preserve">d) </w:t>
      </w:r>
      <w:r w:rsidR="00604852">
        <w:rPr>
          <w:rFonts w:ascii="Times New Roman" w:hAnsi="Times New Roman" w:cs="Times New Roman"/>
          <w:color w:val="FF0000"/>
        </w:rPr>
        <w:t>kierownik</w:t>
      </w:r>
      <w:r w:rsidR="00604852" w:rsidRPr="00D1562E">
        <w:rPr>
          <w:rFonts w:ascii="Times New Roman" w:hAnsi="Times New Roman" w:cs="Times New Roman"/>
          <w:color w:val="FF0000"/>
        </w:rPr>
        <w:t xml:space="preserve"> </w:t>
      </w:r>
      <w:r w:rsidR="00604852">
        <w:rPr>
          <w:rFonts w:ascii="Times New Roman" w:hAnsi="Times New Roman" w:cs="Times New Roman"/>
          <w:color w:val="FF0000"/>
        </w:rPr>
        <w:t xml:space="preserve">budowy posiada wymagane uprawnienie w </w:t>
      </w:r>
      <w:r w:rsidR="00604852" w:rsidRPr="00D1562E">
        <w:rPr>
          <w:rFonts w:ascii="Times New Roman" w:hAnsi="Times New Roman" w:cs="Times New Roman"/>
          <w:color w:val="FF0000"/>
        </w:rPr>
        <w:t xml:space="preserve">branży konstrukcyjno - budowlanej </w:t>
      </w:r>
      <w:r w:rsidR="00604852">
        <w:rPr>
          <w:rFonts w:ascii="Times New Roman" w:hAnsi="Times New Roman" w:cs="Times New Roman"/>
          <w:color w:val="FF0000"/>
        </w:rPr>
        <w:t>oraz pełnił</w:t>
      </w:r>
      <w:r w:rsidRPr="00D1562E">
        <w:rPr>
          <w:rFonts w:ascii="Times New Roman" w:hAnsi="Times New Roman" w:cs="Times New Roman"/>
          <w:color w:val="FF0000"/>
        </w:rPr>
        <w:t xml:space="preserve"> funkcj</w:t>
      </w:r>
      <w:r w:rsidR="00604852">
        <w:rPr>
          <w:rFonts w:ascii="Times New Roman" w:hAnsi="Times New Roman" w:cs="Times New Roman"/>
          <w:color w:val="FF0000"/>
        </w:rPr>
        <w:t>ę</w:t>
      </w:r>
      <w:r w:rsidRPr="00D1562E">
        <w:rPr>
          <w:rFonts w:ascii="Times New Roman" w:hAnsi="Times New Roman" w:cs="Times New Roman"/>
          <w:color w:val="FF0000"/>
        </w:rPr>
        <w:t xml:space="preserve"> kierownika budowy na </w:t>
      </w:r>
      <w:r w:rsidR="00D1562E" w:rsidRPr="00D1562E">
        <w:rPr>
          <w:rFonts w:ascii="Times New Roman" w:hAnsi="Times New Roman" w:cs="Times New Roman"/>
          <w:color w:val="FF0000"/>
        </w:rPr>
        <w:t xml:space="preserve">trzech budowach </w:t>
      </w:r>
      <w:r w:rsidRPr="00D1562E">
        <w:rPr>
          <w:rFonts w:ascii="Times New Roman" w:hAnsi="Times New Roman" w:cs="Times New Roman"/>
          <w:color w:val="FF0000"/>
        </w:rPr>
        <w:t>w zakresie docieplenia elewacji budynku o powierzchni docieplenia większej lub równej 2000 m2</w:t>
      </w:r>
      <w:r w:rsidR="00604852">
        <w:rPr>
          <w:rFonts w:ascii="Times New Roman" w:hAnsi="Times New Roman" w:cs="Times New Roman"/>
          <w:color w:val="FF0000"/>
        </w:rPr>
        <w:t xml:space="preserve"> każda</w:t>
      </w:r>
      <w:r w:rsidRPr="00D1562E">
        <w:rPr>
          <w:rFonts w:ascii="Times New Roman" w:hAnsi="Times New Roman" w:cs="Times New Roman"/>
          <w:color w:val="FF0000"/>
        </w:rPr>
        <w:t xml:space="preserve"> -</w:t>
      </w:r>
      <w:r w:rsidR="00D1562E" w:rsidRPr="00D1562E">
        <w:rPr>
          <w:rFonts w:ascii="Times New Roman" w:hAnsi="Times New Roman" w:cs="Times New Roman"/>
          <w:color w:val="FF0000"/>
        </w:rPr>
        <w:t xml:space="preserve"> </w:t>
      </w:r>
      <w:r w:rsidRPr="00D1562E">
        <w:rPr>
          <w:rFonts w:ascii="Times New Roman" w:hAnsi="Times New Roman" w:cs="Times New Roman"/>
          <w:color w:val="FF0000"/>
        </w:rPr>
        <w:t>otrzyma 15 pkt.</w:t>
      </w:r>
    </w:p>
    <w:p w:rsidR="009B5859" w:rsidRDefault="009B5859" w:rsidP="00FD3D01">
      <w:pPr>
        <w:pStyle w:val="Default"/>
        <w:ind w:left="993"/>
        <w:jc w:val="both"/>
        <w:rPr>
          <w:rFonts w:ascii="Times New Roman" w:hAnsi="Times New Roman" w:cs="Times New Roman"/>
          <w:color w:val="FF0000"/>
        </w:rPr>
      </w:pPr>
      <w:r w:rsidRPr="00D1562E">
        <w:rPr>
          <w:rFonts w:ascii="Times New Roman" w:hAnsi="Times New Roman" w:cs="Times New Roman"/>
          <w:color w:val="FF0000"/>
        </w:rPr>
        <w:t xml:space="preserve">e) </w:t>
      </w:r>
      <w:r w:rsidR="00604852">
        <w:rPr>
          <w:rFonts w:ascii="Times New Roman" w:hAnsi="Times New Roman" w:cs="Times New Roman"/>
          <w:color w:val="FF0000"/>
        </w:rPr>
        <w:t>kierownik</w:t>
      </w:r>
      <w:r w:rsidR="00604852" w:rsidRPr="00D1562E">
        <w:rPr>
          <w:rFonts w:ascii="Times New Roman" w:hAnsi="Times New Roman" w:cs="Times New Roman"/>
          <w:color w:val="FF0000"/>
        </w:rPr>
        <w:t xml:space="preserve"> </w:t>
      </w:r>
      <w:r w:rsidR="00604852">
        <w:rPr>
          <w:rFonts w:ascii="Times New Roman" w:hAnsi="Times New Roman" w:cs="Times New Roman"/>
          <w:color w:val="FF0000"/>
        </w:rPr>
        <w:t xml:space="preserve">budowy posiada wymagane uprawnienie w </w:t>
      </w:r>
      <w:r w:rsidR="00604852" w:rsidRPr="00D1562E">
        <w:rPr>
          <w:rFonts w:ascii="Times New Roman" w:hAnsi="Times New Roman" w:cs="Times New Roman"/>
          <w:color w:val="FF0000"/>
        </w:rPr>
        <w:t xml:space="preserve">branży konstrukcyjno - budowlanej </w:t>
      </w:r>
      <w:r w:rsidR="00604852">
        <w:rPr>
          <w:rFonts w:ascii="Times New Roman" w:hAnsi="Times New Roman" w:cs="Times New Roman"/>
          <w:color w:val="FF0000"/>
        </w:rPr>
        <w:t xml:space="preserve">oraz </w:t>
      </w:r>
      <w:r w:rsidRPr="00D1562E">
        <w:rPr>
          <w:rFonts w:ascii="Times New Roman" w:hAnsi="Times New Roman" w:cs="Times New Roman"/>
          <w:color w:val="FF0000"/>
        </w:rPr>
        <w:t>pełni</w:t>
      </w:r>
      <w:r w:rsidR="00604852">
        <w:rPr>
          <w:rFonts w:ascii="Times New Roman" w:hAnsi="Times New Roman" w:cs="Times New Roman"/>
          <w:color w:val="FF0000"/>
        </w:rPr>
        <w:t>ł</w:t>
      </w:r>
      <w:r w:rsidRPr="00D1562E">
        <w:rPr>
          <w:rFonts w:ascii="Times New Roman" w:hAnsi="Times New Roman" w:cs="Times New Roman"/>
          <w:color w:val="FF0000"/>
        </w:rPr>
        <w:t xml:space="preserve"> funkcj</w:t>
      </w:r>
      <w:r w:rsidR="00604852">
        <w:rPr>
          <w:rFonts w:ascii="Times New Roman" w:hAnsi="Times New Roman" w:cs="Times New Roman"/>
          <w:color w:val="FF0000"/>
        </w:rPr>
        <w:t>ę</w:t>
      </w:r>
      <w:r w:rsidRPr="00D1562E">
        <w:rPr>
          <w:rFonts w:ascii="Times New Roman" w:hAnsi="Times New Roman" w:cs="Times New Roman"/>
          <w:color w:val="FF0000"/>
        </w:rPr>
        <w:t xml:space="preserve"> kierownika budowy</w:t>
      </w:r>
      <w:r w:rsidR="00FD3D01">
        <w:rPr>
          <w:rFonts w:ascii="Times New Roman" w:hAnsi="Times New Roman" w:cs="Times New Roman"/>
          <w:color w:val="FF0000"/>
        </w:rPr>
        <w:t xml:space="preserve"> na czterech lub</w:t>
      </w:r>
      <w:r w:rsidRPr="00D1562E">
        <w:rPr>
          <w:rFonts w:ascii="Times New Roman" w:hAnsi="Times New Roman" w:cs="Times New Roman"/>
          <w:color w:val="FF0000"/>
        </w:rPr>
        <w:t xml:space="preserve"> więcej budowach w zakresie docieplenia elewacji budynku o powierzchni docieplenia większej lub równej 2000 m2 </w:t>
      </w:r>
      <w:r w:rsidR="00604852">
        <w:rPr>
          <w:rFonts w:ascii="Times New Roman" w:hAnsi="Times New Roman" w:cs="Times New Roman"/>
          <w:color w:val="FF0000"/>
        </w:rPr>
        <w:t xml:space="preserve">każda </w:t>
      </w:r>
      <w:r w:rsidRPr="00D1562E">
        <w:rPr>
          <w:rFonts w:ascii="Times New Roman" w:hAnsi="Times New Roman" w:cs="Times New Roman"/>
          <w:color w:val="FF0000"/>
        </w:rPr>
        <w:t>- otrzyma 20 pkt.</w:t>
      </w:r>
    </w:p>
    <w:p w:rsidR="00FD3D01" w:rsidRPr="00D1562E" w:rsidRDefault="00FD3D01" w:rsidP="00FD3D01">
      <w:pPr>
        <w:pStyle w:val="Default"/>
        <w:ind w:left="993"/>
        <w:jc w:val="both"/>
        <w:rPr>
          <w:rFonts w:ascii="Times New Roman" w:hAnsi="Times New Roman" w:cs="Times New Roman"/>
          <w:color w:val="FF0000"/>
        </w:rPr>
      </w:pPr>
    </w:p>
    <w:p w:rsidR="00D04D24" w:rsidRDefault="00D04D24" w:rsidP="001C5352">
      <w:pPr>
        <w:numPr>
          <w:ilvl w:val="1"/>
          <w:numId w:val="40"/>
        </w:numPr>
        <w:tabs>
          <w:tab w:val="num" w:pos="1134"/>
        </w:tabs>
        <w:autoSpaceDE w:val="0"/>
        <w:autoSpaceDN w:val="0"/>
        <w:adjustRightInd w:val="0"/>
        <w:ind w:left="851" w:hanging="709"/>
        <w:rPr>
          <w:b/>
          <w:sz w:val="24"/>
          <w:szCs w:val="24"/>
        </w:rPr>
      </w:pPr>
      <w:r w:rsidRPr="00A5127F">
        <w:rPr>
          <w:b/>
          <w:sz w:val="24"/>
          <w:szCs w:val="24"/>
        </w:rPr>
        <w:t xml:space="preserve">Przedłużenie okresu gwarancji </w:t>
      </w:r>
      <w:r w:rsidR="00066D1A">
        <w:rPr>
          <w:b/>
          <w:sz w:val="24"/>
          <w:szCs w:val="24"/>
        </w:rPr>
        <w:t xml:space="preserve">i rękojmi </w:t>
      </w:r>
      <w:r w:rsidRPr="00A5127F">
        <w:rPr>
          <w:b/>
          <w:sz w:val="24"/>
          <w:szCs w:val="24"/>
        </w:rPr>
        <w:t>(G)</w:t>
      </w:r>
    </w:p>
    <w:p w:rsidR="00456F8F" w:rsidRDefault="00456F8F" w:rsidP="00456F8F">
      <w:pPr>
        <w:ind w:left="1200" w:hanging="66"/>
        <w:jc w:val="both"/>
        <w:rPr>
          <w:sz w:val="24"/>
          <w:szCs w:val="24"/>
        </w:rPr>
      </w:pPr>
      <w:r w:rsidRPr="00A5127F">
        <w:rPr>
          <w:sz w:val="24"/>
          <w:szCs w:val="24"/>
        </w:rPr>
        <w:t xml:space="preserve">Ocenie podlegać będzie gwarancja </w:t>
      </w:r>
      <w:r w:rsidR="009E6FBF">
        <w:rPr>
          <w:sz w:val="24"/>
          <w:szCs w:val="24"/>
        </w:rPr>
        <w:t xml:space="preserve">i rękojmia </w:t>
      </w:r>
      <w:r w:rsidRPr="00A5127F">
        <w:rPr>
          <w:sz w:val="24"/>
          <w:szCs w:val="24"/>
        </w:rPr>
        <w:t xml:space="preserve">ponad wymagane minimum. Okres gwarancji </w:t>
      </w:r>
      <w:r w:rsidR="009E6FBF">
        <w:rPr>
          <w:sz w:val="24"/>
          <w:szCs w:val="24"/>
        </w:rPr>
        <w:t xml:space="preserve">i rękojmi </w:t>
      </w:r>
      <w:r w:rsidRPr="00A5127F">
        <w:rPr>
          <w:sz w:val="24"/>
          <w:szCs w:val="24"/>
        </w:rPr>
        <w:t>nie może być krótszy niż 5 lat. Oferta z okresem gwarancji</w:t>
      </w:r>
      <w:r w:rsidR="009E6FBF">
        <w:rPr>
          <w:sz w:val="24"/>
          <w:szCs w:val="24"/>
        </w:rPr>
        <w:t xml:space="preserve"> i</w:t>
      </w:r>
      <w:r w:rsidR="00F33ED3">
        <w:rPr>
          <w:sz w:val="24"/>
          <w:szCs w:val="24"/>
        </w:rPr>
        <w:t> </w:t>
      </w:r>
      <w:r w:rsidR="009E6FBF">
        <w:rPr>
          <w:sz w:val="24"/>
          <w:szCs w:val="24"/>
        </w:rPr>
        <w:t xml:space="preserve">rękojmi </w:t>
      </w:r>
      <w:r w:rsidRPr="00A5127F">
        <w:rPr>
          <w:sz w:val="24"/>
          <w:szCs w:val="24"/>
        </w:rPr>
        <w:t>krótszym niż 5 lat zostanie</w:t>
      </w:r>
      <w:r>
        <w:rPr>
          <w:sz w:val="24"/>
          <w:szCs w:val="24"/>
        </w:rPr>
        <w:t xml:space="preserve"> odrzucona jako niezgodna z </w:t>
      </w:r>
      <w:proofErr w:type="spellStart"/>
      <w:r>
        <w:rPr>
          <w:sz w:val="24"/>
          <w:szCs w:val="24"/>
        </w:rPr>
        <w:t>siwz</w:t>
      </w:r>
      <w:proofErr w:type="spellEnd"/>
      <w:r w:rsidR="00C740A4">
        <w:rPr>
          <w:sz w:val="24"/>
          <w:szCs w:val="24"/>
        </w:rPr>
        <w:t xml:space="preserve"> zgodnie z art. 89 ust.1 pkt 2 ustawy </w:t>
      </w:r>
      <w:proofErr w:type="spellStart"/>
      <w:r w:rsidR="00C740A4">
        <w:rPr>
          <w:sz w:val="24"/>
          <w:szCs w:val="24"/>
        </w:rPr>
        <w:t>Pzp</w:t>
      </w:r>
      <w:proofErr w:type="spellEnd"/>
      <w:r w:rsidR="00C740A4">
        <w:rPr>
          <w:sz w:val="24"/>
          <w:szCs w:val="24"/>
        </w:rPr>
        <w:t>.</w:t>
      </w:r>
      <w:r w:rsidRPr="00A5127F">
        <w:rPr>
          <w:sz w:val="24"/>
          <w:szCs w:val="24"/>
        </w:rPr>
        <w:t xml:space="preserve"> Okres gwarancji </w:t>
      </w:r>
      <w:r w:rsidR="009E6FBF">
        <w:rPr>
          <w:sz w:val="24"/>
          <w:szCs w:val="24"/>
        </w:rPr>
        <w:t xml:space="preserve">i rękojmi </w:t>
      </w:r>
      <w:r w:rsidRPr="00A5127F">
        <w:rPr>
          <w:sz w:val="24"/>
          <w:szCs w:val="24"/>
        </w:rPr>
        <w:t>należy określić w</w:t>
      </w:r>
      <w:r w:rsidR="00F33ED3">
        <w:rPr>
          <w:sz w:val="24"/>
          <w:szCs w:val="24"/>
        </w:rPr>
        <w:t> </w:t>
      </w:r>
      <w:r w:rsidRPr="00A5127F">
        <w:rPr>
          <w:sz w:val="24"/>
          <w:szCs w:val="24"/>
        </w:rPr>
        <w:t>pełnych latach.</w:t>
      </w:r>
    </w:p>
    <w:p w:rsidR="00C740A4" w:rsidRDefault="00C740A4" w:rsidP="00456F8F">
      <w:pPr>
        <w:ind w:left="1200" w:hanging="66"/>
        <w:jc w:val="both"/>
        <w:rPr>
          <w:sz w:val="24"/>
          <w:szCs w:val="24"/>
        </w:rPr>
      </w:pPr>
    </w:p>
    <w:p w:rsidR="00456F8F" w:rsidRDefault="00456F8F" w:rsidP="00456F8F">
      <w:pPr>
        <w:pStyle w:val="Akapitzlist"/>
        <w:numPr>
          <w:ilvl w:val="0"/>
          <w:numId w:val="44"/>
        </w:numPr>
        <w:jc w:val="both"/>
        <w:rPr>
          <w:sz w:val="24"/>
          <w:szCs w:val="24"/>
        </w:rPr>
      </w:pPr>
      <w:r w:rsidRPr="004173C1">
        <w:rPr>
          <w:sz w:val="24"/>
          <w:szCs w:val="24"/>
        </w:rPr>
        <w:t xml:space="preserve">G = </w:t>
      </w:r>
      <w:r w:rsidR="00292163" w:rsidRPr="00292163">
        <w:rPr>
          <w:b/>
          <w:sz w:val="24"/>
          <w:szCs w:val="24"/>
        </w:rPr>
        <w:t>2</w:t>
      </w:r>
      <w:r w:rsidRPr="00292163">
        <w:rPr>
          <w:b/>
          <w:sz w:val="24"/>
          <w:szCs w:val="24"/>
        </w:rPr>
        <w:t>0</w:t>
      </w:r>
      <w:r w:rsidRPr="004173C1">
        <w:rPr>
          <w:b/>
          <w:sz w:val="24"/>
          <w:szCs w:val="24"/>
        </w:rPr>
        <w:t xml:space="preserve"> pkt</w:t>
      </w:r>
      <w:r w:rsidRPr="004173C1">
        <w:rPr>
          <w:b/>
          <w:sz w:val="24"/>
          <w:szCs w:val="24"/>
        </w:rPr>
        <w:tab/>
      </w:r>
      <w:r w:rsidRPr="004173C1">
        <w:rPr>
          <w:sz w:val="24"/>
          <w:szCs w:val="24"/>
        </w:rPr>
        <w:t>– gdy okres gwarancji</w:t>
      </w:r>
      <w:r w:rsidR="009E6FBF">
        <w:rPr>
          <w:sz w:val="24"/>
          <w:szCs w:val="24"/>
        </w:rPr>
        <w:t xml:space="preserve"> i rękojmi</w:t>
      </w:r>
      <w:r w:rsidR="007A6A90">
        <w:rPr>
          <w:sz w:val="24"/>
          <w:szCs w:val="24"/>
        </w:rPr>
        <w:t xml:space="preserve"> </w:t>
      </w:r>
      <w:r w:rsidRPr="004173C1">
        <w:rPr>
          <w:sz w:val="24"/>
          <w:szCs w:val="24"/>
        </w:rPr>
        <w:t>wynosi 8 lat</w:t>
      </w:r>
    </w:p>
    <w:p w:rsidR="00456F8F" w:rsidRDefault="00456F8F" w:rsidP="00456F8F">
      <w:pPr>
        <w:pStyle w:val="Akapitzlist"/>
        <w:numPr>
          <w:ilvl w:val="0"/>
          <w:numId w:val="44"/>
        </w:numPr>
        <w:jc w:val="both"/>
        <w:rPr>
          <w:sz w:val="24"/>
          <w:szCs w:val="24"/>
        </w:rPr>
      </w:pPr>
      <w:r w:rsidRPr="004173C1">
        <w:rPr>
          <w:sz w:val="24"/>
          <w:szCs w:val="24"/>
        </w:rPr>
        <w:t>G = 15 pkt</w:t>
      </w:r>
      <w:r w:rsidRPr="004173C1">
        <w:rPr>
          <w:sz w:val="24"/>
          <w:szCs w:val="24"/>
        </w:rPr>
        <w:tab/>
        <w:t xml:space="preserve">– gdy okres gwarancji </w:t>
      </w:r>
      <w:r w:rsidR="009E6FBF">
        <w:rPr>
          <w:sz w:val="24"/>
          <w:szCs w:val="24"/>
        </w:rPr>
        <w:t xml:space="preserve">i rękojmi </w:t>
      </w:r>
      <w:r w:rsidRPr="004173C1">
        <w:rPr>
          <w:sz w:val="24"/>
          <w:szCs w:val="24"/>
        </w:rPr>
        <w:t>wynosi 7 lat</w:t>
      </w:r>
    </w:p>
    <w:p w:rsidR="00456F8F" w:rsidRDefault="00456F8F" w:rsidP="00456F8F">
      <w:pPr>
        <w:pStyle w:val="Akapitzlist"/>
        <w:numPr>
          <w:ilvl w:val="0"/>
          <w:numId w:val="44"/>
        </w:numPr>
        <w:jc w:val="both"/>
        <w:rPr>
          <w:sz w:val="24"/>
          <w:szCs w:val="24"/>
        </w:rPr>
      </w:pPr>
      <w:r w:rsidRPr="004173C1">
        <w:rPr>
          <w:sz w:val="24"/>
          <w:szCs w:val="24"/>
        </w:rPr>
        <w:t>G =  10 pkt</w:t>
      </w:r>
      <w:r w:rsidRPr="004173C1">
        <w:rPr>
          <w:sz w:val="24"/>
          <w:szCs w:val="24"/>
        </w:rPr>
        <w:tab/>
        <w:t xml:space="preserve">– gdy okres gwarancji </w:t>
      </w:r>
      <w:r w:rsidR="009E6FBF">
        <w:rPr>
          <w:sz w:val="24"/>
          <w:szCs w:val="24"/>
        </w:rPr>
        <w:t xml:space="preserve">i rękojmi </w:t>
      </w:r>
      <w:r w:rsidRPr="004173C1">
        <w:rPr>
          <w:sz w:val="24"/>
          <w:szCs w:val="24"/>
        </w:rPr>
        <w:t>wynosi 6 lat</w:t>
      </w:r>
    </w:p>
    <w:p w:rsidR="00456F8F" w:rsidRDefault="00456F8F" w:rsidP="00456F8F">
      <w:pPr>
        <w:pStyle w:val="Akapitzlist"/>
        <w:numPr>
          <w:ilvl w:val="0"/>
          <w:numId w:val="44"/>
        </w:numPr>
        <w:jc w:val="both"/>
        <w:rPr>
          <w:sz w:val="24"/>
          <w:szCs w:val="24"/>
        </w:rPr>
      </w:pPr>
      <w:r w:rsidRPr="004173C1">
        <w:rPr>
          <w:sz w:val="24"/>
          <w:szCs w:val="24"/>
        </w:rPr>
        <w:t>G =   0 pkt</w:t>
      </w:r>
      <w:r w:rsidRPr="004173C1">
        <w:rPr>
          <w:sz w:val="24"/>
          <w:szCs w:val="24"/>
        </w:rPr>
        <w:tab/>
        <w:t xml:space="preserve">– gdy okres gwarancji </w:t>
      </w:r>
      <w:r w:rsidR="009E6FBF">
        <w:rPr>
          <w:sz w:val="24"/>
          <w:szCs w:val="24"/>
        </w:rPr>
        <w:t xml:space="preserve">i rękojmi </w:t>
      </w:r>
      <w:r w:rsidRPr="004173C1">
        <w:rPr>
          <w:sz w:val="24"/>
          <w:szCs w:val="24"/>
        </w:rPr>
        <w:t>wynosi 5 lat</w:t>
      </w:r>
    </w:p>
    <w:p w:rsidR="00456F8F" w:rsidRDefault="00456F8F" w:rsidP="00456F8F">
      <w:pPr>
        <w:tabs>
          <w:tab w:val="num" w:pos="1134"/>
        </w:tabs>
        <w:autoSpaceDE w:val="0"/>
        <w:autoSpaceDN w:val="0"/>
        <w:adjustRightInd w:val="0"/>
        <w:ind w:left="851"/>
        <w:rPr>
          <w:b/>
          <w:sz w:val="24"/>
          <w:szCs w:val="24"/>
        </w:rPr>
      </w:pPr>
    </w:p>
    <w:p w:rsidR="00D04D24" w:rsidRDefault="00D04D24" w:rsidP="00D04D24">
      <w:pPr>
        <w:autoSpaceDE w:val="0"/>
        <w:autoSpaceDN w:val="0"/>
        <w:adjustRightInd w:val="0"/>
      </w:pPr>
    </w:p>
    <w:p w:rsidR="00D04D24" w:rsidRPr="00A5127F" w:rsidRDefault="00D04D24" w:rsidP="001C5352">
      <w:pPr>
        <w:numPr>
          <w:ilvl w:val="0"/>
          <w:numId w:val="38"/>
        </w:numPr>
        <w:autoSpaceDE w:val="0"/>
        <w:autoSpaceDN w:val="0"/>
        <w:adjustRightInd w:val="0"/>
        <w:ind w:hanging="720"/>
        <w:jc w:val="both"/>
        <w:rPr>
          <w:sz w:val="24"/>
          <w:szCs w:val="24"/>
        </w:rPr>
      </w:pPr>
      <w:r w:rsidRPr="00A5127F">
        <w:rPr>
          <w:sz w:val="24"/>
          <w:szCs w:val="24"/>
        </w:rPr>
        <w:t>Całkowita liczba punktów, jaka otrzyma dana oferta, zostanie obliczona wg poniższego wzoru:</w:t>
      </w:r>
    </w:p>
    <w:p w:rsidR="00D04D24" w:rsidRPr="00A5127F" w:rsidRDefault="00D04D24" w:rsidP="00D04D24">
      <w:pPr>
        <w:autoSpaceDE w:val="0"/>
        <w:autoSpaceDN w:val="0"/>
        <w:adjustRightInd w:val="0"/>
        <w:ind w:left="720"/>
        <w:jc w:val="center"/>
        <w:rPr>
          <w:b/>
          <w:sz w:val="24"/>
          <w:szCs w:val="24"/>
        </w:rPr>
      </w:pPr>
      <w:r w:rsidRPr="00A5127F">
        <w:rPr>
          <w:b/>
          <w:sz w:val="24"/>
          <w:szCs w:val="24"/>
        </w:rPr>
        <w:t xml:space="preserve">L = </w:t>
      </w:r>
      <w:proofErr w:type="spellStart"/>
      <w:r w:rsidRPr="00A5127F">
        <w:rPr>
          <w:b/>
          <w:sz w:val="24"/>
          <w:szCs w:val="24"/>
        </w:rPr>
        <w:t>Cn</w:t>
      </w:r>
      <w:proofErr w:type="spellEnd"/>
      <w:r w:rsidR="00D1562E">
        <w:rPr>
          <w:b/>
          <w:sz w:val="24"/>
          <w:szCs w:val="24"/>
        </w:rPr>
        <w:t xml:space="preserve"> + </w:t>
      </w:r>
      <w:proofErr w:type="spellStart"/>
      <w:r w:rsidR="00D1562E">
        <w:rPr>
          <w:b/>
          <w:sz w:val="24"/>
          <w:szCs w:val="24"/>
        </w:rPr>
        <w:t>D</w:t>
      </w:r>
      <w:r w:rsidRPr="00A5127F">
        <w:rPr>
          <w:b/>
          <w:sz w:val="24"/>
          <w:szCs w:val="24"/>
        </w:rPr>
        <w:t>n</w:t>
      </w:r>
      <w:proofErr w:type="spellEnd"/>
      <w:r w:rsidRPr="00A5127F">
        <w:rPr>
          <w:b/>
          <w:sz w:val="24"/>
          <w:szCs w:val="24"/>
        </w:rPr>
        <w:t xml:space="preserve"> + </w:t>
      </w:r>
      <w:proofErr w:type="spellStart"/>
      <w:r w:rsidRPr="00A5127F">
        <w:rPr>
          <w:b/>
          <w:sz w:val="24"/>
          <w:szCs w:val="24"/>
        </w:rPr>
        <w:t>Gn</w:t>
      </w:r>
      <w:proofErr w:type="spellEnd"/>
    </w:p>
    <w:p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D04D24" w:rsidRPr="00A5127F" w:rsidRDefault="00D04D24" w:rsidP="00D04D24">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D04D24" w:rsidRPr="00D1562E" w:rsidRDefault="00D1562E" w:rsidP="00D04D24">
      <w:pPr>
        <w:autoSpaceDE w:val="0"/>
        <w:autoSpaceDN w:val="0"/>
        <w:adjustRightInd w:val="0"/>
        <w:ind w:left="708" w:firstLine="708"/>
        <w:rPr>
          <w:sz w:val="24"/>
          <w:szCs w:val="24"/>
        </w:rPr>
      </w:pPr>
      <w:proofErr w:type="spellStart"/>
      <w:r w:rsidRPr="00D1562E">
        <w:rPr>
          <w:sz w:val="24"/>
          <w:szCs w:val="24"/>
        </w:rPr>
        <w:t>D</w:t>
      </w:r>
      <w:r w:rsidR="00D04D24" w:rsidRPr="00D1562E">
        <w:rPr>
          <w:sz w:val="24"/>
          <w:szCs w:val="24"/>
        </w:rPr>
        <w:t>n</w:t>
      </w:r>
      <w:proofErr w:type="spellEnd"/>
      <w:r w:rsidR="00D04D24" w:rsidRPr="00D1562E">
        <w:rPr>
          <w:sz w:val="24"/>
          <w:szCs w:val="24"/>
        </w:rPr>
        <w:t xml:space="preserve"> </w:t>
      </w:r>
      <w:r w:rsidR="00D04D24" w:rsidRPr="00D1562E">
        <w:rPr>
          <w:sz w:val="24"/>
          <w:szCs w:val="24"/>
        </w:rPr>
        <w:tab/>
        <w:t xml:space="preserve">- ilość punktów za </w:t>
      </w:r>
      <w:r w:rsidRPr="00D1562E">
        <w:rPr>
          <w:sz w:val="24"/>
          <w:szCs w:val="24"/>
        </w:rPr>
        <w:t>d</w:t>
      </w:r>
      <w:r w:rsidR="003B2233" w:rsidRPr="00D1562E">
        <w:rPr>
          <w:sz w:val="24"/>
          <w:szCs w:val="24"/>
        </w:rPr>
        <w:t>oświadczenie</w:t>
      </w:r>
      <w:r w:rsidRPr="00D1562E">
        <w:rPr>
          <w:sz w:val="24"/>
          <w:szCs w:val="24"/>
        </w:rPr>
        <w:t xml:space="preserve"> kierownika budowy</w:t>
      </w:r>
    </w:p>
    <w:p w:rsidR="00D04D24" w:rsidRDefault="00D04D24" w:rsidP="00D04D24">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p>
    <w:p w:rsidR="00A5127F" w:rsidRPr="00A5127F" w:rsidRDefault="00A5127F" w:rsidP="00D04D24">
      <w:pPr>
        <w:autoSpaceDE w:val="0"/>
        <w:autoSpaceDN w:val="0"/>
        <w:adjustRightInd w:val="0"/>
        <w:ind w:left="708" w:firstLine="708"/>
        <w:rPr>
          <w:sz w:val="24"/>
          <w:szCs w:val="24"/>
        </w:rPr>
      </w:pPr>
    </w:p>
    <w:p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D04D24" w:rsidRDefault="00D04D24" w:rsidP="00D04D24">
      <w:pPr>
        <w:autoSpaceDE w:val="0"/>
        <w:autoSpaceDN w:val="0"/>
        <w:adjustRightInd w:val="0"/>
        <w:ind w:left="708"/>
      </w:pPr>
    </w:p>
    <w:p w:rsidR="00604852" w:rsidRDefault="00604852" w:rsidP="001C5352">
      <w:pPr>
        <w:numPr>
          <w:ilvl w:val="0"/>
          <w:numId w:val="38"/>
        </w:numPr>
        <w:autoSpaceDE w:val="0"/>
        <w:autoSpaceDN w:val="0"/>
        <w:adjustRightInd w:val="0"/>
        <w:ind w:left="708" w:hanging="720"/>
        <w:jc w:val="both"/>
        <w:rPr>
          <w:sz w:val="24"/>
          <w:szCs w:val="24"/>
        </w:rPr>
      </w:pPr>
      <w:r>
        <w:rPr>
          <w:sz w:val="23"/>
          <w:szCs w:val="23"/>
        </w:rPr>
        <w:t xml:space="preserve">Punkty w kryterium innym niż cena zostaną przyznane tylko w przypadku złożenia przez Wykonawcę oświadczeń na podstawie których będzie można przyznać punkty w danym kryterium. W przypadku nie złożenia oświadczeń oferta otrzyma w danym kryterium 0 punktów oraz Zamawiający uzna że Wykonawca zaoferował minimalny wymagany okres gwarancji i kierownik budowy </w:t>
      </w:r>
      <w:r w:rsidR="00675B87">
        <w:rPr>
          <w:sz w:val="23"/>
          <w:szCs w:val="23"/>
        </w:rPr>
        <w:t xml:space="preserve">nie </w:t>
      </w:r>
      <w:r>
        <w:rPr>
          <w:sz w:val="23"/>
          <w:szCs w:val="23"/>
        </w:rPr>
        <w:t>posiada doświadczeni</w:t>
      </w:r>
      <w:r w:rsidR="00675B87">
        <w:rPr>
          <w:sz w:val="23"/>
          <w:szCs w:val="23"/>
        </w:rPr>
        <w:t>a.</w:t>
      </w:r>
    </w:p>
    <w:p w:rsidR="00D04D24"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A5127F"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sidR="003171C9">
        <w:rPr>
          <w:sz w:val="24"/>
          <w:szCs w:val="24"/>
        </w:rPr>
        <w:t>siwz</w:t>
      </w:r>
      <w:proofErr w:type="spellEnd"/>
      <w:r w:rsidRPr="00A5127F">
        <w:rPr>
          <w:sz w:val="24"/>
          <w:szCs w:val="24"/>
        </w:rPr>
        <w:t xml:space="preserve"> i zostanie oceniona jako najkorzystniejsza w oparciu o podane kryteria wyboru.</w:t>
      </w:r>
      <w:r w:rsidR="00A5127F" w:rsidRPr="00A5127F">
        <w:rPr>
          <w:b/>
          <w:sz w:val="24"/>
          <w:szCs w:val="24"/>
        </w:rPr>
        <w:t xml:space="preserve"> </w:t>
      </w:r>
    </w:p>
    <w:p w:rsidR="00D04D24"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D04D24" w:rsidRPr="00A5127F" w:rsidRDefault="00D04D24" w:rsidP="001C5352">
      <w:pPr>
        <w:numPr>
          <w:ilvl w:val="0"/>
          <w:numId w:val="38"/>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sidR="00E81936">
        <w:rPr>
          <w:sz w:val="24"/>
          <w:szCs w:val="24"/>
        </w:rPr>
        <w:t> </w:t>
      </w:r>
      <w:r w:rsidRPr="00A5127F">
        <w:rPr>
          <w:sz w:val="24"/>
          <w:szCs w:val="24"/>
        </w:rPr>
        <w:t>cenę dla każdej nieodrzuconej oferty.</w:t>
      </w:r>
    </w:p>
    <w:p w:rsidR="00D04D24" w:rsidRPr="00511F99" w:rsidRDefault="00D04D24" w:rsidP="001C5352">
      <w:pPr>
        <w:numPr>
          <w:ilvl w:val="0"/>
          <w:numId w:val="38"/>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 xml:space="preserve">Wykonawca pozostaje związany ofertą przez </w:t>
      </w:r>
      <w:r w:rsidRPr="003B2233">
        <w:rPr>
          <w:b/>
          <w:sz w:val="24"/>
          <w:szCs w:val="24"/>
        </w:rPr>
        <w:t>okres 30 dni</w:t>
      </w:r>
      <w:r w:rsidRPr="00A5127F">
        <w:rPr>
          <w:b/>
          <w:sz w:val="24"/>
          <w:szCs w:val="24"/>
        </w:rPr>
        <w:t>.</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Bieg terminu związania ofertą rozpoczyna się wraz z upływem terminu składania ofert.</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A5127F">
        <w:rPr>
          <w:b/>
          <w:sz w:val="24"/>
          <w:szCs w:val="24"/>
        </w:rPr>
        <w:t>siwz</w:t>
      </w:r>
      <w:proofErr w:type="spellEnd"/>
      <w:r w:rsidRPr="00A5127F">
        <w:rPr>
          <w:b/>
          <w:sz w:val="24"/>
          <w:szCs w:val="24"/>
        </w:rPr>
        <w:t xml:space="preserve"> (niepowodujące istotnych zmian w treści oferty), niezwłocznie zawiadamiając o tym wykonawcę, którego oferta została poprawiona.</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Zamawiający odrzuci ofertę, jeżeli zaistnieją przesłanki określone w art. 89 ustawy</w:t>
      </w:r>
      <w:r w:rsidR="003171C9">
        <w:rPr>
          <w:b/>
          <w:sz w:val="24"/>
          <w:szCs w:val="24"/>
        </w:rPr>
        <w:t xml:space="preserve"> </w:t>
      </w:r>
      <w:proofErr w:type="spellStart"/>
      <w:r w:rsidR="003171C9">
        <w:rPr>
          <w:b/>
          <w:sz w:val="24"/>
          <w:szCs w:val="24"/>
        </w:rPr>
        <w:t>Pzp</w:t>
      </w:r>
      <w:proofErr w:type="spellEnd"/>
      <w:r w:rsidRPr="00A5127F">
        <w:rPr>
          <w:b/>
          <w:sz w:val="24"/>
          <w:szCs w:val="24"/>
        </w:rPr>
        <w:t>.</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Zamawiający wybierze ofertę najkorzystniejszą na podstawie kryterium(ów) oceny ofert określonym(</w:t>
      </w:r>
      <w:proofErr w:type="spellStart"/>
      <w:r w:rsidRPr="00A5127F">
        <w:rPr>
          <w:b/>
          <w:sz w:val="24"/>
          <w:szCs w:val="24"/>
        </w:rPr>
        <w:t>ych</w:t>
      </w:r>
      <w:proofErr w:type="spellEnd"/>
      <w:r w:rsidRPr="00A5127F">
        <w:rPr>
          <w:b/>
          <w:sz w:val="24"/>
          <w:szCs w:val="24"/>
        </w:rPr>
        <w:t xml:space="preserve">) w </w:t>
      </w:r>
      <w:proofErr w:type="spellStart"/>
      <w:r w:rsidRPr="00A5127F">
        <w:rPr>
          <w:b/>
          <w:sz w:val="24"/>
          <w:szCs w:val="24"/>
        </w:rPr>
        <w:t>siwz</w:t>
      </w:r>
      <w:proofErr w:type="spellEnd"/>
      <w:r w:rsidRPr="00A5127F">
        <w:rPr>
          <w:b/>
          <w:sz w:val="24"/>
          <w:szCs w:val="24"/>
        </w:rPr>
        <w:t>.</w:t>
      </w:r>
    </w:p>
    <w:p w:rsidR="00FF6A33" w:rsidRPr="00A5127F" w:rsidRDefault="00FF6A33" w:rsidP="001C5352">
      <w:pPr>
        <w:numPr>
          <w:ilvl w:val="0"/>
          <w:numId w:val="38"/>
        </w:numPr>
        <w:autoSpaceDE w:val="0"/>
        <w:autoSpaceDN w:val="0"/>
        <w:adjustRightInd w:val="0"/>
        <w:ind w:left="708" w:hanging="720"/>
        <w:jc w:val="both"/>
      </w:pPr>
      <w:r w:rsidRPr="00A5127F">
        <w:rPr>
          <w:b/>
          <w:sz w:val="24"/>
          <w:szCs w:val="24"/>
        </w:rPr>
        <w:t>Niezwłocznie</w:t>
      </w:r>
      <w:r w:rsidRPr="00A5127F">
        <w:rPr>
          <w:sz w:val="24"/>
          <w:szCs w:val="24"/>
        </w:rPr>
        <w:t xml:space="preserve"> </w:t>
      </w:r>
      <w:r w:rsidRPr="00A5127F">
        <w:rPr>
          <w:b/>
          <w:sz w:val="24"/>
          <w:szCs w:val="24"/>
        </w:rPr>
        <w:t>po wyborze najkorzystniejszej oferty zamawiający poinformuje wszystkich wykonawców o okolicznościach, o których mowa w art. 92 ustawy</w:t>
      </w:r>
      <w:r w:rsidR="003171C9">
        <w:rPr>
          <w:b/>
          <w:sz w:val="24"/>
          <w:szCs w:val="24"/>
        </w:rPr>
        <w:t xml:space="preserve"> </w:t>
      </w:r>
      <w:proofErr w:type="spellStart"/>
      <w:r w:rsidR="003171C9">
        <w:rPr>
          <w:b/>
          <w:sz w:val="24"/>
          <w:szCs w:val="24"/>
        </w:rPr>
        <w:t>Pzp</w:t>
      </w:r>
      <w:proofErr w:type="spellEnd"/>
      <w:r w:rsidRPr="00A5127F">
        <w:rPr>
          <w:b/>
          <w:sz w:val="24"/>
          <w:szCs w:val="24"/>
        </w:rPr>
        <w:t>.</w:t>
      </w:r>
    </w:p>
    <w:p w:rsidR="00FF6A33" w:rsidRPr="00511F99" w:rsidRDefault="00FF6A33" w:rsidP="001C5352">
      <w:pPr>
        <w:numPr>
          <w:ilvl w:val="0"/>
          <w:numId w:val="38"/>
        </w:numPr>
        <w:autoSpaceDE w:val="0"/>
        <w:autoSpaceDN w:val="0"/>
        <w:adjustRightInd w:val="0"/>
        <w:ind w:left="708" w:hanging="720"/>
        <w:jc w:val="both"/>
      </w:pPr>
      <w:r w:rsidRPr="00A5127F">
        <w:rPr>
          <w:b/>
          <w:sz w:val="24"/>
          <w:szCs w:val="24"/>
        </w:rPr>
        <w:t>W przypadku wystąpienia przesłanek, o których mowa w art. 93 ust. 1 ustawy</w:t>
      </w:r>
      <w:r w:rsidR="003171C9">
        <w:rPr>
          <w:b/>
          <w:sz w:val="24"/>
          <w:szCs w:val="24"/>
        </w:rPr>
        <w:t xml:space="preserve"> </w:t>
      </w:r>
      <w:proofErr w:type="spellStart"/>
      <w:r w:rsidR="003171C9">
        <w:rPr>
          <w:b/>
          <w:sz w:val="24"/>
          <w:szCs w:val="24"/>
        </w:rPr>
        <w:t>Pzp</w:t>
      </w:r>
      <w:proofErr w:type="spellEnd"/>
      <w:r w:rsidRPr="00A5127F">
        <w:rPr>
          <w:b/>
          <w:sz w:val="24"/>
          <w:szCs w:val="24"/>
        </w:rPr>
        <w:t xml:space="preserve"> zamawiający unieważni postępowanie.</w:t>
      </w:r>
    </w:p>
    <w:p w:rsidR="00FF6A33" w:rsidRPr="00511F99" w:rsidRDefault="00FF6A33" w:rsidP="001C5352">
      <w:pPr>
        <w:numPr>
          <w:ilvl w:val="0"/>
          <w:numId w:val="38"/>
        </w:numPr>
        <w:autoSpaceDE w:val="0"/>
        <w:autoSpaceDN w:val="0"/>
        <w:adjustRightInd w:val="0"/>
        <w:ind w:left="708" w:hanging="720"/>
        <w:jc w:val="both"/>
      </w:pPr>
      <w:r w:rsidRPr="00511F99">
        <w:rPr>
          <w:b/>
          <w:sz w:val="24"/>
          <w:szCs w:val="24"/>
        </w:rPr>
        <w:t>O unieważnieniu postępowania zamawiający zawiadomi równocześnie wszystkich wykonawców, którzy:</w:t>
      </w:r>
    </w:p>
    <w:p w:rsidR="00FF6A33" w:rsidRPr="00A5127F" w:rsidRDefault="00511F99" w:rsidP="001C5352">
      <w:pPr>
        <w:pStyle w:val="pkt"/>
        <w:numPr>
          <w:ilvl w:val="0"/>
          <w:numId w:val="27"/>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rsidR="00FF6A33" w:rsidRDefault="00511F99" w:rsidP="001C5352">
      <w:pPr>
        <w:pStyle w:val="pkt"/>
        <w:numPr>
          <w:ilvl w:val="0"/>
          <w:numId w:val="27"/>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rsidR="00FF6A33" w:rsidRPr="00511F99" w:rsidRDefault="00FF6A33" w:rsidP="001C5352">
      <w:pPr>
        <w:pStyle w:val="pkt"/>
        <w:numPr>
          <w:ilvl w:val="0"/>
          <w:numId w:val="38"/>
        </w:numPr>
        <w:spacing w:before="0" w:after="0"/>
        <w:ind w:hanging="720"/>
      </w:pPr>
      <w:r w:rsidRPr="00511F99">
        <w:rPr>
          <w:b/>
        </w:rPr>
        <w:lastRenderedPageBreak/>
        <w:t>Zamawiający zwróci wykonawcom, których oferty nie zostały wybrane, na ich wniosek, złożone przez nich plany, projekty, rysunki, modele, próbki, wzory, programy komputerowe oraz inne podobne materiały.</w:t>
      </w:r>
    </w:p>
    <w:p w:rsidR="00FF6A33" w:rsidRDefault="00FF6A33" w:rsidP="00FF6A33">
      <w:pPr>
        <w:pStyle w:val="pkt"/>
        <w:spacing w:before="40" w:after="40"/>
        <w:ind w:left="0" w:firstLine="0"/>
      </w:pPr>
    </w:p>
    <w:p w:rsidR="00FF6A33" w:rsidRPr="00F33ED3" w:rsidRDefault="00EC09C3" w:rsidP="00F33ED3">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w:t>
      </w:r>
      <w:r w:rsidR="00F33ED3">
        <w:rPr>
          <w:b/>
          <w:sz w:val="24"/>
          <w:szCs w:val="24"/>
        </w:rPr>
        <w:t>enie należytego wykonania umowy</w:t>
      </w:r>
    </w:p>
    <w:p w:rsidR="00472296" w:rsidRPr="001D587C" w:rsidRDefault="00472296" w:rsidP="001C5352">
      <w:pPr>
        <w:pStyle w:val="Tekstpodstawowy"/>
        <w:numPr>
          <w:ilvl w:val="2"/>
          <w:numId w:val="30"/>
        </w:numPr>
        <w:tabs>
          <w:tab w:val="left" w:pos="-1843"/>
          <w:tab w:val="num" w:pos="284"/>
        </w:tabs>
        <w:spacing w:after="0"/>
        <w:ind w:hanging="2340"/>
        <w:jc w:val="both"/>
        <w:rPr>
          <w:b/>
          <w:sz w:val="24"/>
        </w:rPr>
      </w:pPr>
    </w:p>
    <w:p w:rsidR="00FF6A33" w:rsidRPr="007936EA" w:rsidRDefault="00FF6A33" w:rsidP="00F33ED3">
      <w:pPr>
        <w:pStyle w:val="Tekstpodstawowy"/>
        <w:numPr>
          <w:ilvl w:val="0"/>
          <w:numId w:val="28"/>
        </w:numPr>
        <w:tabs>
          <w:tab w:val="left" w:pos="567"/>
        </w:tabs>
        <w:spacing w:after="0"/>
        <w:ind w:left="567" w:hanging="567"/>
        <w:jc w:val="both"/>
        <w:rPr>
          <w:b/>
          <w:sz w:val="24"/>
        </w:rPr>
      </w:pPr>
      <w:r w:rsidRPr="001D587C">
        <w:rPr>
          <w:sz w:val="24"/>
        </w:rPr>
        <w:t xml:space="preserve">Wykonawca ma obowiązek zawrzeć umowę według wzoru, stanowiącego </w:t>
      </w:r>
      <w:r w:rsidRPr="007936EA">
        <w:rPr>
          <w:b/>
          <w:sz w:val="24"/>
        </w:rPr>
        <w:t xml:space="preserve">załącznik nr </w:t>
      </w:r>
      <w:r w:rsidR="003171C9" w:rsidRPr="007936EA">
        <w:rPr>
          <w:b/>
          <w:sz w:val="24"/>
        </w:rPr>
        <w:t>4</w:t>
      </w:r>
      <w:r w:rsidRPr="007936EA">
        <w:rPr>
          <w:b/>
          <w:sz w:val="24"/>
        </w:rPr>
        <w:t xml:space="preserve"> do </w:t>
      </w:r>
      <w:proofErr w:type="spellStart"/>
      <w:r w:rsidRPr="007936EA">
        <w:rPr>
          <w:b/>
          <w:sz w:val="24"/>
        </w:rPr>
        <w:t>siwz</w:t>
      </w:r>
      <w:proofErr w:type="spellEnd"/>
      <w:r w:rsidRPr="007936EA">
        <w:rPr>
          <w:b/>
          <w:sz w:val="24"/>
        </w:rPr>
        <w:t xml:space="preserve">. </w:t>
      </w:r>
    </w:p>
    <w:p w:rsidR="00FF6A33" w:rsidRDefault="00FF6A33" w:rsidP="00F33ED3">
      <w:pPr>
        <w:pStyle w:val="Tekstpodstawowy"/>
        <w:numPr>
          <w:ilvl w:val="0"/>
          <w:numId w:val="28"/>
        </w:numPr>
        <w:tabs>
          <w:tab w:val="left" w:pos="567"/>
        </w:tabs>
        <w:spacing w:after="0"/>
        <w:ind w:left="567" w:hanging="567"/>
        <w:jc w:val="both"/>
        <w:rPr>
          <w:sz w:val="24"/>
        </w:rPr>
      </w:pPr>
      <w:r w:rsidRPr="001D587C">
        <w:rPr>
          <w:sz w:val="24"/>
        </w:rPr>
        <w:t>Zawarta umowa będzie jawna i będzie podlegała udostępnianiu na zasadach określonych w przepisach o dostępie do informacji publicznej (art. 139 ust. 3 ustawy</w:t>
      </w:r>
      <w:r w:rsidR="003171C9" w:rsidRPr="001D587C">
        <w:rPr>
          <w:sz w:val="24"/>
        </w:rPr>
        <w:t xml:space="preserve"> </w:t>
      </w:r>
      <w:proofErr w:type="spellStart"/>
      <w:r w:rsidR="003171C9" w:rsidRPr="001D587C">
        <w:rPr>
          <w:sz w:val="24"/>
        </w:rPr>
        <w:t>Pzp</w:t>
      </w:r>
      <w:proofErr w:type="spellEnd"/>
      <w:r w:rsidRPr="001D587C">
        <w:rPr>
          <w:sz w:val="24"/>
        </w:rPr>
        <w:t>).</w:t>
      </w:r>
    </w:p>
    <w:p w:rsidR="00FF6A33" w:rsidRPr="001249F2" w:rsidRDefault="00FF6A33" w:rsidP="001249F2">
      <w:pPr>
        <w:pStyle w:val="Tekstpodstawowy"/>
        <w:numPr>
          <w:ilvl w:val="0"/>
          <w:numId w:val="28"/>
        </w:numPr>
        <w:tabs>
          <w:tab w:val="left" w:pos="567"/>
        </w:tabs>
        <w:spacing w:after="0"/>
        <w:ind w:left="567" w:hanging="567"/>
        <w:jc w:val="both"/>
        <w:rPr>
          <w:sz w:val="24"/>
        </w:rPr>
      </w:pPr>
      <w:r w:rsidRPr="001249F2">
        <w:rPr>
          <w:sz w:val="24"/>
        </w:rPr>
        <w:t>Przed podpisaniem umowy, wykonawca którego oferta zostanie uznana za najkorzystniejszą, zobowiązany jest dostarczyć zamawiającemu:</w:t>
      </w:r>
    </w:p>
    <w:p w:rsidR="00FF6A33" w:rsidRPr="00D662C0" w:rsidRDefault="00BA523F" w:rsidP="001C5352">
      <w:pPr>
        <w:pStyle w:val="Tekstpodstawowy"/>
        <w:numPr>
          <w:ilvl w:val="0"/>
          <w:numId w:val="31"/>
        </w:numPr>
        <w:tabs>
          <w:tab w:val="left" w:pos="-1843"/>
        </w:tabs>
        <w:spacing w:after="0"/>
        <w:ind w:hanging="436"/>
        <w:jc w:val="both"/>
        <w:rPr>
          <w:sz w:val="24"/>
        </w:rPr>
      </w:pPr>
      <w:r>
        <w:rPr>
          <w:sz w:val="24"/>
        </w:rPr>
        <w:t>zabezpieczenie należytego wykonania umowy</w:t>
      </w:r>
      <w:r w:rsidR="00116FAF" w:rsidRPr="00D662C0">
        <w:rPr>
          <w:sz w:val="24"/>
        </w:rPr>
        <w:t>,</w:t>
      </w:r>
    </w:p>
    <w:p w:rsidR="00FF6A33" w:rsidRDefault="00046132" w:rsidP="001C5352">
      <w:pPr>
        <w:pStyle w:val="Tekstpodstawowy"/>
        <w:numPr>
          <w:ilvl w:val="0"/>
          <w:numId w:val="31"/>
        </w:numPr>
        <w:tabs>
          <w:tab w:val="left" w:pos="-1843"/>
        </w:tabs>
        <w:spacing w:after="0"/>
        <w:ind w:hanging="436"/>
        <w:jc w:val="both"/>
        <w:rPr>
          <w:sz w:val="24"/>
        </w:rPr>
      </w:pPr>
      <w:r w:rsidRPr="00D662C0">
        <w:rPr>
          <w:sz w:val="24"/>
        </w:rPr>
        <w:t>w</w:t>
      </w:r>
      <w:r w:rsidR="00116FAF" w:rsidRPr="00D662C0">
        <w:rPr>
          <w:sz w:val="24"/>
        </w:rPr>
        <w:t xml:space="preserve"> przypadku złożenia oferty wspólnej dostarczyć umowę regulującą współpracę Wykonawców,</w:t>
      </w:r>
    </w:p>
    <w:p w:rsidR="00D76A7A" w:rsidRPr="001249F2" w:rsidRDefault="00D76A7A" w:rsidP="001249F2">
      <w:pPr>
        <w:pStyle w:val="Tekstpodstawowy"/>
        <w:numPr>
          <w:ilvl w:val="0"/>
          <w:numId w:val="28"/>
        </w:numPr>
        <w:tabs>
          <w:tab w:val="left" w:pos="-1843"/>
        </w:tabs>
        <w:spacing w:after="0"/>
        <w:ind w:left="567" w:hanging="567"/>
        <w:jc w:val="both"/>
        <w:rPr>
          <w:sz w:val="24"/>
        </w:rPr>
      </w:pPr>
      <w:r w:rsidRPr="001249F2">
        <w:rPr>
          <w:b/>
          <w:sz w:val="24"/>
        </w:rPr>
        <w:t>Zabezpieczenie należytego wykonania umowy.</w:t>
      </w:r>
    </w:p>
    <w:p w:rsidR="001A278E" w:rsidRDefault="001A278E" w:rsidP="001A278E">
      <w:pPr>
        <w:pStyle w:val="pkt"/>
        <w:numPr>
          <w:ilvl w:val="0"/>
          <w:numId w:val="32"/>
        </w:numPr>
        <w:tabs>
          <w:tab w:val="clear" w:pos="360"/>
          <w:tab w:val="num" w:pos="567"/>
          <w:tab w:val="left" w:pos="6840"/>
        </w:tabs>
        <w:spacing w:before="0" w:after="0"/>
        <w:ind w:left="567" w:hanging="283"/>
        <w:rPr>
          <w:i/>
        </w:rPr>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10 % </w:t>
      </w:r>
      <w:r w:rsidRPr="00F6383E">
        <w:rPr>
          <w:b/>
          <w:i/>
        </w:rPr>
        <w:t>ceny całkowitej</w:t>
      </w:r>
      <w:r>
        <w:rPr>
          <w:i/>
        </w:rPr>
        <w:t xml:space="preserve"> podanej w ofercie / maksymalnej wartości nominalnej zobowiązania zamawiającego wynikającego z umowy</w:t>
      </w:r>
      <w:r>
        <w:t>. (zgodnie z załączonym wzorem - zał. nr 5).</w:t>
      </w:r>
    </w:p>
    <w:p w:rsidR="001A278E" w:rsidRDefault="001A278E" w:rsidP="001A278E">
      <w:pPr>
        <w:pStyle w:val="pkt"/>
        <w:numPr>
          <w:ilvl w:val="0"/>
          <w:numId w:val="32"/>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1A278E" w:rsidRDefault="001A278E" w:rsidP="001A278E">
      <w:pPr>
        <w:pStyle w:val="pkt"/>
        <w:numPr>
          <w:ilvl w:val="0"/>
          <w:numId w:val="32"/>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1A278E" w:rsidRDefault="001A278E" w:rsidP="001A278E">
      <w:pPr>
        <w:pStyle w:val="pkt"/>
        <w:numPr>
          <w:ilvl w:val="0"/>
          <w:numId w:val="32"/>
        </w:numPr>
        <w:tabs>
          <w:tab w:val="clear" w:pos="360"/>
          <w:tab w:val="num" w:pos="567"/>
        </w:tabs>
        <w:spacing w:before="0" w:after="0"/>
        <w:ind w:left="567" w:hanging="283"/>
      </w:pPr>
      <w:r>
        <w:t>zabezpieczenie wniesione w pieniądzu wpłacane będzie przelewem na oprocentowany rachunek bankowy Zamawiającego tj.:</w:t>
      </w:r>
    </w:p>
    <w:p w:rsidR="001A278E" w:rsidRDefault="001A278E" w:rsidP="001A278E">
      <w:pPr>
        <w:pStyle w:val="pkt"/>
        <w:spacing w:before="0" w:after="0"/>
        <w:ind w:left="567" w:firstLine="0"/>
        <w:jc w:val="center"/>
        <w:rPr>
          <w:b/>
        </w:rPr>
      </w:pPr>
      <w:r w:rsidRPr="00116FAF">
        <w:rPr>
          <w:b/>
        </w:rPr>
        <w:t>27 1240 3914 1111 0010 0965 11 87</w:t>
      </w:r>
    </w:p>
    <w:p w:rsidR="001A278E" w:rsidRPr="00116FAF" w:rsidRDefault="001A278E" w:rsidP="001A278E">
      <w:pPr>
        <w:pStyle w:val="pkt"/>
        <w:spacing w:before="0" w:after="0"/>
        <w:ind w:left="567" w:firstLine="0"/>
        <w:rPr>
          <w:b/>
        </w:rPr>
      </w:pPr>
      <w:r>
        <w:rPr>
          <w:b/>
        </w:rPr>
        <w:t>z dopiskiem: zabezpieczenie należytego wykonania umowy dot. postępowania WIM.271.1.</w:t>
      </w:r>
      <w:r w:rsidR="00340AB3">
        <w:rPr>
          <w:b/>
        </w:rPr>
        <w:t>41</w:t>
      </w:r>
      <w:r>
        <w:rPr>
          <w:b/>
        </w:rPr>
        <w:t xml:space="preserve">.2016 </w:t>
      </w:r>
      <w:r w:rsidR="00413CE0">
        <w:rPr>
          <w:b/>
        </w:rPr>
        <w:t>–</w:t>
      </w:r>
      <w:r>
        <w:rPr>
          <w:b/>
        </w:rPr>
        <w:t xml:space="preserve"> </w:t>
      </w:r>
      <w:r w:rsidR="00340AB3">
        <w:rPr>
          <w:b/>
        </w:rPr>
        <w:t>Wykonanie docieplenia budynku Liceum Ogólnokształcącego z Oddziałami Integracyjnymi im. Mieszka I w Świnoujściu w ramach zadania: „T</w:t>
      </w:r>
      <w:r w:rsidR="00340AB3" w:rsidRPr="003C32F3">
        <w:rPr>
          <w:b/>
        </w:rPr>
        <w:t>ermomodernizacja obie</w:t>
      </w:r>
      <w:r w:rsidR="00340AB3">
        <w:rPr>
          <w:b/>
        </w:rPr>
        <w:t>któw użyteczności publicznej w</w:t>
      </w:r>
      <w:r w:rsidR="00F33ED3">
        <w:rPr>
          <w:b/>
        </w:rPr>
        <w:t> </w:t>
      </w:r>
      <w:r w:rsidR="00340AB3">
        <w:rPr>
          <w:b/>
        </w:rPr>
        <w:t>Ś</w:t>
      </w:r>
      <w:r w:rsidR="00340AB3" w:rsidRPr="003C32F3">
        <w:rPr>
          <w:b/>
        </w:rPr>
        <w:t>winoujściu</w:t>
      </w:r>
      <w:r w:rsidR="00340AB3" w:rsidRPr="003C32F3">
        <w:rPr>
          <w:b/>
          <w:sz w:val="28"/>
        </w:rPr>
        <w:t>”</w:t>
      </w:r>
      <w:r w:rsidR="00340AB3">
        <w:rPr>
          <w:b/>
          <w:sz w:val="28"/>
        </w:rPr>
        <w:t>.</w:t>
      </w:r>
    </w:p>
    <w:p w:rsidR="001A278E" w:rsidRDefault="001A278E" w:rsidP="001A278E">
      <w:pPr>
        <w:numPr>
          <w:ilvl w:val="0"/>
          <w:numId w:val="32"/>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1A278E" w:rsidRDefault="001A278E" w:rsidP="001A278E">
      <w:pPr>
        <w:numPr>
          <w:ilvl w:val="0"/>
          <w:numId w:val="32"/>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A278E" w:rsidRDefault="001A278E" w:rsidP="001A278E">
      <w:pPr>
        <w:numPr>
          <w:ilvl w:val="0"/>
          <w:numId w:val="32"/>
        </w:numPr>
        <w:tabs>
          <w:tab w:val="clear" w:pos="360"/>
          <w:tab w:val="num" w:pos="567"/>
        </w:tabs>
        <w:ind w:left="567" w:hanging="283"/>
        <w:jc w:val="both"/>
        <w:rPr>
          <w:sz w:val="24"/>
        </w:rPr>
      </w:pPr>
      <w:r>
        <w:rPr>
          <w:sz w:val="24"/>
        </w:rPr>
        <w:t>zabezpieczenie może być wniesione w jednej lub kilku formach.</w:t>
      </w:r>
    </w:p>
    <w:p w:rsidR="001A278E" w:rsidRDefault="001A278E" w:rsidP="001A278E">
      <w:pPr>
        <w:numPr>
          <w:ilvl w:val="0"/>
          <w:numId w:val="32"/>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1A278E" w:rsidRDefault="001A278E" w:rsidP="001A278E">
      <w:pPr>
        <w:numPr>
          <w:ilvl w:val="0"/>
          <w:numId w:val="34"/>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xml:space="preserve">, na pierwsze żądanie zamawiającego (beneficjenta </w:t>
      </w:r>
      <w:r>
        <w:rPr>
          <w:sz w:val="24"/>
        </w:rPr>
        <w:lastRenderedPageBreak/>
        <w:t>gwarancji/poręczenia) zawierające oświadczenie, że zaistniały okoliczności związane z niewykonaniem lub nienależytym wykonaniem umowy,</w:t>
      </w:r>
    </w:p>
    <w:p w:rsidR="001A278E" w:rsidRDefault="001A278E" w:rsidP="001A278E">
      <w:pPr>
        <w:numPr>
          <w:ilvl w:val="0"/>
          <w:numId w:val="34"/>
        </w:numPr>
        <w:ind w:left="851" w:hanging="284"/>
        <w:jc w:val="both"/>
        <w:rPr>
          <w:sz w:val="24"/>
        </w:rPr>
      </w:pPr>
      <w:r>
        <w:rPr>
          <w:sz w:val="24"/>
        </w:rPr>
        <w:t>termin obowiązywania gwarancji/poręczenia.</w:t>
      </w:r>
    </w:p>
    <w:p w:rsidR="001A278E" w:rsidRDefault="001A278E" w:rsidP="001249F2">
      <w:pPr>
        <w:numPr>
          <w:ilvl w:val="0"/>
          <w:numId w:val="32"/>
        </w:numPr>
        <w:tabs>
          <w:tab w:val="clear" w:pos="360"/>
          <w:tab w:val="num" w:pos="567"/>
        </w:tabs>
        <w:ind w:left="567" w:hanging="425"/>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A278E" w:rsidRDefault="001A278E" w:rsidP="001249F2">
      <w:pPr>
        <w:pStyle w:val="pkt"/>
        <w:numPr>
          <w:ilvl w:val="0"/>
          <w:numId w:val="32"/>
        </w:numPr>
        <w:tabs>
          <w:tab w:val="clear" w:pos="360"/>
          <w:tab w:val="num" w:pos="567"/>
        </w:tabs>
        <w:spacing w:before="0" w:after="0"/>
        <w:ind w:left="567" w:hanging="425"/>
      </w:pPr>
      <w:r>
        <w:t xml:space="preserve">Zamawiający może, na wniosek wykonawcy, wyrazić zgodę na zmianę formy wniesionego zabezpieczenia pod warunkiem zachowania ciągłości zabezpieczenia </w:t>
      </w:r>
      <w:r>
        <w:br/>
        <w:t>i bez zmniejszenia jego wysokości.</w:t>
      </w:r>
    </w:p>
    <w:p w:rsidR="001A278E" w:rsidRPr="007936EA" w:rsidRDefault="001A278E" w:rsidP="001A278E">
      <w:pPr>
        <w:pStyle w:val="pkt"/>
        <w:numPr>
          <w:ilvl w:val="0"/>
          <w:numId w:val="32"/>
        </w:numPr>
        <w:tabs>
          <w:tab w:val="clear" w:pos="360"/>
          <w:tab w:val="left" w:pos="426"/>
          <w:tab w:val="num" w:pos="567"/>
        </w:tabs>
        <w:spacing w:before="0" w:after="0"/>
        <w:ind w:left="567" w:hanging="425"/>
      </w:pPr>
      <w:r w:rsidRPr="007936E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A278E" w:rsidRPr="007936EA" w:rsidRDefault="001A278E" w:rsidP="001A278E">
      <w:pPr>
        <w:pStyle w:val="pkt"/>
        <w:numPr>
          <w:ilvl w:val="0"/>
          <w:numId w:val="32"/>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1A278E" w:rsidRDefault="001A278E" w:rsidP="001A278E">
      <w:pPr>
        <w:pStyle w:val="pkt"/>
        <w:numPr>
          <w:ilvl w:val="0"/>
          <w:numId w:val="32"/>
        </w:numPr>
        <w:tabs>
          <w:tab w:val="clear" w:pos="360"/>
          <w:tab w:val="left" w:pos="426"/>
          <w:tab w:val="num" w:pos="567"/>
        </w:tabs>
        <w:spacing w:before="0" w:after="0"/>
        <w:ind w:left="567" w:hanging="425"/>
      </w:pPr>
      <w:r>
        <w:t>w</w:t>
      </w:r>
      <w:r w:rsidRPr="007936EA">
        <w:t xml:space="preserve">ypłata, o której mowa w </w:t>
      </w:r>
      <w:proofErr w:type="spellStart"/>
      <w:r w:rsidRPr="007936EA">
        <w:t>ppkt</w:t>
      </w:r>
      <w:proofErr w:type="spellEnd"/>
      <w:r w:rsidRPr="007936EA">
        <w:t xml:space="preserve"> 11, następuje nie później niż w ostatnim dniu ważności dotychczasowego zabezpieczenia.</w:t>
      </w:r>
    </w:p>
    <w:p w:rsidR="00A960A6" w:rsidRPr="001249F2" w:rsidRDefault="00EE6249" w:rsidP="001249F2">
      <w:pPr>
        <w:pStyle w:val="pkt"/>
        <w:numPr>
          <w:ilvl w:val="0"/>
          <w:numId w:val="28"/>
        </w:numPr>
        <w:tabs>
          <w:tab w:val="left" w:pos="426"/>
        </w:tabs>
        <w:spacing w:before="0" w:after="0"/>
        <w:ind w:hanging="720"/>
      </w:pPr>
      <w:r w:rsidRPr="001249F2">
        <w:rPr>
          <w:b/>
        </w:rPr>
        <w:t xml:space="preserve">Zamawiający dopuszcza </w:t>
      </w:r>
      <w:r w:rsidR="00432272" w:rsidRPr="001249F2">
        <w:rPr>
          <w:b/>
        </w:rPr>
        <w:t xml:space="preserve">następujące </w:t>
      </w:r>
      <w:r w:rsidRPr="001249F2">
        <w:rPr>
          <w:b/>
        </w:rPr>
        <w:t>możliwości wprowadzenia istotnych zmian postanowień umowy</w:t>
      </w:r>
      <w:r w:rsidR="00432272" w:rsidRPr="001249F2">
        <w:t xml:space="preserve"> </w:t>
      </w:r>
      <w:r w:rsidRPr="001249F2">
        <w:t xml:space="preserve">zgodnie z § 15 umowy stanowiącym załącznik nr 4 do </w:t>
      </w:r>
      <w:proofErr w:type="spellStart"/>
      <w:r w:rsidRPr="001249F2">
        <w:t>siwz</w:t>
      </w:r>
      <w:proofErr w:type="spellEnd"/>
      <w:r w:rsidR="00432272" w:rsidRPr="001249F2">
        <w:t>:</w:t>
      </w:r>
    </w:p>
    <w:p w:rsidR="00D0615C"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zmiana stawki i kwoty podatku VAT oraz wynagrodzenia brutto określonego w § 3;</w:t>
      </w:r>
    </w:p>
    <w:p w:rsidR="00D0615C" w:rsidRPr="00432272"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zmiana zakresu przedmiotu umowy spowodowana koniecznością wprowadzenia zmian do dokumentacji projektowej, gdy jego wykonanie w pierwotnym zakresie nie leży w interesie publicznym;</w:t>
      </w:r>
    </w:p>
    <w:p w:rsidR="00D0615C" w:rsidRPr="00432272"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zmiana terminu zakończenia realizacji robót;</w:t>
      </w:r>
    </w:p>
    <w:p w:rsidR="00432272" w:rsidRPr="00D0615C" w:rsidRDefault="00D0615C" w:rsidP="00D0615C">
      <w:pPr>
        <w:pStyle w:val="Teksttreci20"/>
        <w:numPr>
          <w:ilvl w:val="0"/>
          <w:numId w:val="50"/>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 xml:space="preserve">zmiana kadry przewidzianej do realizacji zamówienia, pod warunkiem spełniania przez nowe osoby warunków określonych w </w:t>
      </w:r>
      <w:proofErr w:type="spellStart"/>
      <w:r>
        <w:rPr>
          <w:rFonts w:ascii="Times New Roman" w:hAnsi="Times New Roman" w:cs="Times New Roman"/>
          <w:sz w:val="24"/>
          <w:szCs w:val="24"/>
        </w:rPr>
        <w:t>siwz</w:t>
      </w:r>
      <w:proofErr w:type="spellEnd"/>
    </w:p>
    <w:p w:rsidR="00432272" w:rsidRPr="00432272" w:rsidRDefault="00432272" w:rsidP="00EE6249">
      <w:pPr>
        <w:pStyle w:val="Tekstpodstawowy"/>
        <w:numPr>
          <w:ilvl w:val="2"/>
          <w:numId w:val="30"/>
        </w:numPr>
        <w:tabs>
          <w:tab w:val="left" w:pos="-1843"/>
          <w:tab w:val="num" w:pos="284"/>
          <w:tab w:val="left" w:pos="426"/>
          <w:tab w:val="num" w:pos="720"/>
        </w:tabs>
        <w:spacing w:after="0"/>
        <w:ind w:left="284" w:hanging="284"/>
        <w:jc w:val="both"/>
        <w:rPr>
          <w:sz w:val="24"/>
          <w:szCs w:val="24"/>
        </w:rPr>
      </w:pPr>
      <w:r>
        <w:rPr>
          <w:sz w:val="24"/>
          <w:szCs w:val="24"/>
        </w:rPr>
        <w:t>Zmiany w umowie przewidziane w ust. 5 pkt 1), 2) i 3) będą możliwe na warunkach opisanych poniżej:</w:t>
      </w:r>
    </w:p>
    <w:p w:rsidR="00432272" w:rsidRPr="00432272" w:rsidRDefault="00432272" w:rsidP="00D0615C">
      <w:pPr>
        <w:pStyle w:val="Teksttreci20"/>
        <w:numPr>
          <w:ilvl w:val="0"/>
          <w:numId w:val="51"/>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stawka podatku VAT ulegnie zmianie na mocy powszechnie obowiązujących przepisów;</w:t>
      </w:r>
    </w:p>
    <w:p w:rsidR="00432272" w:rsidRPr="00432272" w:rsidRDefault="00432272" w:rsidP="00D0615C">
      <w:pPr>
        <w:pStyle w:val="Teksttreci20"/>
        <w:numPr>
          <w:ilvl w:val="0"/>
          <w:numId w:val="51"/>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zmniejszenie zakresu przedmiotu umowy nastąpi w granicach uzasadnionego interesu publicznego o okres proporcjonalny do zmienionego zakresu;</w:t>
      </w:r>
    </w:p>
    <w:p w:rsidR="00432272" w:rsidRPr="00432272" w:rsidRDefault="00432272" w:rsidP="00D0615C">
      <w:pPr>
        <w:pStyle w:val="Teksttreci20"/>
        <w:numPr>
          <w:ilvl w:val="0"/>
          <w:numId w:val="51"/>
        </w:numPr>
        <w:shd w:val="clear" w:color="auto" w:fill="auto"/>
        <w:tabs>
          <w:tab w:val="left" w:pos="567"/>
          <w:tab w:val="left" w:pos="709"/>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432272" w:rsidRPr="00432272" w:rsidRDefault="00432272" w:rsidP="00D0615C">
      <w:pPr>
        <w:pStyle w:val="Teksttreci20"/>
        <w:numPr>
          <w:ilvl w:val="0"/>
          <w:numId w:val="51"/>
        </w:numPr>
        <w:shd w:val="clear" w:color="auto" w:fill="auto"/>
        <w:tabs>
          <w:tab w:val="left" w:pos="567"/>
          <w:tab w:val="left" w:pos="709"/>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432272" w:rsidRPr="00432272" w:rsidRDefault="00432272" w:rsidP="00D0615C">
      <w:pPr>
        <w:pStyle w:val="Teksttreci20"/>
        <w:numPr>
          <w:ilvl w:val="0"/>
          <w:numId w:val="51"/>
        </w:numPr>
        <w:shd w:val="clear" w:color="auto" w:fill="auto"/>
        <w:tabs>
          <w:tab w:val="left" w:pos="567"/>
          <w:tab w:val="left" w:pos="709"/>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 toku wykonywania przedmiotu umowy wystąpią przeszkody o obiektywnym charakterze</w:t>
      </w:r>
      <w:r w:rsidR="00B0531F">
        <w:rPr>
          <w:rFonts w:ascii="Times New Roman" w:hAnsi="Times New Roman" w:cs="Times New Roman"/>
          <w:sz w:val="24"/>
          <w:szCs w:val="24"/>
        </w:rPr>
        <w:t>, w tym: działanie siły wyższej,</w:t>
      </w:r>
      <w:r w:rsidRPr="00432272">
        <w:rPr>
          <w:rFonts w:ascii="Times New Roman" w:hAnsi="Times New Roman" w:cs="Times New Roman"/>
          <w:sz w:val="24"/>
          <w:szCs w:val="24"/>
        </w:rPr>
        <w:t xml:space="preserve"> klęski żywiołowe, konieczność usunięcia niewybuchów i niewypałów lub niekorzystne warunki atmosferyczne (</w:t>
      </w:r>
      <w:proofErr w:type="spellStart"/>
      <w:r w:rsidRPr="00432272">
        <w:rPr>
          <w:rFonts w:ascii="Times New Roman" w:hAnsi="Times New Roman" w:cs="Times New Roman"/>
          <w:sz w:val="24"/>
          <w:szCs w:val="24"/>
        </w:rPr>
        <w:t>tzn</w:t>
      </w:r>
      <w:proofErr w:type="spellEnd"/>
      <w:r w:rsidRPr="00432272">
        <w:rPr>
          <w:rFonts w:ascii="Times New Roman" w:hAnsi="Times New Roman" w:cs="Times New Roman"/>
          <w:sz w:val="24"/>
          <w:szCs w:val="24"/>
        </w:rPr>
        <w:t xml:space="preserve"> intensywne opady deszczu lub śniegu, niskie temperatury, zalodzenie) uniemożliwiające prowadzenie robót budowlanych z uwagi na konieczność spełnienia wymogów </w:t>
      </w:r>
      <w:r w:rsidRPr="00432272">
        <w:rPr>
          <w:rFonts w:ascii="Times New Roman" w:hAnsi="Times New Roman" w:cs="Times New Roman"/>
          <w:sz w:val="24"/>
          <w:szCs w:val="24"/>
        </w:rPr>
        <w:lastRenderedPageBreak/>
        <w:t>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w:t>
      </w:r>
    </w:p>
    <w:p w:rsidR="00432272" w:rsidRPr="00432272" w:rsidRDefault="00432272" w:rsidP="00D0615C">
      <w:pPr>
        <w:pStyle w:val="Teksttreci20"/>
        <w:numPr>
          <w:ilvl w:val="0"/>
          <w:numId w:val="51"/>
        </w:numPr>
        <w:shd w:val="clear" w:color="auto" w:fill="auto"/>
        <w:tabs>
          <w:tab w:val="left" w:pos="567"/>
        </w:tabs>
        <w:spacing w:after="0" w:line="252" w:lineRule="exact"/>
        <w:jc w:val="both"/>
        <w:rPr>
          <w:rFonts w:ascii="Times New Roman" w:hAnsi="Times New Roman" w:cs="Times New Roman"/>
          <w:sz w:val="24"/>
          <w:szCs w:val="24"/>
        </w:rPr>
      </w:pPr>
      <w:r w:rsidRPr="00432272">
        <w:rPr>
          <w:rFonts w:ascii="Times New Roman" w:hAnsi="Times New Roman" w:cs="Times New Roman"/>
          <w:sz w:val="24"/>
          <w:szCs w:val="24"/>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432272" w:rsidRPr="00EE6249" w:rsidRDefault="00432272" w:rsidP="00EE6249">
      <w:pPr>
        <w:pStyle w:val="Tekstpodstawowy"/>
        <w:tabs>
          <w:tab w:val="left" w:pos="-1843"/>
          <w:tab w:val="left" w:pos="426"/>
          <w:tab w:val="num" w:pos="720"/>
        </w:tabs>
        <w:spacing w:after="0"/>
        <w:ind w:left="284"/>
        <w:jc w:val="both"/>
        <w:rPr>
          <w:sz w:val="24"/>
          <w:szCs w:val="24"/>
        </w:rPr>
      </w:pPr>
    </w:p>
    <w:p w:rsidR="00EC09C3" w:rsidRDefault="00EC09C3" w:rsidP="00EC09C3">
      <w:pPr>
        <w:pStyle w:val="pkt"/>
        <w:spacing w:before="0" w:after="0"/>
        <w:ind w:left="0" w:firstLine="0"/>
        <w:rPr>
          <w:b/>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1C5352">
      <w:pPr>
        <w:pStyle w:val="Tekstpodstawowywcity"/>
        <w:numPr>
          <w:ilvl w:val="0"/>
          <w:numId w:val="33"/>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1C5352">
      <w:pPr>
        <w:pStyle w:val="Tekstpodstawowywcity"/>
        <w:numPr>
          <w:ilvl w:val="0"/>
          <w:numId w:val="33"/>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1C5352">
      <w:pPr>
        <w:pStyle w:val="ZLITUSTzmustliter"/>
        <w:numPr>
          <w:ilvl w:val="0"/>
          <w:numId w:val="33"/>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1C5352">
      <w:pPr>
        <w:numPr>
          <w:ilvl w:val="0"/>
          <w:numId w:val="33"/>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1C5352">
      <w:pPr>
        <w:pStyle w:val="Tekstpodstawowywcity"/>
        <w:numPr>
          <w:ilvl w:val="0"/>
          <w:numId w:val="33"/>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264283" w:rsidRPr="00A96640" w:rsidRDefault="00264283" w:rsidP="00A96640">
      <w:pPr>
        <w:pStyle w:val="Tekstpodstawowywcity"/>
        <w:numPr>
          <w:ilvl w:val="0"/>
          <w:numId w:val="42"/>
        </w:numPr>
        <w:spacing w:after="0"/>
        <w:ind w:left="284" w:hanging="284"/>
        <w:jc w:val="both"/>
        <w:rPr>
          <w:b/>
          <w:sz w:val="24"/>
          <w:szCs w:val="24"/>
        </w:rPr>
      </w:pPr>
      <w:r w:rsidRPr="00714297">
        <w:rPr>
          <w:sz w:val="24"/>
          <w:szCs w:val="24"/>
        </w:rPr>
        <w:t>Przedmiotem zamówienia jest:</w:t>
      </w:r>
    </w:p>
    <w:p w:rsidR="00A96640" w:rsidRPr="00A96640" w:rsidRDefault="00340AB3" w:rsidP="00F05DD4">
      <w:pPr>
        <w:pStyle w:val="Tekstpodstawowywcity"/>
        <w:spacing w:after="0"/>
        <w:ind w:left="284"/>
        <w:jc w:val="both"/>
        <w:rPr>
          <w:b/>
          <w:sz w:val="24"/>
          <w:szCs w:val="24"/>
        </w:rPr>
      </w:pPr>
      <w:r w:rsidRPr="00896B9D">
        <w:rPr>
          <w:spacing w:val="-4"/>
          <w:sz w:val="24"/>
          <w:szCs w:val="24"/>
        </w:rPr>
        <w:t xml:space="preserve">wykonanie docieplenia budynku </w:t>
      </w:r>
      <w:r>
        <w:rPr>
          <w:spacing w:val="-4"/>
          <w:sz w:val="24"/>
          <w:szCs w:val="24"/>
        </w:rPr>
        <w:t>Liceum Ogólnokształcącego z Oddziałami Integracyjnymi im. Mieszka I</w:t>
      </w:r>
      <w:r w:rsidRPr="00896B9D">
        <w:rPr>
          <w:spacing w:val="-4"/>
          <w:sz w:val="24"/>
          <w:szCs w:val="24"/>
        </w:rPr>
        <w:t xml:space="preserve"> w </w:t>
      </w:r>
      <w:r>
        <w:rPr>
          <w:spacing w:val="-4"/>
          <w:sz w:val="24"/>
          <w:szCs w:val="24"/>
        </w:rPr>
        <w:t>Świnoujściu w ramach zadania: „T</w:t>
      </w:r>
      <w:r w:rsidRPr="00896B9D">
        <w:rPr>
          <w:spacing w:val="-4"/>
          <w:sz w:val="24"/>
          <w:szCs w:val="24"/>
        </w:rPr>
        <w:t>ermomodernizacja obiektów użyteczności publicznej w Świnoujściu”</w:t>
      </w:r>
      <w:r w:rsidR="00264283" w:rsidRPr="00A96640">
        <w:rPr>
          <w:sz w:val="24"/>
          <w:szCs w:val="24"/>
        </w:rPr>
        <w:t>.</w:t>
      </w:r>
    </w:p>
    <w:p w:rsidR="00264283" w:rsidRPr="00714297" w:rsidRDefault="00264283" w:rsidP="00610486">
      <w:pPr>
        <w:numPr>
          <w:ilvl w:val="0"/>
          <w:numId w:val="42"/>
        </w:numPr>
        <w:spacing w:line="276" w:lineRule="auto"/>
        <w:ind w:left="284" w:hanging="284"/>
        <w:jc w:val="both"/>
        <w:rPr>
          <w:sz w:val="24"/>
          <w:szCs w:val="24"/>
        </w:rPr>
      </w:pPr>
      <w:r w:rsidRPr="00714297">
        <w:rPr>
          <w:sz w:val="24"/>
          <w:szCs w:val="24"/>
        </w:rPr>
        <w:t>Przedmiot i zakres zamówienia określa opis przedmiotu zamówienia (załącznik nr 1</w:t>
      </w:r>
      <w:r w:rsidR="00D604F6">
        <w:rPr>
          <w:sz w:val="24"/>
          <w:szCs w:val="24"/>
        </w:rPr>
        <w:t xml:space="preserve"> do umowy</w:t>
      </w:r>
      <w:r w:rsidR="00055022">
        <w:rPr>
          <w:sz w:val="24"/>
          <w:szCs w:val="24"/>
        </w:rPr>
        <w:t>) oraz dokumentacja projektowa.</w:t>
      </w:r>
    </w:p>
    <w:p w:rsidR="00264283" w:rsidRDefault="00264283" w:rsidP="00340AB3">
      <w:pPr>
        <w:numPr>
          <w:ilvl w:val="0"/>
          <w:numId w:val="42"/>
        </w:numPr>
        <w:spacing w:line="276" w:lineRule="auto"/>
        <w:ind w:left="284" w:hanging="284"/>
        <w:jc w:val="both"/>
        <w:rPr>
          <w:sz w:val="24"/>
          <w:szCs w:val="24"/>
        </w:rPr>
      </w:pPr>
      <w:r w:rsidRPr="00714297">
        <w:rPr>
          <w:sz w:val="24"/>
          <w:szCs w:val="24"/>
        </w:rPr>
        <w:t>Przedmiot zamówienia odpowiada następującym kodom CPV:</w:t>
      </w:r>
    </w:p>
    <w:p w:rsidR="00F41855" w:rsidRDefault="00A81A2A" w:rsidP="00F41855">
      <w:pPr>
        <w:ind w:firstLine="284"/>
        <w:jc w:val="both"/>
        <w:rPr>
          <w:sz w:val="24"/>
          <w:szCs w:val="24"/>
        </w:rPr>
      </w:pPr>
      <w:r w:rsidRPr="00A81A2A">
        <w:rPr>
          <w:sz w:val="24"/>
          <w:szCs w:val="24"/>
        </w:rPr>
        <w:t>przedmiot główny</w:t>
      </w:r>
      <w:r w:rsidRPr="00A81A2A">
        <w:rPr>
          <w:sz w:val="24"/>
          <w:szCs w:val="24"/>
        </w:rPr>
        <w:tab/>
      </w:r>
      <w:r w:rsidRPr="00A81A2A">
        <w:rPr>
          <w:sz w:val="24"/>
          <w:szCs w:val="24"/>
        </w:rPr>
        <w:tab/>
      </w:r>
      <w:r w:rsidR="00F41855" w:rsidRPr="00340AB3">
        <w:rPr>
          <w:sz w:val="24"/>
          <w:szCs w:val="24"/>
        </w:rPr>
        <w:t>45214220-8</w:t>
      </w:r>
      <w:r w:rsidR="00F41855">
        <w:rPr>
          <w:sz w:val="24"/>
          <w:szCs w:val="24"/>
        </w:rPr>
        <w:tab/>
        <w:t>-roboty budowlane w zakresie szkół średnich</w:t>
      </w:r>
    </w:p>
    <w:p w:rsidR="00F41855" w:rsidRPr="00340AB3" w:rsidRDefault="00A81A2A" w:rsidP="00A81A2A">
      <w:pPr>
        <w:ind w:firstLine="284"/>
        <w:jc w:val="both"/>
        <w:rPr>
          <w:sz w:val="24"/>
          <w:szCs w:val="24"/>
        </w:rPr>
      </w:pPr>
      <w:r w:rsidRPr="00340AB3">
        <w:rPr>
          <w:noProof/>
          <w:sz w:val="24"/>
          <w:szCs w:val="24"/>
        </w:rPr>
        <w:t>przedmioty dodatkowe:</w:t>
      </w:r>
      <w:r w:rsidRPr="00340AB3">
        <w:rPr>
          <w:noProof/>
          <w:sz w:val="24"/>
          <w:szCs w:val="24"/>
        </w:rPr>
        <w:tab/>
      </w:r>
      <w:r w:rsidR="00F41855" w:rsidRPr="00A81A2A">
        <w:rPr>
          <w:noProof/>
          <w:sz w:val="24"/>
          <w:szCs w:val="24"/>
        </w:rPr>
        <w:t>45000000-7</w:t>
      </w:r>
      <w:r w:rsidR="00F41855" w:rsidRPr="00A81A2A">
        <w:rPr>
          <w:noProof/>
          <w:sz w:val="24"/>
          <w:szCs w:val="24"/>
        </w:rPr>
        <w:tab/>
        <w:t>- roboty budowlane</w:t>
      </w:r>
    </w:p>
    <w:p w:rsidR="00A81A2A" w:rsidRPr="00340AB3" w:rsidRDefault="00A81A2A" w:rsidP="00A81A2A">
      <w:pPr>
        <w:pStyle w:val="Akapitzlist"/>
        <w:ind w:left="2626" w:firstLine="206"/>
        <w:jc w:val="both"/>
        <w:rPr>
          <w:noProof/>
          <w:sz w:val="24"/>
          <w:szCs w:val="24"/>
        </w:rPr>
      </w:pPr>
      <w:r w:rsidRPr="00340AB3">
        <w:rPr>
          <w:sz w:val="24"/>
          <w:szCs w:val="24"/>
        </w:rPr>
        <w:t>45261410-1</w:t>
      </w:r>
      <w:r>
        <w:rPr>
          <w:sz w:val="24"/>
          <w:szCs w:val="24"/>
        </w:rPr>
        <w:tab/>
        <w:t>- izolowanie dachu</w:t>
      </w:r>
    </w:p>
    <w:p w:rsidR="00A81A2A" w:rsidRPr="00340AB3" w:rsidRDefault="00A81A2A" w:rsidP="00A81A2A">
      <w:pPr>
        <w:pStyle w:val="Akapitzlist"/>
        <w:ind w:left="2420" w:firstLine="412"/>
        <w:jc w:val="both"/>
        <w:rPr>
          <w:sz w:val="24"/>
          <w:szCs w:val="24"/>
        </w:rPr>
      </w:pPr>
      <w:r w:rsidRPr="00340AB3">
        <w:rPr>
          <w:sz w:val="24"/>
          <w:szCs w:val="24"/>
        </w:rPr>
        <w:t>45320000-6</w:t>
      </w:r>
      <w:r>
        <w:rPr>
          <w:sz w:val="24"/>
          <w:szCs w:val="24"/>
        </w:rPr>
        <w:tab/>
        <w:t>- roboty izolacyjne</w:t>
      </w:r>
    </w:p>
    <w:p w:rsidR="00A81A2A" w:rsidRPr="00340AB3" w:rsidRDefault="00A81A2A" w:rsidP="00A81A2A">
      <w:pPr>
        <w:pStyle w:val="Akapitzlist"/>
        <w:ind w:left="2214" w:firstLine="618"/>
        <w:jc w:val="both"/>
        <w:rPr>
          <w:sz w:val="24"/>
          <w:szCs w:val="24"/>
        </w:rPr>
      </w:pPr>
      <w:r w:rsidRPr="00340AB3">
        <w:rPr>
          <w:sz w:val="24"/>
          <w:szCs w:val="24"/>
        </w:rPr>
        <w:t>45321000-3</w:t>
      </w:r>
      <w:r>
        <w:rPr>
          <w:sz w:val="24"/>
          <w:szCs w:val="24"/>
        </w:rPr>
        <w:tab/>
        <w:t>- izolacja cieplna</w:t>
      </w:r>
    </w:p>
    <w:p w:rsidR="00A81A2A" w:rsidRPr="00340AB3" w:rsidRDefault="00A81A2A" w:rsidP="00A81A2A">
      <w:pPr>
        <w:pStyle w:val="Akapitzlist"/>
        <w:ind w:left="2626" w:firstLine="206"/>
        <w:jc w:val="both"/>
        <w:rPr>
          <w:sz w:val="24"/>
          <w:szCs w:val="24"/>
        </w:rPr>
      </w:pPr>
      <w:r w:rsidRPr="00340AB3">
        <w:rPr>
          <w:sz w:val="24"/>
          <w:szCs w:val="24"/>
        </w:rPr>
        <w:lastRenderedPageBreak/>
        <w:t>45324000-4</w:t>
      </w:r>
      <w:r>
        <w:rPr>
          <w:sz w:val="24"/>
          <w:szCs w:val="24"/>
        </w:rPr>
        <w:tab/>
        <w:t>- roboty w zakresie okładziny tynkowej</w:t>
      </w:r>
    </w:p>
    <w:p w:rsidR="00A81A2A" w:rsidRPr="00A81A2A" w:rsidRDefault="00A81A2A" w:rsidP="00A81A2A">
      <w:pPr>
        <w:pStyle w:val="Akapitzlist"/>
        <w:ind w:left="2420" w:firstLine="412"/>
        <w:jc w:val="both"/>
        <w:rPr>
          <w:sz w:val="24"/>
          <w:szCs w:val="24"/>
        </w:rPr>
      </w:pPr>
      <w:r w:rsidRPr="00340AB3">
        <w:rPr>
          <w:sz w:val="24"/>
          <w:szCs w:val="24"/>
        </w:rPr>
        <w:t>45312311-0</w:t>
      </w:r>
      <w:r>
        <w:rPr>
          <w:sz w:val="24"/>
          <w:szCs w:val="24"/>
        </w:rPr>
        <w:tab/>
        <w:t>- montaż instalacji piorunochronnej</w:t>
      </w:r>
    </w:p>
    <w:p w:rsidR="00A81A2A" w:rsidRPr="00A81A2A" w:rsidRDefault="00A81A2A" w:rsidP="00A81A2A">
      <w:pPr>
        <w:numPr>
          <w:ilvl w:val="0"/>
          <w:numId w:val="42"/>
        </w:numPr>
        <w:spacing w:line="276" w:lineRule="auto"/>
        <w:ind w:left="284" w:hanging="284"/>
        <w:jc w:val="both"/>
        <w:rPr>
          <w:sz w:val="24"/>
          <w:szCs w:val="24"/>
        </w:rPr>
      </w:pPr>
      <w:r w:rsidRPr="00A81A2A">
        <w:rPr>
          <w:rFonts w:eastAsiaTheme="minorHAnsi"/>
          <w:b/>
          <w:sz w:val="24"/>
          <w:szCs w:val="24"/>
        </w:rPr>
        <w:t>Nazwy własne zawarte w dokumentacji przetargowej są przykładowe</w:t>
      </w:r>
      <w:r w:rsidRPr="00A81A2A">
        <w:rPr>
          <w:rFonts w:eastAsiaTheme="minorHAnsi"/>
          <w:sz w:val="24"/>
          <w:szCs w:val="24"/>
        </w:rPr>
        <w:t xml:space="preserve">. Zamawiający dopuszcza zastosowanie materiałów i produktów równoważnych zgodnie z opisem przedmiotu zamówienia (zał. nr 1 do umowy). </w:t>
      </w:r>
    </w:p>
    <w:p w:rsidR="00340AB3" w:rsidRPr="00A81A2A" w:rsidRDefault="00264283" w:rsidP="00A81A2A">
      <w:pPr>
        <w:numPr>
          <w:ilvl w:val="0"/>
          <w:numId w:val="42"/>
        </w:numPr>
        <w:spacing w:line="276" w:lineRule="auto"/>
        <w:ind w:left="284" w:hanging="284"/>
        <w:jc w:val="both"/>
        <w:rPr>
          <w:sz w:val="24"/>
          <w:szCs w:val="24"/>
        </w:rPr>
      </w:pPr>
      <w:r w:rsidRPr="00A81A2A">
        <w:rPr>
          <w:rFonts w:eastAsiaTheme="minorHAnsi"/>
          <w:sz w:val="24"/>
          <w:szCs w:val="24"/>
        </w:rPr>
        <w:t xml:space="preserve">Stosownie do treści art. 29 ust. 3a ustawy </w:t>
      </w:r>
      <w:proofErr w:type="spellStart"/>
      <w:r w:rsidRPr="00A81A2A">
        <w:rPr>
          <w:rFonts w:eastAsiaTheme="minorHAnsi"/>
          <w:sz w:val="24"/>
          <w:szCs w:val="24"/>
        </w:rPr>
        <w:t>Pzp</w:t>
      </w:r>
      <w:proofErr w:type="spellEnd"/>
      <w:r w:rsidRPr="00A81A2A">
        <w:rPr>
          <w:rFonts w:eastAsiaTheme="minorHAnsi"/>
          <w:sz w:val="24"/>
          <w:szCs w:val="24"/>
        </w:rPr>
        <w:t xml:space="preserve"> Zamawiający wymaga </w:t>
      </w:r>
      <w:r w:rsidR="00CB3C0D" w:rsidRPr="00A81A2A">
        <w:rPr>
          <w:rFonts w:eastAsiaTheme="minorHAnsi"/>
          <w:sz w:val="24"/>
          <w:szCs w:val="24"/>
        </w:rPr>
        <w:t>aby Wykonawca lub Podwykonawca(y) zatrudniali</w:t>
      </w:r>
      <w:r w:rsidRPr="00A81A2A">
        <w:rPr>
          <w:rFonts w:eastAsiaTheme="minorHAnsi"/>
          <w:sz w:val="24"/>
          <w:szCs w:val="24"/>
        </w:rPr>
        <w:t xml:space="preserve"> na podstawie umowy o pracę</w:t>
      </w:r>
      <w:r w:rsidR="00CB3C0D" w:rsidRPr="00A81A2A">
        <w:rPr>
          <w:rFonts w:eastAsiaTheme="minorHAnsi"/>
          <w:sz w:val="24"/>
          <w:szCs w:val="24"/>
        </w:rPr>
        <w:t xml:space="preserve"> wszystkie osoby</w:t>
      </w:r>
      <w:r w:rsidRPr="00A81A2A">
        <w:rPr>
          <w:rFonts w:eastAsiaTheme="minorHAnsi"/>
          <w:sz w:val="24"/>
          <w:szCs w:val="24"/>
        </w:rPr>
        <w:t xml:space="preserve"> wykonując</w:t>
      </w:r>
      <w:r w:rsidR="00E275E6" w:rsidRPr="00A81A2A">
        <w:rPr>
          <w:rFonts w:eastAsiaTheme="minorHAnsi"/>
          <w:sz w:val="24"/>
          <w:szCs w:val="24"/>
        </w:rPr>
        <w:t>e</w:t>
      </w:r>
      <w:r w:rsidRPr="00A81A2A">
        <w:rPr>
          <w:rFonts w:eastAsiaTheme="minorHAnsi"/>
          <w:sz w:val="24"/>
          <w:szCs w:val="24"/>
        </w:rPr>
        <w:t xml:space="preserve"> czynności</w:t>
      </w:r>
      <w:r w:rsidR="00376D42" w:rsidRPr="00A81A2A">
        <w:rPr>
          <w:rFonts w:eastAsiaTheme="minorHAnsi"/>
          <w:sz w:val="24"/>
          <w:szCs w:val="24"/>
        </w:rPr>
        <w:t xml:space="preserve"> wymienione</w:t>
      </w:r>
      <w:r w:rsidR="00C10465" w:rsidRPr="00A81A2A">
        <w:rPr>
          <w:rFonts w:eastAsiaTheme="minorHAnsi"/>
          <w:sz w:val="24"/>
          <w:szCs w:val="24"/>
        </w:rPr>
        <w:t xml:space="preserve"> niżej</w:t>
      </w:r>
      <w:r w:rsidRPr="00A81A2A">
        <w:rPr>
          <w:rFonts w:eastAsiaTheme="minorHAnsi"/>
          <w:sz w:val="24"/>
          <w:szCs w:val="24"/>
        </w:rPr>
        <w:t xml:space="preserve"> </w:t>
      </w:r>
      <w:r w:rsidR="00E275E6" w:rsidRPr="00A81A2A">
        <w:rPr>
          <w:rFonts w:eastAsiaTheme="minorHAnsi"/>
          <w:sz w:val="24"/>
          <w:szCs w:val="24"/>
        </w:rPr>
        <w:t xml:space="preserve">podczas </w:t>
      </w:r>
      <w:r w:rsidRPr="00A81A2A">
        <w:rPr>
          <w:rFonts w:eastAsiaTheme="minorHAnsi"/>
          <w:sz w:val="24"/>
          <w:szCs w:val="24"/>
        </w:rPr>
        <w:t>realizacji zamówienia</w:t>
      </w:r>
      <w:r w:rsidR="00E275E6" w:rsidRPr="00A81A2A">
        <w:rPr>
          <w:rFonts w:eastAsiaTheme="minorHAnsi"/>
          <w:sz w:val="24"/>
          <w:szCs w:val="24"/>
        </w:rPr>
        <w:t xml:space="preserve"> w sytuacji, gdy wykonywanie tych czynności polega na wykonywaniu art. 22 §1 ustawy z dnia 26 czerwca 1974 r. - Kodeks pracy </w:t>
      </w:r>
      <w:r w:rsidR="00E275E6" w:rsidRPr="00A81A2A">
        <w:rPr>
          <w:rFonts w:eastAsiaTheme="minorHAnsi"/>
          <w:sz w:val="24"/>
          <w:szCs w:val="24"/>
          <w:lang w:eastAsia="en-US"/>
        </w:rPr>
        <w:t>(Dz. U. z 2014 r. poz. 1502, ze zm.)</w:t>
      </w:r>
      <w:r w:rsidR="00340AB3" w:rsidRPr="00A81A2A">
        <w:rPr>
          <w:rFonts w:eastAsiaTheme="minorHAnsi"/>
          <w:sz w:val="24"/>
          <w:szCs w:val="24"/>
          <w:lang w:eastAsia="en-US"/>
        </w:rPr>
        <w:t>:</w:t>
      </w:r>
    </w:p>
    <w:p w:rsidR="00340AB3" w:rsidRDefault="00340AB3" w:rsidP="00CE192F">
      <w:pPr>
        <w:pStyle w:val="Akapitzlist"/>
        <w:autoSpaceDE w:val="0"/>
        <w:autoSpaceDN w:val="0"/>
        <w:adjustRightInd w:val="0"/>
        <w:spacing w:after="200" w:line="276" w:lineRule="auto"/>
        <w:ind w:left="709" w:hanging="425"/>
        <w:jc w:val="both"/>
        <w:rPr>
          <w:sz w:val="24"/>
          <w:szCs w:val="24"/>
        </w:rPr>
      </w:pPr>
      <w:r>
        <w:rPr>
          <w:rFonts w:eastAsiaTheme="minorHAnsi"/>
          <w:sz w:val="24"/>
          <w:szCs w:val="24"/>
          <w:lang w:eastAsia="en-US"/>
        </w:rPr>
        <w:t>-</w:t>
      </w:r>
      <w:r>
        <w:rPr>
          <w:rFonts w:eastAsiaTheme="minorHAnsi"/>
          <w:sz w:val="24"/>
          <w:szCs w:val="24"/>
          <w:lang w:eastAsia="en-US"/>
        </w:rPr>
        <w:tab/>
      </w:r>
      <w:r>
        <w:rPr>
          <w:sz w:val="24"/>
          <w:szCs w:val="24"/>
        </w:rPr>
        <w:t>o</w:t>
      </w:r>
      <w:r w:rsidRPr="00340AB3">
        <w:rPr>
          <w:sz w:val="24"/>
          <w:szCs w:val="24"/>
        </w:rPr>
        <w:t>cieplenie ścian zewnętrznych</w:t>
      </w:r>
      <w:r w:rsidR="00CE192F">
        <w:rPr>
          <w:sz w:val="24"/>
          <w:szCs w:val="24"/>
        </w:rPr>
        <w:t>,</w:t>
      </w:r>
    </w:p>
    <w:p w:rsidR="00340AB3"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o</w:t>
      </w:r>
      <w:r w:rsidR="00340AB3" w:rsidRPr="00896B9D">
        <w:rPr>
          <w:sz w:val="24"/>
          <w:szCs w:val="24"/>
        </w:rPr>
        <w:t>cieplenie strop</w:t>
      </w:r>
      <w:r>
        <w:rPr>
          <w:sz w:val="24"/>
          <w:szCs w:val="24"/>
        </w:rPr>
        <w:t xml:space="preserve">ów: </w:t>
      </w:r>
      <w:r w:rsidR="00340AB3" w:rsidRPr="00896B9D">
        <w:rPr>
          <w:sz w:val="24"/>
          <w:szCs w:val="24"/>
        </w:rPr>
        <w:t>poddasza nieogrzewanego nad wysoką częścią szkoły</w:t>
      </w:r>
      <w:r>
        <w:rPr>
          <w:sz w:val="24"/>
          <w:szCs w:val="24"/>
        </w:rPr>
        <w:t xml:space="preserve">, </w:t>
      </w:r>
      <w:r w:rsidR="00340AB3" w:rsidRPr="00896B9D">
        <w:rPr>
          <w:sz w:val="24"/>
          <w:szCs w:val="24"/>
        </w:rPr>
        <w:t>poddasza nieogrzewanego nad salą gimnastyczną</w:t>
      </w:r>
      <w:r>
        <w:rPr>
          <w:sz w:val="24"/>
          <w:szCs w:val="24"/>
        </w:rPr>
        <w:t xml:space="preserve">, </w:t>
      </w:r>
      <w:r w:rsidR="00340AB3" w:rsidRPr="00896B9D">
        <w:rPr>
          <w:sz w:val="24"/>
          <w:szCs w:val="24"/>
        </w:rPr>
        <w:t>nad pomieszczeniami części wysokiej szkoły</w:t>
      </w:r>
      <w:r>
        <w:rPr>
          <w:sz w:val="24"/>
          <w:szCs w:val="24"/>
        </w:rPr>
        <w:t>,</w:t>
      </w:r>
    </w:p>
    <w:p w:rsidR="00340AB3"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o</w:t>
      </w:r>
      <w:r w:rsidR="00340AB3" w:rsidRPr="00896B9D">
        <w:rPr>
          <w:sz w:val="24"/>
          <w:szCs w:val="24"/>
        </w:rPr>
        <w:t>cieplenie ścian wewnętrznych oddzielających ogrzewane pomieszczenia od części nieogrzewanych poddasza</w:t>
      </w:r>
      <w:r>
        <w:rPr>
          <w:sz w:val="24"/>
          <w:szCs w:val="24"/>
        </w:rPr>
        <w:t>,</w:t>
      </w:r>
    </w:p>
    <w:p w:rsidR="00CE192F"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o</w:t>
      </w:r>
      <w:r w:rsidR="00340AB3" w:rsidRPr="00896B9D">
        <w:rPr>
          <w:sz w:val="24"/>
          <w:szCs w:val="24"/>
        </w:rPr>
        <w:t>cieplenie stropodachu zewnętrznego nad niską częścią sali gimnastycznej i częścią parterową szatni</w:t>
      </w:r>
      <w:r>
        <w:rPr>
          <w:sz w:val="24"/>
          <w:szCs w:val="24"/>
        </w:rPr>
        <w:t xml:space="preserve">, </w:t>
      </w:r>
    </w:p>
    <w:p w:rsidR="00340AB3"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w</w:t>
      </w:r>
      <w:r w:rsidR="00340AB3" w:rsidRPr="00896B9D">
        <w:rPr>
          <w:sz w:val="24"/>
          <w:szCs w:val="24"/>
        </w:rPr>
        <w:t>ymiana drzwi zewnętrznych</w:t>
      </w:r>
      <w:r>
        <w:rPr>
          <w:sz w:val="24"/>
          <w:szCs w:val="24"/>
        </w:rPr>
        <w:t>,</w:t>
      </w:r>
    </w:p>
    <w:p w:rsidR="00340AB3"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w</w:t>
      </w:r>
      <w:r w:rsidR="00340AB3" w:rsidRPr="00896B9D">
        <w:rPr>
          <w:sz w:val="24"/>
          <w:szCs w:val="24"/>
        </w:rPr>
        <w:t>ymiana okien zewnętrznych</w:t>
      </w:r>
      <w:r>
        <w:rPr>
          <w:sz w:val="24"/>
          <w:szCs w:val="24"/>
        </w:rPr>
        <w:t>,</w:t>
      </w:r>
    </w:p>
    <w:p w:rsidR="00CE192F"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w</w:t>
      </w:r>
      <w:r w:rsidR="00340AB3" w:rsidRPr="00896B9D">
        <w:rPr>
          <w:sz w:val="24"/>
          <w:szCs w:val="24"/>
        </w:rPr>
        <w:t>ymiana istniejących doświetli</w:t>
      </w:r>
      <w:r>
        <w:rPr>
          <w:sz w:val="24"/>
          <w:szCs w:val="24"/>
        </w:rPr>
        <w:t xml:space="preserve">, </w:t>
      </w:r>
    </w:p>
    <w:p w:rsidR="00340AB3"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w</w:t>
      </w:r>
      <w:r w:rsidR="00340AB3" w:rsidRPr="00896B9D">
        <w:rPr>
          <w:sz w:val="24"/>
          <w:szCs w:val="24"/>
        </w:rPr>
        <w:t>ymiana obróbek blacharskich,</w:t>
      </w:r>
    </w:p>
    <w:p w:rsidR="00CE192F"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w</w:t>
      </w:r>
      <w:r w:rsidR="00340AB3" w:rsidRPr="00896B9D">
        <w:rPr>
          <w:sz w:val="24"/>
          <w:szCs w:val="24"/>
        </w:rPr>
        <w:t>ymiana istniejących rynien i rur spustowych</w:t>
      </w:r>
      <w:r>
        <w:rPr>
          <w:sz w:val="24"/>
          <w:szCs w:val="24"/>
        </w:rPr>
        <w:t>,</w:t>
      </w:r>
    </w:p>
    <w:p w:rsidR="00340AB3"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d</w:t>
      </w:r>
      <w:r w:rsidR="00340AB3" w:rsidRPr="00896B9D">
        <w:rPr>
          <w:sz w:val="24"/>
          <w:szCs w:val="24"/>
        </w:rPr>
        <w:t>emontaż wszystkich elementów znajdujących się na elewacji oraz ponowny ich montaż po wykonaniu ocieplenia ścian</w:t>
      </w:r>
      <w:r>
        <w:rPr>
          <w:sz w:val="24"/>
          <w:szCs w:val="24"/>
        </w:rPr>
        <w:t>,</w:t>
      </w:r>
    </w:p>
    <w:p w:rsidR="00340AB3"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d</w:t>
      </w:r>
      <w:r w:rsidR="00340AB3" w:rsidRPr="00896B9D">
        <w:rPr>
          <w:sz w:val="24"/>
          <w:szCs w:val="24"/>
        </w:rPr>
        <w:t>emontaż istniejących zwodów instalacji odgromowej i montaż jej w rurkach winidurowych pod ocieplenie</w:t>
      </w:r>
      <w:r>
        <w:rPr>
          <w:sz w:val="24"/>
          <w:szCs w:val="24"/>
        </w:rPr>
        <w:t>,</w:t>
      </w:r>
    </w:p>
    <w:p w:rsidR="00340AB3"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d</w:t>
      </w:r>
      <w:r w:rsidR="00340AB3" w:rsidRPr="00896B9D">
        <w:rPr>
          <w:sz w:val="24"/>
          <w:szCs w:val="24"/>
        </w:rPr>
        <w:t>emon</w:t>
      </w:r>
      <w:r>
        <w:rPr>
          <w:sz w:val="24"/>
          <w:szCs w:val="24"/>
        </w:rPr>
        <w:t>taż istniejących krat okiennych</w:t>
      </w:r>
      <w:r w:rsidR="00340AB3" w:rsidRPr="00896B9D">
        <w:rPr>
          <w:sz w:val="24"/>
          <w:szCs w:val="24"/>
        </w:rPr>
        <w:t xml:space="preserve"> oraz ponowny ich montaż po wykonaniu ocieplenia po wcześn</w:t>
      </w:r>
      <w:r>
        <w:rPr>
          <w:sz w:val="24"/>
          <w:szCs w:val="24"/>
        </w:rPr>
        <w:t>iejszym czyszczeniu i malowaniu,</w:t>
      </w:r>
    </w:p>
    <w:p w:rsidR="00340AB3"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c</w:t>
      </w:r>
      <w:r w:rsidR="00340AB3" w:rsidRPr="00896B9D">
        <w:rPr>
          <w:sz w:val="24"/>
          <w:szCs w:val="24"/>
        </w:rPr>
        <w:t>zyszczenie i renowacja istniejących elementów ozdobnych wykonanych z cegły przy w</w:t>
      </w:r>
      <w:r>
        <w:rPr>
          <w:sz w:val="24"/>
          <w:szCs w:val="24"/>
        </w:rPr>
        <w:t>ejściach do budynku,</w:t>
      </w:r>
    </w:p>
    <w:p w:rsidR="00340AB3" w:rsidRDefault="00CE192F" w:rsidP="00CE192F">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w</w:t>
      </w:r>
      <w:r w:rsidR="00340AB3" w:rsidRPr="00896B9D">
        <w:rPr>
          <w:sz w:val="24"/>
          <w:szCs w:val="24"/>
        </w:rPr>
        <w:t xml:space="preserve">ykonanie odsunięcia istniejących </w:t>
      </w:r>
      <w:proofErr w:type="spellStart"/>
      <w:r w:rsidR="00340AB3" w:rsidRPr="00896B9D">
        <w:rPr>
          <w:sz w:val="24"/>
          <w:szCs w:val="24"/>
        </w:rPr>
        <w:t>przykanalików</w:t>
      </w:r>
      <w:proofErr w:type="spellEnd"/>
      <w:r w:rsidR="00340AB3" w:rsidRPr="00896B9D">
        <w:rPr>
          <w:sz w:val="24"/>
          <w:szCs w:val="24"/>
        </w:rPr>
        <w:t xml:space="preserve"> kanalizacji </w:t>
      </w:r>
      <w:r>
        <w:rPr>
          <w:sz w:val="24"/>
          <w:szCs w:val="24"/>
        </w:rPr>
        <w:t>deszczowej o grubość ocieplenia,</w:t>
      </w:r>
    </w:p>
    <w:p w:rsidR="00A81A2A" w:rsidRPr="00A81A2A" w:rsidRDefault="00CE192F" w:rsidP="00A81A2A">
      <w:pPr>
        <w:pStyle w:val="Akapitzlist"/>
        <w:autoSpaceDE w:val="0"/>
        <w:autoSpaceDN w:val="0"/>
        <w:adjustRightInd w:val="0"/>
        <w:spacing w:after="200" w:line="276" w:lineRule="auto"/>
        <w:ind w:left="709" w:hanging="425"/>
        <w:jc w:val="both"/>
        <w:rPr>
          <w:sz w:val="24"/>
          <w:szCs w:val="24"/>
        </w:rPr>
      </w:pPr>
      <w:r>
        <w:rPr>
          <w:sz w:val="24"/>
          <w:szCs w:val="24"/>
        </w:rPr>
        <w:t>-</w:t>
      </w:r>
      <w:r>
        <w:rPr>
          <w:sz w:val="24"/>
          <w:szCs w:val="24"/>
        </w:rPr>
        <w:tab/>
        <w:t>o</w:t>
      </w:r>
      <w:r w:rsidR="00340AB3" w:rsidRPr="00896B9D">
        <w:rPr>
          <w:sz w:val="24"/>
          <w:szCs w:val="24"/>
        </w:rPr>
        <w:t>dtworzenie wszystkich elementów ozdobnych (gzymsy, pilastry) z gotowych elementów styropianowych.</w:t>
      </w:r>
    </w:p>
    <w:p w:rsidR="00D935E0" w:rsidRPr="00234AD7" w:rsidRDefault="00D935E0" w:rsidP="00D935E0">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sidRPr="008B6D24">
        <w:rPr>
          <w:sz w:val="24"/>
          <w:szCs w:val="24"/>
        </w:rPr>
        <w:t xml:space="preserve">W trakcie realizacji zamówienia zamawiający uprawniony jest do wykonywania czynności kontrolnych </w:t>
      </w:r>
      <w:r w:rsidRPr="008B6D24">
        <w:rPr>
          <w:color w:val="000000"/>
          <w:sz w:val="24"/>
          <w:szCs w:val="24"/>
        </w:rPr>
        <w:t>wobec wykonawcy odnośnie</w:t>
      </w:r>
      <w:r w:rsidRPr="008B6D24">
        <w:rPr>
          <w:sz w:val="24"/>
          <w:szCs w:val="24"/>
        </w:rPr>
        <w:t xml:space="preserve"> spełniania przez wykonawcę lub podwykonawcę wymogu zatrudnienia na podstawie umowy o pracę osób wykonujących wskazane w</w:t>
      </w:r>
      <w:r>
        <w:rPr>
          <w:sz w:val="24"/>
          <w:szCs w:val="24"/>
        </w:rPr>
        <w:t> </w:t>
      </w:r>
      <w:r w:rsidRPr="008B6D24">
        <w:rPr>
          <w:sz w:val="24"/>
          <w:szCs w:val="24"/>
        </w:rPr>
        <w:t xml:space="preserve">punkcie 5 czynności. Zamawiający uprawniony jest w szczególności do: </w:t>
      </w:r>
    </w:p>
    <w:p w:rsidR="00D935E0" w:rsidRPr="00EA3659" w:rsidRDefault="00D935E0" w:rsidP="00D935E0">
      <w:pPr>
        <w:pStyle w:val="Akapitzlist"/>
        <w:numPr>
          <w:ilvl w:val="0"/>
          <w:numId w:val="58"/>
        </w:numPr>
        <w:spacing w:before="120" w:line="360" w:lineRule="auto"/>
        <w:jc w:val="both"/>
        <w:rPr>
          <w:sz w:val="24"/>
          <w:szCs w:val="24"/>
        </w:rPr>
      </w:pPr>
      <w:r w:rsidRPr="00EA3659">
        <w:rPr>
          <w:sz w:val="24"/>
          <w:szCs w:val="24"/>
        </w:rPr>
        <w:t>żądania oświadczeń i dokumentów w zakresie potwierdzenia spełniania ww.</w:t>
      </w:r>
      <w:r>
        <w:rPr>
          <w:sz w:val="24"/>
          <w:szCs w:val="24"/>
        </w:rPr>
        <w:t> </w:t>
      </w:r>
      <w:r w:rsidRPr="00EA3659">
        <w:rPr>
          <w:sz w:val="24"/>
          <w:szCs w:val="24"/>
        </w:rPr>
        <w:t>wymogów i dokonywania ich oceny,</w:t>
      </w:r>
    </w:p>
    <w:p w:rsidR="00D935E0" w:rsidRPr="00EA3659" w:rsidRDefault="00D935E0" w:rsidP="00D935E0">
      <w:pPr>
        <w:pStyle w:val="Akapitzlist"/>
        <w:numPr>
          <w:ilvl w:val="0"/>
          <w:numId w:val="58"/>
        </w:numPr>
        <w:spacing w:before="120" w:line="360" w:lineRule="auto"/>
        <w:jc w:val="both"/>
        <w:rPr>
          <w:sz w:val="24"/>
          <w:szCs w:val="24"/>
        </w:rPr>
      </w:pPr>
      <w:r w:rsidRPr="00EA3659">
        <w:rPr>
          <w:sz w:val="24"/>
          <w:szCs w:val="24"/>
        </w:rPr>
        <w:t>żądania wyjaśnień w przypadku wątpliwości w zakresie potwierdzenia spełniania ww. wymogów,</w:t>
      </w:r>
    </w:p>
    <w:p w:rsidR="00D935E0" w:rsidRPr="00234AD7" w:rsidRDefault="00D935E0" w:rsidP="00D935E0">
      <w:pPr>
        <w:pStyle w:val="Akapitzlist"/>
        <w:numPr>
          <w:ilvl w:val="0"/>
          <w:numId w:val="58"/>
        </w:numPr>
        <w:spacing w:before="120" w:line="360" w:lineRule="auto"/>
        <w:jc w:val="both"/>
        <w:rPr>
          <w:sz w:val="24"/>
          <w:szCs w:val="24"/>
        </w:rPr>
      </w:pPr>
      <w:r w:rsidRPr="00EA3659">
        <w:rPr>
          <w:sz w:val="24"/>
          <w:szCs w:val="24"/>
        </w:rPr>
        <w:t>przeprowadzania kontroli na miejscu wykonywania świadczenia.</w:t>
      </w:r>
    </w:p>
    <w:p w:rsidR="00D935E0" w:rsidRPr="00D935E0" w:rsidRDefault="00D935E0" w:rsidP="00D935E0">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sidRPr="00D935E0">
        <w:rPr>
          <w:sz w:val="24"/>
          <w:szCs w:val="24"/>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w:t>
      </w:r>
    </w:p>
    <w:p w:rsidR="00D935E0" w:rsidRPr="00EA3659" w:rsidRDefault="00D935E0" w:rsidP="00D935E0">
      <w:pPr>
        <w:pStyle w:val="Akapitzlist"/>
        <w:numPr>
          <w:ilvl w:val="0"/>
          <w:numId w:val="57"/>
        </w:numPr>
        <w:spacing w:before="120" w:line="360" w:lineRule="auto"/>
        <w:jc w:val="both"/>
        <w:rPr>
          <w:i/>
          <w:sz w:val="24"/>
          <w:szCs w:val="24"/>
        </w:rPr>
      </w:pPr>
      <w:r w:rsidRPr="00EA3659">
        <w:rPr>
          <w:b/>
          <w:sz w:val="24"/>
          <w:szCs w:val="24"/>
        </w:rPr>
        <w:t xml:space="preserve">oświadczenie wykonawcy lub podwykonawcy </w:t>
      </w:r>
      <w:r w:rsidRPr="00EA3659">
        <w:rPr>
          <w:sz w:val="24"/>
          <w:szCs w:val="24"/>
        </w:rPr>
        <w:t>o zatrudnieniu na podstawie umowy o pracę osób wykonujących czynności, których dotyczy wezwanie zamawiającego.</w:t>
      </w:r>
      <w:r w:rsidRPr="00EA3659">
        <w:rPr>
          <w:b/>
          <w:sz w:val="24"/>
          <w:szCs w:val="24"/>
        </w:rPr>
        <w:t xml:space="preserve"> </w:t>
      </w:r>
      <w:r w:rsidRPr="00EA3659">
        <w:rPr>
          <w:sz w:val="24"/>
          <w:szCs w:val="24"/>
        </w:rPr>
        <w:t>Oświadczenie to powinno zawierać w szczególności: dokładne określenie podmiotu składającego oświadczenie, datę złożenia oświadczenia, wskazanie, że objęte wezwaniem czynności wykonują osoby zatrudnione na</w:t>
      </w:r>
      <w:r>
        <w:rPr>
          <w:sz w:val="24"/>
          <w:szCs w:val="24"/>
        </w:rPr>
        <w:t> </w:t>
      </w:r>
      <w:r w:rsidRPr="00EA3659">
        <w:rPr>
          <w:sz w:val="24"/>
          <w:szCs w:val="24"/>
        </w:rPr>
        <w:t>podstawie umowy o pracę wraz ze wskazaniem liczby tych osób, rodzaju umowy o pracę i wymiaru etatu oraz podpis osoby uprawnionej do złożenia oświadczenia w imieniu wykonawcy lub podwykonawcy;</w:t>
      </w:r>
    </w:p>
    <w:p w:rsidR="00D935E0" w:rsidRPr="00EA3659" w:rsidRDefault="00D935E0" w:rsidP="00D935E0">
      <w:pPr>
        <w:pStyle w:val="Akapitzlist"/>
        <w:numPr>
          <w:ilvl w:val="0"/>
          <w:numId w:val="57"/>
        </w:numPr>
        <w:spacing w:before="120" w:line="360" w:lineRule="auto"/>
        <w:jc w:val="both"/>
        <w:rPr>
          <w:i/>
          <w:sz w:val="24"/>
          <w:szCs w:val="24"/>
        </w:rPr>
      </w:pPr>
      <w:r w:rsidRPr="00EA3659">
        <w:rPr>
          <w:sz w:val="24"/>
          <w:szCs w:val="24"/>
        </w:rPr>
        <w:t>poświadczoną za zgodność z oryginałem odpowiednio przez wykonawcę lub</w:t>
      </w:r>
      <w:r>
        <w:rPr>
          <w:sz w:val="24"/>
          <w:szCs w:val="24"/>
        </w:rPr>
        <w:t> </w:t>
      </w:r>
      <w:r w:rsidRPr="00EA3659">
        <w:rPr>
          <w:sz w:val="24"/>
          <w:szCs w:val="24"/>
        </w:rPr>
        <w:t>podwykonawcę</w:t>
      </w:r>
      <w:r w:rsidRPr="00EA3659">
        <w:rPr>
          <w:b/>
          <w:sz w:val="24"/>
          <w:szCs w:val="24"/>
        </w:rPr>
        <w:t xml:space="preserve"> kopię umowy/umów o pracę</w:t>
      </w:r>
      <w:r w:rsidRPr="00EA3659">
        <w:rPr>
          <w:sz w:val="24"/>
          <w:szCs w:val="24"/>
        </w:rPr>
        <w:t xml:space="preserve"> osób wykonujących w trakcie realizacji zamówienia czynności, których dotyczy ww. oświadczenie wykonawcy lub </w:t>
      </w:r>
      <w:r w:rsidRPr="00EA3659">
        <w:rPr>
          <w:color w:val="000000"/>
          <w:sz w:val="24"/>
          <w:szCs w:val="24"/>
        </w:rPr>
        <w:t>podwykonawcy (wraz z dokumentem regulującym zakres obowiązków, jeżeli został sporządzony). Kopia</w:t>
      </w:r>
      <w:r w:rsidRPr="00EA3659">
        <w:rPr>
          <w:sz w:val="24"/>
          <w:szCs w:val="24"/>
        </w:rPr>
        <w:t xml:space="preserve"> umowy/umów powinna zostać zanonimizowana w</w:t>
      </w:r>
      <w:r>
        <w:rPr>
          <w:sz w:val="24"/>
          <w:szCs w:val="24"/>
        </w:rPr>
        <w:t> </w:t>
      </w:r>
      <w:r w:rsidRPr="00EA3659">
        <w:rPr>
          <w:sz w:val="24"/>
          <w:szCs w:val="24"/>
        </w:rPr>
        <w:t>sposób zapewniający ochronę danych osobowych pracowników, zgodnie z</w:t>
      </w:r>
      <w:r>
        <w:rPr>
          <w:sz w:val="24"/>
          <w:szCs w:val="24"/>
        </w:rPr>
        <w:t> </w:t>
      </w:r>
      <w:r w:rsidRPr="00EA3659">
        <w:rPr>
          <w:sz w:val="24"/>
          <w:szCs w:val="24"/>
        </w:rPr>
        <w:t xml:space="preserve">przepisami ustawy z dnia 29 sierpnia 1997 r. </w:t>
      </w:r>
      <w:r w:rsidRPr="00EA3659">
        <w:rPr>
          <w:i/>
          <w:sz w:val="24"/>
          <w:szCs w:val="24"/>
        </w:rPr>
        <w:t>o ochronie danych osobowych</w:t>
      </w:r>
      <w:r w:rsidRPr="00EA3659">
        <w:rPr>
          <w:sz w:val="24"/>
          <w:szCs w:val="24"/>
        </w:rPr>
        <w:t xml:space="preserve"> (tj.</w:t>
      </w:r>
      <w:r>
        <w:rPr>
          <w:sz w:val="24"/>
          <w:szCs w:val="24"/>
        </w:rPr>
        <w:t> </w:t>
      </w:r>
      <w:r w:rsidRPr="00EA3659">
        <w:rPr>
          <w:sz w:val="24"/>
          <w:szCs w:val="24"/>
        </w:rPr>
        <w:t>w szczególności</w:t>
      </w:r>
      <w:r w:rsidRPr="00EA3659">
        <w:rPr>
          <w:rStyle w:val="Odwoanieprzypisudolnego"/>
          <w:rFonts w:eastAsiaTheme="majorEastAsia"/>
          <w:sz w:val="24"/>
          <w:szCs w:val="24"/>
        </w:rPr>
        <w:footnoteReference w:id="1"/>
      </w:r>
      <w:r w:rsidRPr="00EA3659">
        <w:rPr>
          <w:sz w:val="24"/>
          <w:szCs w:val="24"/>
        </w:rPr>
        <w:t xml:space="preserve"> bez imion, nazwisk, adresów, nr PESEL pracowników). Informacje takie jak: data zawarcia umowy, rodzaj umowy o pracę i wymiar etatu powinny być możliwe do zidentyfikowania;</w:t>
      </w:r>
    </w:p>
    <w:p w:rsidR="00D935E0" w:rsidRPr="00EA3659" w:rsidRDefault="00D935E0" w:rsidP="00D935E0">
      <w:pPr>
        <w:pStyle w:val="Akapitzlist"/>
        <w:numPr>
          <w:ilvl w:val="0"/>
          <w:numId w:val="57"/>
        </w:numPr>
        <w:spacing w:before="120" w:line="360" w:lineRule="auto"/>
        <w:jc w:val="both"/>
        <w:rPr>
          <w:sz w:val="24"/>
          <w:szCs w:val="24"/>
        </w:rPr>
      </w:pPr>
      <w:r w:rsidRPr="00EA3659">
        <w:rPr>
          <w:b/>
          <w:sz w:val="24"/>
          <w:szCs w:val="24"/>
        </w:rPr>
        <w:t>zaświadczenie właściwego oddziału ZUS,</w:t>
      </w:r>
      <w:r w:rsidRPr="00EA3659">
        <w:rPr>
          <w:sz w:val="24"/>
          <w:szCs w:val="24"/>
        </w:rPr>
        <w:t xml:space="preserve"> potwierdzające opłacanie </w:t>
      </w:r>
      <w:r w:rsidRPr="00EA3659">
        <w:rPr>
          <w:color w:val="000000"/>
          <w:sz w:val="24"/>
          <w:szCs w:val="24"/>
        </w:rPr>
        <w:t>przez wykonawcę lub podwykonawcę składek na ubezpieczenia</w:t>
      </w:r>
      <w:r w:rsidRPr="00EA3659">
        <w:rPr>
          <w:sz w:val="24"/>
          <w:szCs w:val="24"/>
        </w:rPr>
        <w:t xml:space="preserve"> społeczne i zdrowotne z tytułu zatrudnienia na podstawie umów o pracę za ostatni okres rozliczeniowy;</w:t>
      </w:r>
    </w:p>
    <w:p w:rsidR="00D935E0" w:rsidRPr="00EA3659" w:rsidRDefault="00D935E0" w:rsidP="00D935E0">
      <w:pPr>
        <w:pStyle w:val="Akapitzlist"/>
        <w:numPr>
          <w:ilvl w:val="0"/>
          <w:numId w:val="57"/>
        </w:numPr>
        <w:spacing w:before="120" w:line="360" w:lineRule="auto"/>
        <w:jc w:val="both"/>
        <w:rPr>
          <w:sz w:val="24"/>
          <w:szCs w:val="24"/>
        </w:rPr>
      </w:pPr>
      <w:r w:rsidRPr="00EA3659">
        <w:rPr>
          <w:sz w:val="24"/>
          <w:szCs w:val="24"/>
        </w:rPr>
        <w:t>poświadczoną za zgodność z oryginałem odpowiednio przez wykonawcę lub podwykonawcę</w:t>
      </w:r>
      <w:r w:rsidRPr="00EA3659">
        <w:rPr>
          <w:b/>
          <w:sz w:val="24"/>
          <w:szCs w:val="24"/>
        </w:rPr>
        <w:t xml:space="preserve"> kopię dowodu potwierdzającego zgłoszenie pracownika przez pracodawcę do ubezpieczeń</w:t>
      </w:r>
      <w:r w:rsidRPr="00EA3659">
        <w:rPr>
          <w:sz w:val="24"/>
          <w:szCs w:val="24"/>
        </w:rPr>
        <w:t xml:space="preserve">, zanonimizowaną w sposób zapewniający ochronę danych osobowych pracowników, zgodnie z przepisami ustawy z dnia 29 sierpnia 1997 r. </w:t>
      </w:r>
      <w:r w:rsidRPr="00EA3659">
        <w:rPr>
          <w:i/>
          <w:sz w:val="24"/>
          <w:szCs w:val="24"/>
        </w:rPr>
        <w:t>o ochronie danych osobowych.</w:t>
      </w:r>
    </w:p>
    <w:p w:rsidR="00D935E0" w:rsidRPr="00234AD7" w:rsidRDefault="00D935E0" w:rsidP="00D935E0">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sidRPr="00234AD7">
        <w:rPr>
          <w:sz w:val="24"/>
          <w:szCs w:val="24"/>
        </w:rPr>
        <w:t xml:space="preserve"> Z tytułu niespełnienia przez </w:t>
      </w:r>
      <w:r w:rsidRPr="00234AD7">
        <w:rPr>
          <w:color w:val="000000"/>
          <w:sz w:val="24"/>
          <w:szCs w:val="24"/>
        </w:rPr>
        <w:t>wykonawcę lub podwykonawcę wymogu zatrudnienia na podstawie umowy o pracę osób w</w:t>
      </w:r>
      <w:r>
        <w:rPr>
          <w:color w:val="000000"/>
          <w:sz w:val="24"/>
          <w:szCs w:val="24"/>
        </w:rPr>
        <w:t xml:space="preserve">ykonujących wskazane w punkcie </w:t>
      </w:r>
      <w:r w:rsidR="00A81A2A">
        <w:rPr>
          <w:color w:val="000000"/>
          <w:sz w:val="24"/>
          <w:szCs w:val="24"/>
        </w:rPr>
        <w:t>5</w:t>
      </w:r>
      <w:r w:rsidRPr="00234AD7">
        <w:rPr>
          <w:color w:val="000000"/>
          <w:sz w:val="24"/>
          <w:szCs w:val="24"/>
        </w:rPr>
        <w:t xml:space="preserve"> czynności </w:t>
      </w:r>
      <w:r w:rsidRPr="00234AD7">
        <w:rPr>
          <w:color w:val="000000"/>
          <w:sz w:val="24"/>
          <w:szCs w:val="24"/>
        </w:rPr>
        <w:lastRenderedPageBreak/>
        <w:t xml:space="preserve">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234AD7">
        <w:rPr>
          <w:sz w:val="24"/>
          <w:szCs w:val="24"/>
        </w:rPr>
        <w:t xml:space="preserve">przez </w:t>
      </w:r>
      <w:r w:rsidRPr="00234AD7">
        <w:rPr>
          <w:color w:val="000000"/>
          <w:sz w:val="24"/>
          <w:szCs w:val="24"/>
        </w:rPr>
        <w:t xml:space="preserve">wykonawcę lub podwykonawcę wymogu zatrudnienia na podstawie umowy o pracę traktowane będzie jako </w:t>
      </w:r>
      <w:r w:rsidRPr="00234AD7">
        <w:rPr>
          <w:sz w:val="24"/>
          <w:szCs w:val="24"/>
        </w:rPr>
        <w:t xml:space="preserve">niespełnienie przez </w:t>
      </w:r>
      <w:r w:rsidRPr="00234AD7">
        <w:rPr>
          <w:color w:val="000000"/>
          <w:sz w:val="24"/>
          <w:szCs w:val="24"/>
        </w:rPr>
        <w:t>wykonawcę lub podwykonawcę wymogu zatrudnienia na podstawie umowy o pracę osób w</w:t>
      </w:r>
      <w:r>
        <w:rPr>
          <w:color w:val="000000"/>
          <w:sz w:val="24"/>
          <w:szCs w:val="24"/>
        </w:rPr>
        <w:t xml:space="preserve">ykonujących wskazane w punkcie </w:t>
      </w:r>
      <w:r w:rsidR="00A81A2A">
        <w:rPr>
          <w:color w:val="000000"/>
          <w:sz w:val="24"/>
          <w:szCs w:val="24"/>
        </w:rPr>
        <w:t>5</w:t>
      </w:r>
      <w:r w:rsidRPr="00234AD7">
        <w:rPr>
          <w:color w:val="000000"/>
          <w:sz w:val="24"/>
          <w:szCs w:val="24"/>
        </w:rPr>
        <w:t xml:space="preserve"> czynności. </w:t>
      </w:r>
    </w:p>
    <w:p w:rsidR="00D935E0" w:rsidRPr="00234AD7" w:rsidRDefault="00D935E0" w:rsidP="00D935E0">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sidRPr="00234AD7">
        <w:rPr>
          <w:color w:val="000000"/>
          <w:sz w:val="24"/>
          <w:szCs w:val="24"/>
        </w:rPr>
        <w:t>W przypadku uzasadnionych wątpliwości co do przestrzegania prawa pracy przez wykonawcę lub podwykonawcę, zamawiający może zwrócić się o przeprowadzenie kontroli przez Państwową</w:t>
      </w:r>
      <w:r w:rsidRPr="00234AD7">
        <w:rPr>
          <w:sz w:val="24"/>
          <w:szCs w:val="24"/>
        </w:rPr>
        <w:t xml:space="preserve"> Inspekcję Pracy.</w:t>
      </w:r>
    </w:p>
    <w:p w:rsidR="00D935E0" w:rsidRDefault="00D935E0" w:rsidP="00D935E0">
      <w:pPr>
        <w:pStyle w:val="Akapitzlist"/>
        <w:numPr>
          <w:ilvl w:val="0"/>
          <w:numId w:val="42"/>
        </w:numPr>
        <w:autoSpaceDE w:val="0"/>
        <w:autoSpaceDN w:val="0"/>
        <w:adjustRightInd w:val="0"/>
        <w:spacing w:after="200" w:line="276" w:lineRule="auto"/>
        <w:ind w:left="284" w:hanging="284"/>
        <w:jc w:val="both"/>
        <w:rPr>
          <w:rFonts w:eastAsiaTheme="minorHAnsi"/>
          <w:sz w:val="24"/>
          <w:szCs w:val="24"/>
        </w:rPr>
      </w:pPr>
      <w:r w:rsidRPr="00234AD7">
        <w:rPr>
          <w:rFonts w:eastAsiaTheme="minorHAnsi"/>
          <w:sz w:val="24"/>
          <w:szCs w:val="24"/>
          <w:lang w:eastAsia="en-US"/>
        </w:rPr>
        <w:t>Zat</w:t>
      </w:r>
      <w:r>
        <w:rPr>
          <w:rFonts w:eastAsiaTheme="minorHAnsi"/>
          <w:sz w:val="24"/>
          <w:szCs w:val="24"/>
          <w:lang w:eastAsia="en-US"/>
        </w:rPr>
        <w:t xml:space="preserve">rudnienie, o którym mowa w pkt </w:t>
      </w:r>
      <w:r w:rsidR="00A81A2A">
        <w:rPr>
          <w:rFonts w:eastAsiaTheme="minorHAnsi"/>
          <w:sz w:val="24"/>
          <w:szCs w:val="24"/>
          <w:lang w:eastAsia="en-US"/>
        </w:rPr>
        <w:t>5</w:t>
      </w:r>
      <w:r w:rsidRPr="00234AD7">
        <w:rPr>
          <w:rFonts w:eastAsiaTheme="minorHAnsi"/>
          <w:sz w:val="24"/>
          <w:szCs w:val="24"/>
          <w:lang w:eastAsia="en-US"/>
        </w:rPr>
        <w:t xml:space="preserve"> powinno trwać przez cały okres realizacji zamówienia.</w:t>
      </w:r>
    </w:p>
    <w:p w:rsidR="000C3D78" w:rsidRDefault="000C3D78" w:rsidP="000C3D78">
      <w:pPr>
        <w:autoSpaceDE w:val="0"/>
        <w:autoSpaceDN w:val="0"/>
        <w:adjustRightInd w:val="0"/>
        <w:spacing w:after="200" w:line="276" w:lineRule="auto"/>
        <w:jc w:val="both"/>
        <w:rPr>
          <w:rFonts w:eastAsiaTheme="minorHAnsi"/>
          <w:b/>
          <w:bCs/>
          <w:sz w:val="24"/>
          <w:szCs w:val="24"/>
        </w:rPr>
      </w:pPr>
    </w:p>
    <w:p w:rsidR="000C3D78" w:rsidRDefault="000C3D78" w:rsidP="000C3D78">
      <w:pPr>
        <w:autoSpaceDE w:val="0"/>
        <w:autoSpaceDN w:val="0"/>
        <w:adjustRightInd w:val="0"/>
        <w:spacing w:after="200" w:line="276" w:lineRule="auto"/>
        <w:jc w:val="both"/>
        <w:rPr>
          <w:rFonts w:eastAsiaTheme="minorHAnsi"/>
          <w:b/>
          <w:bCs/>
          <w:sz w:val="24"/>
          <w:szCs w:val="24"/>
        </w:rPr>
      </w:pPr>
    </w:p>
    <w:p w:rsidR="00FF6A33" w:rsidRDefault="000C3D78" w:rsidP="000C3D78">
      <w:pPr>
        <w:jc w:val="right"/>
        <w:rPr>
          <w:sz w:val="24"/>
        </w:rPr>
      </w:pPr>
      <w:r>
        <w:rPr>
          <w:sz w:val="24"/>
        </w:rPr>
        <w:t>..………………………….</w:t>
      </w:r>
      <w:r w:rsidR="00FF6A33">
        <w:rPr>
          <w:sz w:val="24"/>
        </w:rPr>
        <w:t>................</w:t>
      </w:r>
    </w:p>
    <w:p w:rsidR="00FF6A33" w:rsidRPr="005B5AC2" w:rsidRDefault="00FF6A33" w:rsidP="00FF6A33"/>
    <w:p w:rsidR="001310A0" w:rsidRDefault="001310A0"/>
    <w:sectPr w:rsidR="001310A0" w:rsidSect="001310A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36" w:rsidRDefault="00E81936" w:rsidP="00656DD5">
      <w:r>
        <w:separator/>
      </w:r>
    </w:p>
  </w:endnote>
  <w:endnote w:type="continuationSeparator" w:id="0">
    <w:p w:rsidR="00E81936" w:rsidRDefault="00E81936"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82005"/>
      <w:docPartObj>
        <w:docPartGallery w:val="Page Numbers (Bottom of Page)"/>
        <w:docPartUnique/>
      </w:docPartObj>
    </w:sdtPr>
    <w:sdtEndPr/>
    <w:sdtContent>
      <w:p w:rsidR="00E81936" w:rsidRDefault="00E81936">
        <w:pPr>
          <w:pStyle w:val="Stopka"/>
          <w:jc w:val="right"/>
        </w:pPr>
        <w:r>
          <w:fldChar w:fldCharType="begin"/>
        </w:r>
        <w:r>
          <w:instrText>PAGE   \* MERGEFORMAT</w:instrText>
        </w:r>
        <w:r>
          <w:fldChar w:fldCharType="separate"/>
        </w:r>
        <w:r w:rsidR="007B4DEA">
          <w:rPr>
            <w:noProof/>
          </w:rPr>
          <w:t>1</w:t>
        </w:r>
        <w:r>
          <w:rPr>
            <w:noProof/>
          </w:rPr>
          <w:fldChar w:fldCharType="end"/>
        </w:r>
      </w:p>
    </w:sdtContent>
  </w:sdt>
  <w:p w:rsidR="00E81936" w:rsidRDefault="00E819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36" w:rsidRDefault="00E81936" w:rsidP="00656DD5">
      <w:r>
        <w:separator/>
      </w:r>
    </w:p>
  </w:footnote>
  <w:footnote w:type="continuationSeparator" w:id="0">
    <w:p w:rsidR="00E81936" w:rsidRDefault="00E81936" w:rsidP="00656DD5">
      <w:r>
        <w:continuationSeparator/>
      </w:r>
    </w:p>
  </w:footnote>
  <w:footnote w:id="1">
    <w:p w:rsidR="00E81936" w:rsidRDefault="00E81936" w:rsidP="00D935E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36" w:rsidRPr="00656DD5" w:rsidRDefault="00E81936" w:rsidP="008A2EB1">
    <w:pPr>
      <w:pStyle w:val="Nagwek"/>
      <w:rPr>
        <w:sz w:val="24"/>
        <w:szCs w:val="24"/>
      </w:rPr>
    </w:pPr>
    <w:r w:rsidRPr="00656DD5">
      <w:rPr>
        <w:sz w:val="24"/>
        <w:szCs w:val="24"/>
      </w:rPr>
      <w:t>Nr sprawy: WIM.271.1.</w:t>
    </w:r>
    <w:r>
      <w:rPr>
        <w:sz w:val="24"/>
        <w:szCs w:val="24"/>
      </w:rPr>
      <w:t>41.</w:t>
    </w:r>
    <w:r w:rsidRPr="00656DD5">
      <w:rPr>
        <w:sz w:val="24"/>
        <w:szCs w:val="24"/>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840"/>
        </w:tabs>
        <w:ind w:left="84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nsid w:val="0B271764"/>
    <w:multiLevelType w:val="singleLevel"/>
    <w:tmpl w:val="04150011"/>
    <w:lvl w:ilvl="0">
      <w:start w:val="1"/>
      <w:numFmt w:val="decimal"/>
      <w:lvlText w:val="%1)"/>
      <w:lvlJc w:val="left"/>
      <w:pPr>
        <w:tabs>
          <w:tab w:val="num" w:pos="360"/>
        </w:tabs>
        <w:ind w:left="360" w:hanging="360"/>
      </w:pPr>
    </w:lvl>
  </w:abstractNum>
  <w:abstractNum w:abstractNumId="7">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nsid w:val="12946C2C"/>
    <w:multiLevelType w:val="singleLevel"/>
    <w:tmpl w:val="F4B8B676"/>
    <w:lvl w:ilvl="0">
      <w:start w:val="1"/>
      <w:numFmt w:val="decimal"/>
      <w:lvlText w:val="%1)"/>
      <w:lvlJc w:val="left"/>
      <w:pPr>
        <w:tabs>
          <w:tab w:val="num" w:pos="360"/>
        </w:tabs>
        <w:ind w:left="360" w:hanging="360"/>
      </w:pPr>
    </w:lvl>
  </w:abstractNum>
  <w:abstractNum w:abstractNumId="1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4">
    <w:nsid w:val="1933725C"/>
    <w:multiLevelType w:val="hybridMultilevel"/>
    <w:tmpl w:val="E4E0223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239E2E80"/>
    <w:multiLevelType w:val="hybridMultilevel"/>
    <w:tmpl w:val="BE124DD8"/>
    <w:lvl w:ilvl="0" w:tplc="D08C1770">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4CC50BB"/>
    <w:multiLevelType w:val="hybridMultilevel"/>
    <w:tmpl w:val="EF7625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7356806"/>
    <w:multiLevelType w:val="hybridMultilevel"/>
    <w:tmpl w:val="0F801CC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nsid w:val="2A6A5C81"/>
    <w:multiLevelType w:val="singleLevel"/>
    <w:tmpl w:val="0415000F"/>
    <w:lvl w:ilvl="0">
      <w:start w:val="1"/>
      <w:numFmt w:val="decimal"/>
      <w:lvlText w:val="%1."/>
      <w:lvlJc w:val="left"/>
      <w:pPr>
        <w:ind w:left="720" w:hanging="360"/>
      </w:p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DAB2379"/>
    <w:multiLevelType w:val="hybridMultilevel"/>
    <w:tmpl w:val="4962B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3B35A0"/>
    <w:multiLevelType w:val="multilevel"/>
    <w:tmpl w:val="910C0B1C"/>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360"/>
        </w:tabs>
        <w:ind w:left="360" w:hanging="360"/>
      </w:pPr>
      <w:rPr>
        <w:rFonts w:hint="default"/>
        <w:b w:val="0"/>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F4A2DC8"/>
    <w:multiLevelType w:val="hybridMultilevel"/>
    <w:tmpl w:val="42C63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EC632A"/>
    <w:multiLevelType w:val="hybridMultilevel"/>
    <w:tmpl w:val="13F88522"/>
    <w:lvl w:ilvl="0" w:tplc="00000015">
      <w:start w:val="1"/>
      <w:numFmt w:val="bullet"/>
      <w:lvlText w:val=""/>
      <w:lvlJc w:val="left"/>
      <w:pPr>
        <w:ind w:left="720" w:hanging="360"/>
      </w:pPr>
      <w:rPr>
        <w:rFonts w:ascii="Symbol" w:hAnsi="Symbol"/>
        <w:color w:val="auto"/>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8541039"/>
    <w:multiLevelType w:val="hybridMultilevel"/>
    <w:tmpl w:val="7BCCC28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D3C4A1B"/>
    <w:multiLevelType w:val="hybridMultilevel"/>
    <w:tmpl w:val="4008D2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4D920F63"/>
    <w:multiLevelType w:val="hybridMultilevel"/>
    <w:tmpl w:val="D4B49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1C37DE"/>
    <w:multiLevelType w:val="singleLevel"/>
    <w:tmpl w:val="7554A39C"/>
    <w:lvl w:ilvl="0">
      <w:start w:val="1"/>
      <w:numFmt w:val="lowerLetter"/>
      <w:lvlText w:val="%1)"/>
      <w:lvlJc w:val="left"/>
      <w:pPr>
        <w:tabs>
          <w:tab w:val="num" w:pos="720"/>
        </w:tabs>
        <w:ind w:left="720" w:hanging="360"/>
      </w:pPr>
      <w:rPr>
        <w:rFonts w:hint="default"/>
      </w:rPr>
    </w:lvl>
  </w:abstractNum>
  <w:abstractNum w:abstractNumId="37">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FB6871"/>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4">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18C1377"/>
    <w:multiLevelType w:val="singleLevel"/>
    <w:tmpl w:val="0415000F"/>
    <w:lvl w:ilvl="0">
      <w:start w:val="1"/>
      <w:numFmt w:val="decimal"/>
      <w:lvlText w:val="%1."/>
      <w:lvlJc w:val="left"/>
      <w:pPr>
        <w:ind w:left="720" w:hanging="360"/>
      </w:pPr>
      <w:rPr>
        <w:rFonts w:hint="default"/>
        <w:b w:val="0"/>
        <w:i w:val="0"/>
        <w:sz w:val="24"/>
        <w:szCs w:val="24"/>
      </w:rPr>
    </w:lvl>
  </w:abstractNum>
  <w:abstractNum w:abstractNumId="46">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673F2042"/>
    <w:multiLevelType w:val="hybridMultilevel"/>
    <w:tmpl w:val="75F0E51A"/>
    <w:lvl w:ilvl="0" w:tplc="304A147A">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3">
    <w:nsid w:val="76A906E0"/>
    <w:multiLevelType w:val="hybridMultilevel"/>
    <w:tmpl w:val="C26C3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D8524FB"/>
    <w:multiLevelType w:val="singleLevel"/>
    <w:tmpl w:val="F4B8B676"/>
    <w:lvl w:ilvl="0">
      <w:start w:val="1"/>
      <w:numFmt w:val="decimal"/>
      <w:lvlText w:val="%1)"/>
      <w:lvlJc w:val="left"/>
      <w:pPr>
        <w:tabs>
          <w:tab w:val="num" w:pos="360"/>
        </w:tabs>
        <w:ind w:left="360" w:hanging="360"/>
      </w:pPr>
    </w:lvl>
  </w:abstractNum>
  <w:abstractNum w:abstractNumId="56">
    <w:nsid w:val="7E5F464E"/>
    <w:multiLevelType w:val="multilevel"/>
    <w:tmpl w:val="B50E8DCA"/>
    <w:lvl w:ilvl="0">
      <w:start w:val="1"/>
      <w:numFmt w:val="decimal"/>
      <w:lvlText w:val="%1."/>
      <w:lvlJc w:val="left"/>
      <w:pPr>
        <w:tabs>
          <w:tab w:val="num" w:pos="360"/>
        </w:tabs>
        <w:ind w:left="360" w:hanging="360"/>
      </w:pPr>
      <w:rPr>
        <w:b/>
        <w:i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9"/>
  </w:num>
  <w:num w:numId="2">
    <w:abstractNumId w:val="2"/>
  </w:num>
  <w:num w:numId="3">
    <w:abstractNumId w:val="52"/>
  </w:num>
  <w:num w:numId="4">
    <w:abstractNumId w:val="1"/>
  </w:num>
  <w:num w:numId="5">
    <w:abstractNumId w:val="20"/>
  </w:num>
  <w:num w:numId="6">
    <w:abstractNumId w:val="56"/>
  </w:num>
  <w:num w:numId="7">
    <w:abstractNumId w:val="11"/>
  </w:num>
  <w:num w:numId="8">
    <w:abstractNumId w:val="48"/>
  </w:num>
  <w:num w:numId="9">
    <w:abstractNumId w:val="56"/>
  </w:num>
  <w:num w:numId="10">
    <w:abstractNumId w:val="15"/>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6"/>
    <w:lvlOverride w:ilvl="0">
      <w:startOverride w:val="1"/>
    </w:lvlOverride>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7"/>
  </w:num>
  <w:num w:numId="30">
    <w:abstractNumId w:val="2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num>
  <w:num w:numId="33">
    <w:abstractNumId w:val="43"/>
    <w:lvlOverride w:ilvl="0">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6"/>
  </w:num>
  <w:num w:numId="37">
    <w:abstractNumId w:val="29"/>
  </w:num>
  <w:num w:numId="38">
    <w:abstractNumId w:val="27"/>
  </w:num>
  <w:num w:numId="39">
    <w:abstractNumId w:val="5"/>
  </w:num>
  <w:num w:numId="40">
    <w:abstractNumId w:val="7"/>
  </w:num>
  <w:num w:numId="41">
    <w:abstractNumId w:val="30"/>
  </w:num>
  <w:num w:numId="42">
    <w:abstractNumId w:val="41"/>
  </w:num>
  <w:num w:numId="43">
    <w:abstractNumId w:val="10"/>
  </w:num>
  <w:num w:numId="44">
    <w:abstractNumId w:val="14"/>
  </w:num>
  <w:num w:numId="45">
    <w:abstractNumId w:val="26"/>
  </w:num>
  <w:num w:numId="46">
    <w:abstractNumId w:val="32"/>
  </w:num>
  <w:num w:numId="47">
    <w:abstractNumId w:val="0"/>
  </w:num>
  <w:num w:numId="48">
    <w:abstractNumId w:val="40"/>
  </w:num>
  <w:num w:numId="49">
    <w:abstractNumId w:val="42"/>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24"/>
  </w:num>
  <w:num w:numId="53">
    <w:abstractNumId w:val="35"/>
  </w:num>
  <w:num w:numId="54">
    <w:abstractNumId w:val="36"/>
  </w:num>
  <w:num w:numId="55">
    <w:abstractNumId w:val="53"/>
  </w:num>
  <w:num w:numId="56">
    <w:abstractNumId w:val="22"/>
  </w:num>
  <w:num w:numId="57">
    <w:abstractNumId w:val="50"/>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6A33"/>
    <w:rsid w:val="00006A09"/>
    <w:rsid w:val="000078D0"/>
    <w:rsid w:val="00022678"/>
    <w:rsid w:val="00033E0E"/>
    <w:rsid w:val="00046132"/>
    <w:rsid w:val="00055022"/>
    <w:rsid w:val="00055160"/>
    <w:rsid w:val="00066D1A"/>
    <w:rsid w:val="00071B77"/>
    <w:rsid w:val="000757ED"/>
    <w:rsid w:val="00080107"/>
    <w:rsid w:val="00081D48"/>
    <w:rsid w:val="00084373"/>
    <w:rsid w:val="000869B0"/>
    <w:rsid w:val="00092C0F"/>
    <w:rsid w:val="000B104F"/>
    <w:rsid w:val="000C3D78"/>
    <w:rsid w:val="000D1DA2"/>
    <w:rsid w:val="000D72B8"/>
    <w:rsid w:val="000E0854"/>
    <w:rsid w:val="000F73AA"/>
    <w:rsid w:val="00116FAF"/>
    <w:rsid w:val="001249F2"/>
    <w:rsid w:val="0012632D"/>
    <w:rsid w:val="001310A0"/>
    <w:rsid w:val="001520A0"/>
    <w:rsid w:val="00153873"/>
    <w:rsid w:val="001559D6"/>
    <w:rsid w:val="001918DF"/>
    <w:rsid w:val="001930E1"/>
    <w:rsid w:val="001A278E"/>
    <w:rsid w:val="001B75D7"/>
    <w:rsid w:val="001C325E"/>
    <w:rsid w:val="001C5352"/>
    <w:rsid w:val="001D587C"/>
    <w:rsid w:val="002132D7"/>
    <w:rsid w:val="0021652A"/>
    <w:rsid w:val="002459B1"/>
    <w:rsid w:val="00264283"/>
    <w:rsid w:val="0027587B"/>
    <w:rsid w:val="00282061"/>
    <w:rsid w:val="00282294"/>
    <w:rsid w:val="00292163"/>
    <w:rsid w:val="002A2868"/>
    <w:rsid w:val="002B1108"/>
    <w:rsid w:val="002B6A3D"/>
    <w:rsid w:val="002B7F1B"/>
    <w:rsid w:val="002D3453"/>
    <w:rsid w:val="002E6210"/>
    <w:rsid w:val="003171C9"/>
    <w:rsid w:val="003336CB"/>
    <w:rsid w:val="0033631F"/>
    <w:rsid w:val="00340AB3"/>
    <w:rsid w:val="00376D42"/>
    <w:rsid w:val="0037766C"/>
    <w:rsid w:val="00384886"/>
    <w:rsid w:val="003B2233"/>
    <w:rsid w:val="003C32F3"/>
    <w:rsid w:val="003C44D8"/>
    <w:rsid w:val="003C5570"/>
    <w:rsid w:val="003D3A51"/>
    <w:rsid w:val="003E7BAB"/>
    <w:rsid w:val="003F3B46"/>
    <w:rsid w:val="00401AAD"/>
    <w:rsid w:val="00413CE0"/>
    <w:rsid w:val="004173C1"/>
    <w:rsid w:val="00424330"/>
    <w:rsid w:val="00432272"/>
    <w:rsid w:val="004332C4"/>
    <w:rsid w:val="00446B25"/>
    <w:rsid w:val="00456F8F"/>
    <w:rsid w:val="004654F2"/>
    <w:rsid w:val="00472296"/>
    <w:rsid w:val="004955B5"/>
    <w:rsid w:val="004A586B"/>
    <w:rsid w:val="004B4E08"/>
    <w:rsid w:val="004C1A4D"/>
    <w:rsid w:val="004C4B57"/>
    <w:rsid w:val="004C5723"/>
    <w:rsid w:val="004E5853"/>
    <w:rsid w:val="004E75A5"/>
    <w:rsid w:val="004F1C7A"/>
    <w:rsid w:val="005115E2"/>
    <w:rsid w:val="00511F99"/>
    <w:rsid w:val="00517345"/>
    <w:rsid w:val="0051771E"/>
    <w:rsid w:val="00537BEE"/>
    <w:rsid w:val="00543606"/>
    <w:rsid w:val="0054516E"/>
    <w:rsid w:val="0055516A"/>
    <w:rsid w:val="00561878"/>
    <w:rsid w:val="00582DB9"/>
    <w:rsid w:val="00583D1A"/>
    <w:rsid w:val="00585FF2"/>
    <w:rsid w:val="005A0023"/>
    <w:rsid w:val="005A4742"/>
    <w:rsid w:val="005C2196"/>
    <w:rsid w:val="005D1A1F"/>
    <w:rsid w:val="005E382C"/>
    <w:rsid w:val="005E57D1"/>
    <w:rsid w:val="00604852"/>
    <w:rsid w:val="00610486"/>
    <w:rsid w:val="00616A94"/>
    <w:rsid w:val="0062483A"/>
    <w:rsid w:val="00647AA3"/>
    <w:rsid w:val="00656DD5"/>
    <w:rsid w:val="006618A9"/>
    <w:rsid w:val="006755B6"/>
    <w:rsid w:val="00675B87"/>
    <w:rsid w:val="006903D7"/>
    <w:rsid w:val="006C137F"/>
    <w:rsid w:val="006C5BD3"/>
    <w:rsid w:val="006E12A5"/>
    <w:rsid w:val="006E462D"/>
    <w:rsid w:val="006E4902"/>
    <w:rsid w:val="006E61D0"/>
    <w:rsid w:val="007050C6"/>
    <w:rsid w:val="00711EAF"/>
    <w:rsid w:val="00714297"/>
    <w:rsid w:val="007346A9"/>
    <w:rsid w:val="0073636D"/>
    <w:rsid w:val="00744762"/>
    <w:rsid w:val="007456D1"/>
    <w:rsid w:val="007468AB"/>
    <w:rsid w:val="0076566F"/>
    <w:rsid w:val="007936EA"/>
    <w:rsid w:val="007A6A90"/>
    <w:rsid w:val="007B1FD6"/>
    <w:rsid w:val="007B4DEA"/>
    <w:rsid w:val="007C4AEC"/>
    <w:rsid w:val="007D4402"/>
    <w:rsid w:val="007E48F4"/>
    <w:rsid w:val="007E721D"/>
    <w:rsid w:val="0080073E"/>
    <w:rsid w:val="0080221A"/>
    <w:rsid w:val="00811876"/>
    <w:rsid w:val="00835741"/>
    <w:rsid w:val="00836832"/>
    <w:rsid w:val="00841C93"/>
    <w:rsid w:val="008473D8"/>
    <w:rsid w:val="008609F1"/>
    <w:rsid w:val="00860E4A"/>
    <w:rsid w:val="008702A6"/>
    <w:rsid w:val="0087603E"/>
    <w:rsid w:val="00885749"/>
    <w:rsid w:val="0089256D"/>
    <w:rsid w:val="008A08DD"/>
    <w:rsid w:val="008A2DF2"/>
    <w:rsid w:val="008A2EB1"/>
    <w:rsid w:val="008A3A79"/>
    <w:rsid w:val="008B0BB3"/>
    <w:rsid w:val="008C68F5"/>
    <w:rsid w:val="008D4266"/>
    <w:rsid w:val="008E1C2A"/>
    <w:rsid w:val="008F6F68"/>
    <w:rsid w:val="009070F0"/>
    <w:rsid w:val="00940D52"/>
    <w:rsid w:val="00962B13"/>
    <w:rsid w:val="009672FB"/>
    <w:rsid w:val="00996211"/>
    <w:rsid w:val="009A07D3"/>
    <w:rsid w:val="009A2137"/>
    <w:rsid w:val="009B3305"/>
    <w:rsid w:val="009B5859"/>
    <w:rsid w:val="009C1540"/>
    <w:rsid w:val="009D6529"/>
    <w:rsid w:val="009E43D5"/>
    <w:rsid w:val="009E6FBF"/>
    <w:rsid w:val="009F0399"/>
    <w:rsid w:val="009F5BF7"/>
    <w:rsid w:val="00A1056C"/>
    <w:rsid w:val="00A1523B"/>
    <w:rsid w:val="00A37936"/>
    <w:rsid w:val="00A45DFC"/>
    <w:rsid w:val="00A5127F"/>
    <w:rsid w:val="00A529F6"/>
    <w:rsid w:val="00A603DE"/>
    <w:rsid w:val="00A62CC3"/>
    <w:rsid w:val="00A647E6"/>
    <w:rsid w:val="00A81A2A"/>
    <w:rsid w:val="00A82AA5"/>
    <w:rsid w:val="00A95082"/>
    <w:rsid w:val="00A960A6"/>
    <w:rsid w:val="00A96640"/>
    <w:rsid w:val="00AB0678"/>
    <w:rsid w:val="00AF045C"/>
    <w:rsid w:val="00AF08AE"/>
    <w:rsid w:val="00AF373B"/>
    <w:rsid w:val="00B00A89"/>
    <w:rsid w:val="00B0531F"/>
    <w:rsid w:val="00B261C5"/>
    <w:rsid w:val="00B35060"/>
    <w:rsid w:val="00B360E8"/>
    <w:rsid w:val="00B37E68"/>
    <w:rsid w:val="00B415CC"/>
    <w:rsid w:val="00B50356"/>
    <w:rsid w:val="00B65334"/>
    <w:rsid w:val="00B71675"/>
    <w:rsid w:val="00B72E15"/>
    <w:rsid w:val="00B7522E"/>
    <w:rsid w:val="00B7544D"/>
    <w:rsid w:val="00BA523F"/>
    <w:rsid w:val="00BB697A"/>
    <w:rsid w:val="00BD3D9D"/>
    <w:rsid w:val="00BE6794"/>
    <w:rsid w:val="00C10465"/>
    <w:rsid w:val="00C33224"/>
    <w:rsid w:val="00C347E3"/>
    <w:rsid w:val="00C34E53"/>
    <w:rsid w:val="00C35937"/>
    <w:rsid w:val="00C35D85"/>
    <w:rsid w:val="00C55E64"/>
    <w:rsid w:val="00C73AB2"/>
    <w:rsid w:val="00C740A4"/>
    <w:rsid w:val="00C74AF2"/>
    <w:rsid w:val="00CB3C0D"/>
    <w:rsid w:val="00CE192F"/>
    <w:rsid w:val="00CE2E10"/>
    <w:rsid w:val="00CF0574"/>
    <w:rsid w:val="00D04D24"/>
    <w:rsid w:val="00D0615C"/>
    <w:rsid w:val="00D125B0"/>
    <w:rsid w:val="00D13E7F"/>
    <w:rsid w:val="00D1562E"/>
    <w:rsid w:val="00D1654E"/>
    <w:rsid w:val="00D56421"/>
    <w:rsid w:val="00D56F24"/>
    <w:rsid w:val="00D604F6"/>
    <w:rsid w:val="00D61369"/>
    <w:rsid w:val="00D61880"/>
    <w:rsid w:val="00D6478A"/>
    <w:rsid w:val="00D662C0"/>
    <w:rsid w:val="00D76A7A"/>
    <w:rsid w:val="00D87661"/>
    <w:rsid w:val="00D92025"/>
    <w:rsid w:val="00D935E0"/>
    <w:rsid w:val="00DA60CE"/>
    <w:rsid w:val="00DB21B9"/>
    <w:rsid w:val="00DD16BC"/>
    <w:rsid w:val="00DD5DF3"/>
    <w:rsid w:val="00DF0423"/>
    <w:rsid w:val="00E00A04"/>
    <w:rsid w:val="00E0420B"/>
    <w:rsid w:val="00E11143"/>
    <w:rsid w:val="00E22616"/>
    <w:rsid w:val="00E275E6"/>
    <w:rsid w:val="00E52A86"/>
    <w:rsid w:val="00E704EB"/>
    <w:rsid w:val="00E72C19"/>
    <w:rsid w:val="00E81936"/>
    <w:rsid w:val="00E954FE"/>
    <w:rsid w:val="00EA2C23"/>
    <w:rsid w:val="00EA3446"/>
    <w:rsid w:val="00EB7526"/>
    <w:rsid w:val="00EC09C3"/>
    <w:rsid w:val="00EE01C9"/>
    <w:rsid w:val="00EE6249"/>
    <w:rsid w:val="00F003F0"/>
    <w:rsid w:val="00F01ED5"/>
    <w:rsid w:val="00F05DD4"/>
    <w:rsid w:val="00F14081"/>
    <w:rsid w:val="00F2038D"/>
    <w:rsid w:val="00F23B0C"/>
    <w:rsid w:val="00F319BB"/>
    <w:rsid w:val="00F33ED3"/>
    <w:rsid w:val="00F41855"/>
    <w:rsid w:val="00F4733F"/>
    <w:rsid w:val="00F57783"/>
    <w:rsid w:val="00F6383E"/>
    <w:rsid w:val="00F64774"/>
    <w:rsid w:val="00F73198"/>
    <w:rsid w:val="00F9745E"/>
    <w:rsid w:val="00FA6A3B"/>
    <w:rsid w:val="00FB65E4"/>
    <w:rsid w:val="00FD178C"/>
    <w:rsid w:val="00FD3D01"/>
    <w:rsid w:val="00FE2053"/>
    <w:rsid w:val="00FE36A6"/>
    <w:rsid w:val="00FE4A9B"/>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1"/>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iPriority w:val="99"/>
    <w:unhideWhenUsed/>
    <w:rsid w:val="00FF6A33"/>
    <w:pPr>
      <w:spacing w:after="120"/>
    </w:pPr>
  </w:style>
  <w:style w:type="character" w:customStyle="1" w:styleId="TekstpodstawowyZnak">
    <w:name w:val="Tekst podstawowy Znak"/>
    <w:basedOn w:val="Domylnaczcionkaakapitu"/>
    <w:link w:val="Tekstpodstawowy"/>
    <w:uiPriority w:val="99"/>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iPriority w:val="99"/>
    <w:unhideWhenUsed/>
    <w:rsid w:val="00FF6A33"/>
    <w:pPr>
      <w:spacing w:after="120"/>
      <w:ind w:left="283"/>
    </w:pPr>
  </w:style>
  <w:style w:type="character" w:customStyle="1" w:styleId="TekstpodstawowywcityZnak">
    <w:name w:val="Tekst podstawowy wcięty Znak"/>
    <w:basedOn w:val="Domylnaczcionkaakapitu"/>
    <w:link w:val="Tekstpodstawowywcity"/>
    <w:uiPriority w:val="99"/>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customStyle="1" w:styleId="Default">
    <w:name w:val="Default"/>
    <w:rsid w:val="009B5859"/>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D935E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D935E0"/>
    <w:rPr>
      <w:rFonts w:ascii="Calibri" w:eastAsia="Calibri" w:hAnsi="Calibri" w:cs="Times New Roman"/>
      <w:sz w:val="20"/>
      <w:szCs w:val="20"/>
    </w:rPr>
  </w:style>
  <w:style w:type="character" w:styleId="Odwoanieprzypisudolnego">
    <w:name w:val="footnote reference"/>
    <w:uiPriority w:val="99"/>
    <w:semiHidden/>
    <w:unhideWhenUsed/>
    <w:rsid w:val="00D935E0"/>
    <w:rPr>
      <w:vertAlign w:val="superscript"/>
    </w:rPr>
  </w:style>
  <w:style w:type="character" w:styleId="Odwoaniedokomentarza">
    <w:name w:val="annotation reference"/>
    <w:uiPriority w:val="99"/>
    <w:rsid w:val="00BD3D9D"/>
    <w:rPr>
      <w:sz w:val="16"/>
      <w:szCs w:val="16"/>
    </w:rPr>
  </w:style>
  <w:style w:type="paragraph" w:styleId="Tekstkomentarza">
    <w:name w:val="annotation text"/>
    <w:basedOn w:val="Normalny"/>
    <w:link w:val="TekstkomentarzaZnak"/>
    <w:uiPriority w:val="99"/>
    <w:rsid w:val="00BD3D9D"/>
  </w:style>
  <w:style w:type="character" w:customStyle="1" w:styleId="TekstkomentarzaZnak">
    <w:name w:val="Tekst komentarza Znak"/>
    <w:basedOn w:val="Domylnaczcionkaakapitu"/>
    <w:link w:val="Tekstkomentarza"/>
    <w:uiPriority w:val="99"/>
    <w:rsid w:val="00BD3D9D"/>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F69E0-B34B-41BE-BC65-0FB6ED04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10478</Words>
  <Characters>62872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ikniewel</cp:lastModifiedBy>
  <cp:revision>35</cp:revision>
  <cp:lastPrinted>2016-12-27T12:38:00Z</cp:lastPrinted>
  <dcterms:created xsi:type="dcterms:W3CDTF">2016-12-21T19:23:00Z</dcterms:created>
  <dcterms:modified xsi:type="dcterms:W3CDTF">2016-12-30T10:56:00Z</dcterms:modified>
</cp:coreProperties>
</file>