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6E" w:rsidRDefault="004636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Świnoujście, dnia </w:t>
      </w:r>
      <w:r w:rsidR="006066C6">
        <w:rPr>
          <w:rFonts w:ascii="Times New Roman" w:hAnsi="Times New Roman" w:cs="Times New Roman"/>
        </w:rPr>
        <w:t>12</w:t>
      </w:r>
      <w:r w:rsidR="00F93CD9">
        <w:rPr>
          <w:rFonts w:ascii="Times New Roman" w:hAnsi="Times New Roman" w:cs="Times New Roman"/>
        </w:rPr>
        <w:t>.09.2016</w:t>
      </w:r>
      <w:r>
        <w:rPr>
          <w:rFonts w:ascii="Times New Roman" w:hAnsi="Times New Roman" w:cs="Times New Roman"/>
        </w:rPr>
        <w:t>r.</w:t>
      </w:r>
    </w:p>
    <w:p w:rsidR="00F23271" w:rsidRDefault="00463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WIM.271.2.</w:t>
      </w:r>
      <w:r w:rsidR="006066C6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>/2016.RŁ( WD)</w:t>
      </w:r>
    </w:p>
    <w:p w:rsidR="001165D6" w:rsidRDefault="001165D6">
      <w:pPr>
        <w:pStyle w:val="Akapitzlist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1165D6" w:rsidRDefault="001165D6">
      <w:pPr>
        <w:pStyle w:val="Akapitzlist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1165D6" w:rsidRDefault="001165D6">
      <w:pPr>
        <w:pStyle w:val="Akapitzlist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46366E" w:rsidRDefault="0046366E">
      <w:pPr>
        <w:pStyle w:val="Akapitzlist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Strona internetowa  Urzędu Miasta </w:t>
      </w:r>
      <w:r>
        <w:rPr>
          <w:rFonts w:ascii="Times New Roman" w:hAnsi="Times New Roman" w:cs="Times New Roman"/>
          <w:b/>
          <w:bCs/>
        </w:rPr>
        <w:br/>
        <w:t xml:space="preserve">                             Świnoujście    </w:t>
      </w:r>
    </w:p>
    <w:p w:rsidR="0046366E" w:rsidRDefault="0046366E">
      <w:pPr>
        <w:jc w:val="center"/>
        <w:rPr>
          <w:rFonts w:ascii="Times New Roman" w:hAnsi="Times New Roman" w:cs="Times New Roman"/>
          <w:b/>
          <w:bCs/>
        </w:rPr>
      </w:pPr>
    </w:p>
    <w:p w:rsidR="0046366E" w:rsidRDefault="0046366E" w:rsidP="0014246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46366E" w:rsidRDefault="0046366E" w:rsidP="00142464">
      <w:pPr>
        <w:widowControl w:val="0"/>
        <w:numPr>
          <w:ilvl w:val="0"/>
          <w:numId w:val="5"/>
        </w:numPr>
        <w:tabs>
          <w:tab w:val="clear" w:pos="0"/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Zamawiający:</w:t>
      </w:r>
    </w:p>
    <w:p w:rsidR="0046366E" w:rsidRDefault="0046366E" w:rsidP="00142464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  <w:t xml:space="preserve">Gmina Miasto Świnoujście, ul. Wojska Polskiego 1/5, 72-600 Świnoujście, </w:t>
      </w:r>
    </w:p>
    <w:p w:rsidR="0046366E" w:rsidRDefault="0046366E" w:rsidP="00142464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 Komórka organizacyjna Urzędu Miasta Świnoujście prowadząca postępowanie: </w:t>
      </w:r>
    </w:p>
    <w:p w:rsidR="0046366E" w:rsidRDefault="0046366E" w:rsidP="00142464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Wydział Inżyniera Miasta, </w:t>
      </w:r>
      <w:r>
        <w:rPr>
          <w:rFonts w:ascii="Times New Roman" w:hAnsi="Times New Roman" w:cs="Times New Roman"/>
        </w:rPr>
        <w:t xml:space="preserve"> tel./fax (91) 327-06-29, mail: </w:t>
      </w:r>
      <w:hyperlink r:id="rId5" w:history="1">
        <w:r>
          <w:rPr>
            <w:rStyle w:val="Hipercze"/>
          </w:rPr>
          <w:t>wim@um.swinoujscie.pl</w:t>
        </w:r>
      </w:hyperlink>
      <w:r>
        <w:rPr>
          <w:rFonts w:ascii="Times New Roman" w:hAnsi="Times New Roman" w:cs="Times New Roman"/>
        </w:rPr>
        <w:t xml:space="preserve">, </w:t>
      </w:r>
    </w:p>
    <w:p w:rsidR="0046366E" w:rsidRDefault="0046366E" w:rsidP="00142464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 do złożenia ofert na następujący przedmiot zamówienia: </w:t>
      </w:r>
    </w:p>
    <w:p w:rsidR="00495CA7" w:rsidRPr="00495CA7" w:rsidRDefault="00495CA7" w:rsidP="00495C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5CA7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Pr="00495CA7">
        <w:rPr>
          <w:rFonts w:ascii="Times New Roman" w:hAnsi="Times New Roman" w:cs="Times New Roman"/>
          <w:b/>
          <w:bCs/>
        </w:rPr>
        <w:t xml:space="preserve"> projektu budowlano - wykonawczego dla zadania: </w:t>
      </w:r>
    </w:p>
    <w:p w:rsidR="00495CA7" w:rsidRPr="00495CA7" w:rsidRDefault="00495CA7" w:rsidP="00495C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5CA7">
        <w:rPr>
          <w:rFonts w:ascii="Times New Roman" w:hAnsi="Times New Roman" w:cs="Times New Roman"/>
          <w:b/>
          <w:bCs/>
        </w:rPr>
        <w:t xml:space="preserve">„Obszar koncentracji usług w rejonie ulic </w:t>
      </w:r>
    </w:p>
    <w:p w:rsidR="00495CA7" w:rsidRPr="00495CA7" w:rsidRDefault="00495CA7" w:rsidP="00495C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5CA7">
        <w:rPr>
          <w:rFonts w:ascii="Times New Roman" w:hAnsi="Times New Roman" w:cs="Times New Roman"/>
          <w:b/>
          <w:bCs/>
        </w:rPr>
        <w:t>Wojska Polskiego i Bałtyckiej w Świnoujściu – ETAP I: zagospodarowanie terenu zaplecza komunikacyjnego”.</w:t>
      </w:r>
    </w:p>
    <w:p w:rsidR="00495CA7" w:rsidRPr="00495CA7" w:rsidRDefault="00495CA7" w:rsidP="00495C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66E" w:rsidRDefault="0046366E" w:rsidP="00142464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zamówienia przedstawiono </w:t>
      </w:r>
      <w:r w:rsidR="006066C6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załączniku nr 1 do niniejszego zapytania ofertowego.</w:t>
      </w:r>
    </w:p>
    <w:p w:rsidR="0046366E" w:rsidRDefault="0046366E" w:rsidP="00142464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46366E" w:rsidRDefault="0046366E" w:rsidP="001424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Kryteria oceny ofert:</w:t>
      </w:r>
    </w:p>
    <w:p w:rsidR="0046366E" w:rsidRDefault="0046366E" w:rsidP="0014246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Zamawiający oceni oferty w ramach jednego kryterium – najniższa cena.</w:t>
      </w:r>
    </w:p>
    <w:p w:rsidR="00F93CD9" w:rsidRDefault="00F93CD9" w:rsidP="0014246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93CD9" w:rsidRPr="00F93CD9" w:rsidRDefault="00F93CD9" w:rsidP="001424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F93CD9">
        <w:rPr>
          <w:rFonts w:ascii="Times New Roman" w:hAnsi="Times New Roman" w:cs="Times New Roman"/>
          <w:u w:val="single"/>
        </w:rPr>
        <w:t>Warunek udziału w postępowaniu:</w:t>
      </w:r>
    </w:p>
    <w:p w:rsidR="00F93CD9" w:rsidRDefault="00F93CD9" w:rsidP="001424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Wykonanie  co najmniej  jednej dokumentacji projektowo-kosztorysowej dla </w:t>
      </w:r>
      <w:r w:rsidR="00142464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analogicznego  zadania –  </w:t>
      </w:r>
      <w:r w:rsidR="00495CA7">
        <w:rPr>
          <w:rFonts w:ascii="Times New Roman" w:hAnsi="Times New Roman" w:cs="Times New Roman"/>
        </w:rPr>
        <w:t xml:space="preserve">zagospodarowania terenu przeznaczonego na komunikację: parkingi, </w:t>
      </w:r>
      <w:r w:rsidR="00495CA7">
        <w:rPr>
          <w:rFonts w:ascii="Times New Roman" w:hAnsi="Times New Roman" w:cs="Times New Roman"/>
        </w:rPr>
        <w:br/>
        <w:t xml:space="preserve">    drogi manewrowe, ciągi piesze  i towarzyszące elementy małej architektury, o łącznej     </w:t>
      </w:r>
      <w:r w:rsidR="00495CA7">
        <w:rPr>
          <w:rFonts w:ascii="Times New Roman" w:hAnsi="Times New Roman" w:cs="Times New Roman"/>
        </w:rPr>
        <w:br/>
        <w:t xml:space="preserve">    powierzchni min. 1ha.  </w:t>
      </w:r>
      <w:r>
        <w:rPr>
          <w:rFonts w:ascii="Times New Roman" w:hAnsi="Times New Roman" w:cs="Times New Roman"/>
        </w:rPr>
        <w:t>Powyższe</w:t>
      </w:r>
      <w:r w:rsidR="00495C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należy </w:t>
      </w:r>
      <w:r w:rsidR="0014246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udokumentować   poprzez</w:t>
      </w:r>
      <w:r w:rsidR="00142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dołączenie  </w:t>
      </w:r>
      <w:r w:rsidR="00142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oferty</w:t>
      </w:r>
      <w:r w:rsidR="001424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95CA7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>poświadczenia</w:t>
      </w:r>
      <w:r w:rsidR="001424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od </w:t>
      </w:r>
      <w:r w:rsidR="001424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Zamawiającego.</w:t>
      </w:r>
    </w:p>
    <w:p w:rsidR="0046366E" w:rsidRDefault="0046366E" w:rsidP="00142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66E" w:rsidRDefault="0046366E" w:rsidP="001424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Termin  realizacji zamówienia: </w:t>
      </w:r>
    </w:p>
    <w:p w:rsidR="0046366E" w:rsidRDefault="0046366E" w:rsidP="0014246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</w:t>
      </w:r>
      <w:r w:rsidR="00495CA7">
        <w:rPr>
          <w:rFonts w:ascii="Times New Roman" w:hAnsi="Times New Roman" w:cs="Times New Roman"/>
        </w:rPr>
        <w:t xml:space="preserve">  wykonanie </w:t>
      </w:r>
      <w:r w:rsidR="00F93CD9">
        <w:rPr>
          <w:rFonts w:ascii="Times New Roman" w:hAnsi="Times New Roman" w:cs="Times New Roman"/>
        </w:rPr>
        <w:t xml:space="preserve">koncepcji </w:t>
      </w:r>
      <w:r w:rsidR="00495CA7">
        <w:rPr>
          <w:rFonts w:ascii="Times New Roman" w:hAnsi="Times New Roman" w:cs="Times New Roman"/>
        </w:rPr>
        <w:t xml:space="preserve">zagospodarowania terenu </w:t>
      </w:r>
      <w:r w:rsidR="00F93CD9">
        <w:rPr>
          <w:rFonts w:ascii="Times New Roman" w:hAnsi="Times New Roman" w:cs="Times New Roman"/>
        </w:rPr>
        <w:t xml:space="preserve"> i jej prezentacja  - </w:t>
      </w:r>
      <w:r w:rsidR="006066C6">
        <w:rPr>
          <w:rFonts w:ascii="Times New Roman" w:hAnsi="Times New Roman" w:cs="Times New Roman"/>
        </w:rPr>
        <w:t xml:space="preserve">2 tygodnie </w:t>
      </w:r>
      <w:r w:rsidR="00F93CD9">
        <w:rPr>
          <w:rFonts w:ascii="Times New Roman" w:hAnsi="Times New Roman" w:cs="Times New Roman"/>
        </w:rPr>
        <w:t xml:space="preserve"> od daty </w:t>
      </w:r>
      <w:r w:rsidR="00142464">
        <w:rPr>
          <w:rFonts w:ascii="Times New Roman" w:hAnsi="Times New Roman" w:cs="Times New Roman"/>
        </w:rPr>
        <w:br/>
        <w:t xml:space="preserve">             </w:t>
      </w:r>
      <w:r w:rsidR="00F93CD9">
        <w:rPr>
          <w:rFonts w:ascii="Times New Roman" w:hAnsi="Times New Roman" w:cs="Times New Roman"/>
        </w:rPr>
        <w:t xml:space="preserve">podpisania     umowy, </w:t>
      </w:r>
    </w:p>
    <w:p w:rsidR="0046366E" w:rsidRDefault="0046366E" w:rsidP="0014246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F93CD9">
        <w:rPr>
          <w:rFonts w:ascii="Times New Roman" w:hAnsi="Times New Roman" w:cs="Times New Roman"/>
        </w:rPr>
        <w:t xml:space="preserve"> </w:t>
      </w:r>
      <w:r w:rsidR="00495CA7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ykonanie projektu budowlano-wykonawczego, przedmiarów i  kosztorysów </w:t>
      </w:r>
      <w:r w:rsidR="00615D22">
        <w:rPr>
          <w:rFonts w:ascii="Times New Roman" w:hAnsi="Times New Roman" w:cs="Times New Roman"/>
        </w:rPr>
        <w:t xml:space="preserve"> oraz    </w:t>
      </w:r>
      <w:r w:rsidR="00615D22">
        <w:rPr>
          <w:rFonts w:ascii="Times New Roman" w:hAnsi="Times New Roman" w:cs="Times New Roman"/>
        </w:rPr>
        <w:br/>
        <w:t xml:space="preserve">            </w:t>
      </w:r>
      <w:r w:rsidR="00495CA7">
        <w:rPr>
          <w:rFonts w:ascii="Times New Roman" w:hAnsi="Times New Roman" w:cs="Times New Roman"/>
        </w:rPr>
        <w:t xml:space="preserve"> </w:t>
      </w:r>
      <w:r w:rsidR="00615D22">
        <w:rPr>
          <w:rFonts w:ascii="Times New Roman" w:hAnsi="Times New Roman" w:cs="Times New Roman"/>
        </w:rPr>
        <w:t xml:space="preserve">specyfikacji technicznych </w:t>
      </w:r>
      <w:r>
        <w:rPr>
          <w:rFonts w:ascii="Times New Roman" w:hAnsi="Times New Roman" w:cs="Times New Roman"/>
        </w:rPr>
        <w:t xml:space="preserve">- </w:t>
      </w:r>
      <w:r w:rsidR="006066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miesiące od daty pisemnej akceptacji  koncepcji </w:t>
      </w:r>
      <w:r w:rsidR="00615D22">
        <w:rPr>
          <w:rFonts w:ascii="Times New Roman" w:hAnsi="Times New Roman" w:cs="Times New Roman"/>
        </w:rPr>
        <w:br/>
        <w:t xml:space="preserve">            </w:t>
      </w:r>
      <w:r w:rsidR="00142464">
        <w:rPr>
          <w:rFonts w:ascii="Times New Roman" w:hAnsi="Times New Roman" w:cs="Times New Roman"/>
        </w:rPr>
        <w:t xml:space="preserve"> </w:t>
      </w:r>
      <w:r w:rsidR="00495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     Zamawiającego.</w:t>
      </w:r>
    </w:p>
    <w:p w:rsidR="0046366E" w:rsidRDefault="0046366E" w:rsidP="0014246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   </w:t>
      </w:r>
      <w:r w:rsidR="00495CA7">
        <w:rPr>
          <w:rFonts w:ascii="Times New Roman" w:hAnsi="Times New Roman" w:cs="Times New Roman"/>
        </w:rPr>
        <w:t xml:space="preserve"> </w:t>
      </w:r>
      <w:r w:rsidR="00142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pełnienie nadzoru autorskiego  nad realizacją inwestycji  - </w:t>
      </w:r>
      <w:r w:rsidR="00495CA7">
        <w:rPr>
          <w:rFonts w:ascii="Times New Roman" w:hAnsi="Times New Roman" w:cs="Times New Roman"/>
        </w:rPr>
        <w:t xml:space="preserve">ca </w:t>
      </w:r>
      <w:r w:rsidR="006066C6">
        <w:rPr>
          <w:rFonts w:ascii="Times New Roman" w:hAnsi="Times New Roman" w:cs="Times New Roman"/>
        </w:rPr>
        <w:t>3</w:t>
      </w:r>
      <w:r w:rsidR="00495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m-c</w:t>
      </w:r>
      <w:r w:rsidR="006066C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.</w:t>
      </w:r>
    </w:p>
    <w:p w:rsidR="0046366E" w:rsidRDefault="0046366E" w:rsidP="00142464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termin złożenia oferty:</w:t>
      </w:r>
    </w:p>
    <w:p w:rsidR="0046366E" w:rsidRDefault="0046366E" w:rsidP="00142464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złożenie  ofert  w siedzibie Zamawiającego w Wydziale Inżyniera Miasta ( pok. 304)       lub  przesłanie faxem ( nr 91  327 06 29) </w:t>
      </w:r>
      <w:r w:rsidR="00142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e-mailem ( </w:t>
      </w:r>
      <w:hyperlink r:id="rId6" w:history="1">
        <w:r>
          <w:rPr>
            <w:rStyle w:val="Hipercze"/>
          </w:rPr>
          <w:t>wim@um.swinoujscie.pl</w:t>
        </w:r>
      </w:hyperlink>
      <w:r>
        <w:rPr>
          <w:rFonts w:ascii="Times New Roman" w:hAnsi="Times New Roman" w:cs="Times New Roman"/>
        </w:rPr>
        <w:t>),</w:t>
      </w:r>
    </w:p>
    <w:p w:rsidR="0046366E" w:rsidRPr="00F23271" w:rsidRDefault="0046366E" w:rsidP="00142464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w terminie do dnia  </w:t>
      </w:r>
      <w:r w:rsidR="00615D22" w:rsidRPr="00615D22">
        <w:rPr>
          <w:rFonts w:ascii="Times New Roman" w:hAnsi="Times New Roman" w:cs="Times New Roman"/>
          <w:b/>
        </w:rPr>
        <w:t>2</w:t>
      </w:r>
      <w:r w:rsidR="00F23271" w:rsidRPr="00615D22">
        <w:rPr>
          <w:rFonts w:ascii="Times New Roman" w:hAnsi="Times New Roman" w:cs="Times New Roman"/>
          <w:b/>
        </w:rPr>
        <w:t>0</w:t>
      </w:r>
      <w:r w:rsidRPr="00615D22">
        <w:rPr>
          <w:rFonts w:ascii="Times New Roman" w:hAnsi="Times New Roman" w:cs="Times New Roman"/>
          <w:b/>
        </w:rPr>
        <w:t>.0</w:t>
      </w:r>
      <w:r w:rsidR="00615D22" w:rsidRPr="00615D22">
        <w:rPr>
          <w:rFonts w:ascii="Times New Roman" w:hAnsi="Times New Roman" w:cs="Times New Roman"/>
          <w:b/>
        </w:rPr>
        <w:t>9</w:t>
      </w:r>
      <w:r w:rsidRPr="00615D22">
        <w:rPr>
          <w:rFonts w:ascii="Times New Roman" w:hAnsi="Times New Roman" w:cs="Times New Roman"/>
          <w:b/>
        </w:rPr>
        <w:t>.2016r</w:t>
      </w:r>
      <w:r w:rsidRPr="00F23271">
        <w:rPr>
          <w:rFonts w:ascii="Times New Roman" w:hAnsi="Times New Roman" w:cs="Times New Roman"/>
          <w:b/>
        </w:rPr>
        <w:t xml:space="preserve">. </w:t>
      </w:r>
    </w:p>
    <w:p w:rsidR="0046366E" w:rsidRPr="00F23271" w:rsidRDefault="0046366E" w:rsidP="00142464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Data otwarcia ofert: </w:t>
      </w:r>
      <w:r w:rsidR="00615D22" w:rsidRPr="001165D6">
        <w:rPr>
          <w:rFonts w:ascii="Times New Roman" w:hAnsi="Times New Roman" w:cs="Times New Roman"/>
          <w:b/>
        </w:rPr>
        <w:t>2</w:t>
      </w:r>
      <w:r w:rsidR="006066C6">
        <w:rPr>
          <w:rFonts w:ascii="Times New Roman" w:hAnsi="Times New Roman" w:cs="Times New Roman"/>
          <w:b/>
        </w:rPr>
        <w:t>1</w:t>
      </w:r>
      <w:r w:rsidRPr="001165D6">
        <w:rPr>
          <w:rFonts w:ascii="Times New Roman" w:hAnsi="Times New Roman" w:cs="Times New Roman"/>
          <w:b/>
        </w:rPr>
        <w:t>.0</w:t>
      </w:r>
      <w:r w:rsidR="00615D22" w:rsidRPr="001165D6">
        <w:rPr>
          <w:rFonts w:ascii="Times New Roman" w:hAnsi="Times New Roman" w:cs="Times New Roman"/>
          <w:b/>
        </w:rPr>
        <w:t>9</w:t>
      </w:r>
      <w:r w:rsidRPr="001165D6">
        <w:rPr>
          <w:rFonts w:ascii="Times New Roman" w:hAnsi="Times New Roman" w:cs="Times New Roman"/>
          <w:b/>
        </w:rPr>
        <w:t>.</w:t>
      </w:r>
      <w:r w:rsidRPr="00F23271">
        <w:rPr>
          <w:rFonts w:ascii="Times New Roman" w:hAnsi="Times New Roman" w:cs="Times New Roman"/>
          <w:b/>
        </w:rPr>
        <w:t xml:space="preserve">2016r. </w:t>
      </w:r>
    </w:p>
    <w:p w:rsidR="00B96125" w:rsidRPr="00B96125" w:rsidRDefault="0046366E" w:rsidP="00142464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lastRenderedPageBreak/>
        <w:t xml:space="preserve">Warunki płatności: 14 dni od daty złożenia faktury do siedziby Zamawiającego; </w:t>
      </w:r>
      <w:r w:rsidR="00B96125">
        <w:rPr>
          <w:rFonts w:ascii="Times New Roman" w:hAnsi="Times New Roman" w:cs="Times New Roman"/>
          <w:spacing w:val="-1"/>
        </w:rPr>
        <w:t>fakturowanie przejściowe:</w:t>
      </w:r>
    </w:p>
    <w:p w:rsidR="00B96125" w:rsidRDefault="00B96125" w:rsidP="00B96125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 za zatwierdzoną koncepcję i wtórnik do prac projektowych – do 30% wartości umownej prac;</w:t>
      </w:r>
    </w:p>
    <w:p w:rsidR="0046366E" w:rsidRDefault="00B96125" w:rsidP="00B96125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- po  wykonaniu dokumentacji projektowo-kosztorysowej i  przekazaniu Zamawiającemu  do </w:t>
      </w:r>
      <w:r>
        <w:rPr>
          <w:rFonts w:ascii="Times New Roman" w:hAnsi="Times New Roman" w:cs="Times New Roman"/>
          <w:spacing w:val="-1"/>
        </w:rPr>
        <w:br/>
        <w:t xml:space="preserve">   weryfikacji – do 80% wartości umowy.</w:t>
      </w:r>
    </w:p>
    <w:p w:rsidR="0046366E" w:rsidRDefault="0046366E" w:rsidP="00142464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 xml:space="preserve">Sposób przygotowania oferty: ofertę należy sporządzić w języku polskim na formularzu oferty (Załącznik Nr </w:t>
      </w:r>
      <w:r w:rsidR="00B961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zapytania).</w:t>
      </w:r>
    </w:p>
    <w:p w:rsidR="00DB391B" w:rsidRDefault="0046366E" w:rsidP="00142464">
      <w:pPr>
        <w:tabs>
          <w:tab w:val="center" w:pos="680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81B23" w:rsidRPr="00F81B23" w:rsidRDefault="0046366E" w:rsidP="00DB391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F81B23" w:rsidRPr="00F81B23">
        <w:rPr>
          <w:rFonts w:ascii="Times New Roman" w:hAnsi="Times New Roman" w:cs="Times New Roman"/>
          <w:i/>
          <w:spacing w:val="-3"/>
        </w:rPr>
        <w:t>Z up. Prezydenta Miasta</w:t>
      </w:r>
    </w:p>
    <w:p w:rsidR="00F81B23" w:rsidRPr="00F81B23" w:rsidRDefault="00F81B23" w:rsidP="00DB391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3"/>
        </w:rPr>
      </w:pPr>
      <w:r w:rsidRPr="00F81B23">
        <w:rPr>
          <w:rFonts w:ascii="Times New Roman" w:hAnsi="Times New Roman" w:cs="Times New Roman"/>
          <w:i/>
          <w:spacing w:val="-3"/>
        </w:rPr>
        <w:tab/>
      </w:r>
      <w:r w:rsidRPr="00F81B23">
        <w:rPr>
          <w:rFonts w:ascii="Times New Roman" w:hAnsi="Times New Roman" w:cs="Times New Roman"/>
          <w:b/>
          <w:i/>
          <w:spacing w:val="-3"/>
        </w:rPr>
        <w:t>mgr inż. Rafał Łysiak</w:t>
      </w:r>
    </w:p>
    <w:p w:rsidR="00F81B23" w:rsidRPr="00F81B23" w:rsidRDefault="00F81B23" w:rsidP="00DB391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pacing w:val="-3"/>
        </w:rPr>
      </w:pPr>
      <w:r w:rsidRPr="00F81B23">
        <w:rPr>
          <w:rFonts w:ascii="Times New Roman" w:hAnsi="Times New Roman" w:cs="Times New Roman"/>
          <w:i/>
          <w:spacing w:val="-3"/>
        </w:rPr>
        <w:tab/>
      </w:r>
      <w:r w:rsidRPr="00F81B23">
        <w:rPr>
          <w:rFonts w:ascii="Times New Roman" w:hAnsi="Times New Roman" w:cs="Times New Roman"/>
          <w:i/>
          <w:spacing w:val="-3"/>
        </w:rPr>
        <w:t>Naczelnik Wydziału In</w:t>
      </w:r>
      <w:r w:rsidRPr="00F81B23">
        <w:rPr>
          <w:rFonts w:ascii="Times New Roman" w:hAnsi="Times New Roman" w:cs="Times New Roman"/>
          <w:i/>
          <w:spacing w:val="-3"/>
        </w:rPr>
        <w:t>ż</w:t>
      </w:r>
      <w:r w:rsidRPr="00F81B23">
        <w:rPr>
          <w:rFonts w:ascii="Times New Roman" w:hAnsi="Times New Roman" w:cs="Times New Roman"/>
          <w:i/>
          <w:spacing w:val="-3"/>
        </w:rPr>
        <w:t>yniera Miasta</w:t>
      </w:r>
    </w:p>
    <w:p w:rsidR="00F81B23" w:rsidRPr="00F81B23" w:rsidRDefault="000E16A2" w:rsidP="00DB391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pacing w:val="-3"/>
        </w:rPr>
      </w:pPr>
      <w:r w:rsidRPr="00F81B23">
        <w:rPr>
          <w:rFonts w:ascii="Times New Roman" w:hAnsi="Times New Roman" w:cs="Times New Roman"/>
          <w:i/>
          <w:spacing w:val="-3"/>
        </w:rPr>
        <w:tab/>
      </w:r>
    </w:p>
    <w:p w:rsidR="0046366E" w:rsidRPr="00DB391B" w:rsidRDefault="0046366E" w:rsidP="00DB391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DB391B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</w:p>
    <w:p w:rsidR="001165D6" w:rsidRDefault="001165D6" w:rsidP="00142464">
      <w:pPr>
        <w:tabs>
          <w:tab w:val="center" w:pos="6804"/>
        </w:tabs>
        <w:spacing w:line="240" w:lineRule="auto"/>
        <w:jc w:val="both"/>
        <w:rPr>
          <w:rFonts w:ascii="Times New Roman" w:hAnsi="Times New Roman" w:cs="Times New Roman"/>
          <w:spacing w:val="-3"/>
        </w:rPr>
      </w:pPr>
    </w:p>
    <w:p w:rsidR="00DB391B" w:rsidRDefault="00DB391B" w:rsidP="00142464">
      <w:pPr>
        <w:tabs>
          <w:tab w:val="center" w:pos="6804"/>
        </w:tabs>
        <w:spacing w:line="240" w:lineRule="auto"/>
        <w:jc w:val="both"/>
        <w:rPr>
          <w:rFonts w:ascii="Times New Roman" w:hAnsi="Times New Roman" w:cs="Times New Roman"/>
          <w:spacing w:val="-3"/>
        </w:rPr>
      </w:pPr>
    </w:p>
    <w:p w:rsidR="001165D6" w:rsidRDefault="001165D6" w:rsidP="00142464">
      <w:pPr>
        <w:tabs>
          <w:tab w:val="center" w:pos="6804"/>
        </w:tabs>
        <w:spacing w:line="240" w:lineRule="auto"/>
        <w:jc w:val="both"/>
        <w:rPr>
          <w:rFonts w:ascii="Times New Roman" w:hAnsi="Times New Roman" w:cs="Times New Roman"/>
          <w:b/>
          <w:bCs/>
          <w:spacing w:val="-2"/>
        </w:rPr>
      </w:pPr>
    </w:p>
    <w:p w:rsidR="00DB391B" w:rsidRDefault="00DB391B" w:rsidP="00142464">
      <w:pPr>
        <w:tabs>
          <w:tab w:val="center" w:pos="6804"/>
        </w:tabs>
        <w:spacing w:line="240" w:lineRule="auto"/>
        <w:jc w:val="both"/>
        <w:rPr>
          <w:rFonts w:ascii="Times New Roman" w:hAnsi="Times New Roman" w:cs="Times New Roman"/>
          <w:b/>
          <w:bCs/>
          <w:spacing w:val="-2"/>
        </w:rPr>
      </w:pPr>
    </w:p>
    <w:p w:rsidR="00DB391B" w:rsidRDefault="00DB391B" w:rsidP="00142464">
      <w:pPr>
        <w:tabs>
          <w:tab w:val="center" w:pos="6804"/>
        </w:tabs>
        <w:spacing w:line="240" w:lineRule="auto"/>
        <w:jc w:val="both"/>
        <w:rPr>
          <w:rFonts w:ascii="Times New Roman" w:hAnsi="Times New Roman" w:cs="Times New Roman"/>
          <w:b/>
          <w:bCs/>
          <w:spacing w:val="-2"/>
        </w:rPr>
      </w:pPr>
      <w:bookmarkStart w:id="0" w:name="_GoBack"/>
      <w:bookmarkEnd w:id="0"/>
    </w:p>
    <w:p w:rsidR="0046366E" w:rsidRDefault="004636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1</w:t>
      </w:r>
      <w:r>
        <w:rPr>
          <w:rFonts w:ascii="Times New Roman" w:hAnsi="Times New Roman" w:cs="Times New Roman"/>
        </w:rPr>
        <w:t>:  szczegółowy opis przedmiotu zamówienia</w:t>
      </w:r>
    </w:p>
    <w:p w:rsidR="0046366E" w:rsidRDefault="004636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Załącznik nr </w:t>
      </w:r>
      <w:r w:rsidR="00B96125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:  formularz oferty do wypełnienia. </w:t>
      </w:r>
    </w:p>
    <w:sectPr w:rsidR="0046366E" w:rsidSect="0046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76E37CE"/>
    <w:multiLevelType w:val="hybridMultilevel"/>
    <w:tmpl w:val="9C281D90"/>
    <w:lvl w:ilvl="0" w:tplc="DB82A6E2">
      <w:start w:val="1"/>
      <w:numFmt w:val="decimal"/>
      <w:lvlText w:val="%1."/>
      <w:lvlJc w:val="left"/>
      <w:pPr>
        <w:ind w:left="603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675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747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819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891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963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1035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1107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11790" w:hanging="180"/>
      </w:pPr>
      <w:rPr>
        <w:rFonts w:ascii="Times New Roman" w:hAnsi="Times New Roman"/>
      </w:rPr>
    </w:lvl>
  </w:abstractNum>
  <w:abstractNum w:abstractNumId="2" w15:restartNumberingAfterBreak="0">
    <w:nsid w:val="07B963ED"/>
    <w:multiLevelType w:val="hybridMultilevel"/>
    <w:tmpl w:val="D05AA6C2"/>
    <w:lvl w:ilvl="0" w:tplc="0415000F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6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8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/>
      </w:rPr>
    </w:lvl>
  </w:abstractNum>
  <w:abstractNum w:abstractNumId="3" w15:restartNumberingAfterBreak="0">
    <w:nsid w:val="0B403AA7"/>
    <w:multiLevelType w:val="hybridMultilevel"/>
    <w:tmpl w:val="BB7E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F34312"/>
    <w:multiLevelType w:val="hybridMultilevel"/>
    <w:tmpl w:val="F0B4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3A9349E"/>
    <w:multiLevelType w:val="hybridMultilevel"/>
    <w:tmpl w:val="E5E2CD3C"/>
    <w:lvl w:ilvl="0" w:tplc="DBBE81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A151D58"/>
    <w:multiLevelType w:val="hybridMultilevel"/>
    <w:tmpl w:val="98965830"/>
    <w:lvl w:ilvl="0" w:tplc="A46EA11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EDC6FBA"/>
    <w:multiLevelType w:val="hybridMultilevel"/>
    <w:tmpl w:val="CDDA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52C38F4"/>
    <w:multiLevelType w:val="hybridMultilevel"/>
    <w:tmpl w:val="564E4C0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6F83D0F"/>
    <w:multiLevelType w:val="hybridMultilevel"/>
    <w:tmpl w:val="92CE5CF6"/>
    <w:lvl w:ilvl="0" w:tplc="9C1203F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D9A372E"/>
    <w:multiLevelType w:val="hybridMultilevel"/>
    <w:tmpl w:val="318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0FA2402"/>
    <w:multiLevelType w:val="hybridMultilevel"/>
    <w:tmpl w:val="5E60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8860322"/>
    <w:multiLevelType w:val="hybridMultilevel"/>
    <w:tmpl w:val="64C2D892"/>
    <w:lvl w:ilvl="0" w:tplc="64489F30">
      <w:start w:val="1"/>
      <w:numFmt w:val="decimal"/>
      <w:lvlText w:val="%1."/>
      <w:lvlJc w:val="left"/>
      <w:pPr>
        <w:ind w:left="46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3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C84381F"/>
    <w:multiLevelType w:val="hybridMultilevel"/>
    <w:tmpl w:val="835CCB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66E"/>
    <w:rsid w:val="000E16A2"/>
    <w:rsid w:val="001165D6"/>
    <w:rsid w:val="00142464"/>
    <w:rsid w:val="003009EC"/>
    <w:rsid w:val="00365299"/>
    <w:rsid w:val="003D6FFE"/>
    <w:rsid w:val="0046366E"/>
    <w:rsid w:val="00495CA7"/>
    <w:rsid w:val="006066C6"/>
    <w:rsid w:val="00615D22"/>
    <w:rsid w:val="008B4ED0"/>
    <w:rsid w:val="0092351C"/>
    <w:rsid w:val="00AB1349"/>
    <w:rsid w:val="00B96125"/>
    <w:rsid w:val="00DB391B"/>
    <w:rsid w:val="00F23271"/>
    <w:rsid w:val="00F248A9"/>
    <w:rsid w:val="00F81B23"/>
    <w:rsid w:val="00F93CD9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F9CFF-3FAA-40EE-84C9-CA773B9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34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1349"/>
    <w:pPr>
      <w:ind w:left="720"/>
    </w:pPr>
  </w:style>
  <w:style w:type="character" w:styleId="Hipercze">
    <w:name w:val="Hyperlink"/>
    <w:basedOn w:val="Domylnaczcionkaakapitu"/>
    <w:uiPriority w:val="99"/>
    <w:rsid w:val="00AB134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@um.swinoujscie.pl" TargetMode="Externa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32</cp:revision>
  <cp:lastPrinted>2016-09-12T05:59:00Z</cp:lastPrinted>
  <dcterms:created xsi:type="dcterms:W3CDTF">2015-05-18T07:54:00Z</dcterms:created>
  <dcterms:modified xsi:type="dcterms:W3CDTF">2016-09-12T06:40:00Z</dcterms:modified>
</cp:coreProperties>
</file>