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C2" w:rsidRDefault="00A079C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Zał. nr 1 do zapytania ofertowego</w:t>
      </w:r>
    </w:p>
    <w:p w:rsidR="00A079C2" w:rsidRDefault="00C170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pis przedmiotu zamówienia WIM.271.2</w:t>
      </w:r>
      <w:r w:rsidR="00B32A9D">
        <w:rPr>
          <w:rFonts w:ascii="Times New Roman" w:hAnsi="Times New Roman" w:cs="Times New Roman"/>
          <w:b/>
          <w:bCs/>
          <w:sz w:val="28"/>
          <w:szCs w:val="28"/>
        </w:rPr>
        <w:t>.82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/2016.</w:t>
      </w:r>
    </w:p>
    <w:p w:rsidR="00C170D5" w:rsidRDefault="00C170D5" w:rsidP="00C170D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A079C2">
        <w:rPr>
          <w:rFonts w:ascii="Times New Roman" w:hAnsi="Times New Roman" w:cs="Times New Roman"/>
          <w:b/>
          <w:bCs/>
          <w:sz w:val="24"/>
          <w:szCs w:val="24"/>
        </w:rPr>
        <w:t>Tytuł zamówienia</w:t>
      </w:r>
      <w:r w:rsidR="00A07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70D5" w:rsidRDefault="00C170D5" w:rsidP="00C170D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0D5" w:rsidRDefault="00C170D5" w:rsidP="00C170D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</w:rPr>
      </w:pPr>
      <w:r w:rsidRPr="00C170D5">
        <w:rPr>
          <w:rFonts w:ascii="Times New Roman" w:hAnsi="Times New Roman" w:cs="Times New Roman"/>
          <w:bCs/>
        </w:rPr>
        <w:t>Wykonanie dokumentacji projektowo-kosztorysowej dla realizacji zadania:</w:t>
      </w:r>
    </w:p>
    <w:p w:rsidR="00F2361B" w:rsidRPr="00C170D5" w:rsidRDefault="00F2361B" w:rsidP="00C170D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C170D5" w:rsidRPr="00F2361B" w:rsidRDefault="00C170D5" w:rsidP="00C170D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F2361B">
        <w:rPr>
          <w:rFonts w:ascii="Times New Roman" w:hAnsi="Times New Roman" w:cs="Times New Roman"/>
          <w:b/>
          <w:bCs/>
        </w:rPr>
        <w:t xml:space="preserve"> „Budowa parking</w:t>
      </w:r>
      <w:r w:rsidR="00B32A9D">
        <w:rPr>
          <w:rFonts w:ascii="Times New Roman" w:hAnsi="Times New Roman" w:cs="Times New Roman"/>
          <w:b/>
          <w:bCs/>
        </w:rPr>
        <w:t xml:space="preserve">u przy ul. Legionów </w:t>
      </w:r>
      <w:r w:rsidRPr="00F2361B">
        <w:rPr>
          <w:rFonts w:ascii="Times New Roman" w:hAnsi="Times New Roman" w:cs="Times New Roman"/>
          <w:b/>
          <w:bCs/>
        </w:rPr>
        <w:t>w Świnoujściu</w:t>
      </w:r>
      <w:r w:rsidR="00B32A9D">
        <w:rPr>
          <w:rFonts w:ascii="Times New Roman" w:hAnsi="Times New Roman" w:cs="Times New Roman"/>
          <w:b/>
          <w:bCs/>
        </w:rPr>
        <w:t>”.</w:t>
      </w:r>
    </w:p>
    <w:p w:rsidR="00C170D5" w:rsidRPr="00F2361B" w:rsidRDefault="00C170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Informacja ogólna wprowadzająca.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projektowo-kosztorysowa będąca przedmiotem zamówienia ma umożliwić   realizację parkingu dla samochodów osobowych, </w:t>
      </w:r>
      <w:r w:rsidR="00C170D5">
        <w:rPr>
          <w:rFonts w:ascii="Times New Roman" w:hAnsi="Times New Roman" w:cs="Times New Roman"/>
          <w:sz w:val="24"/>
          <w:szCs w:val="24"/>
        </w:rPr>
        <w:t xml:space="preserve">autokarów oraz pojazdów typu BUS, </w:t>
      </w:r>
      <w:r>
        <w:rPr>
          <w:rFonts w:ascii="Times New Roman" w:hAnsi="Times New Roman" w:cs="Times New Roman"/>
          <w:sz w:val="24"/>
          <w:szCs w:val="24"/>
        </w:rPr>
        <w:t xml:space="preserve">zlokalizowanego </w:t>
      </w:r>
      <w:r w:rsidR="00C170D5">
        <w:rPr>
          <w:rFonts w:ascii="Times New Roman" w:hAnsi="Times New Roman" w:cs="Times New Roman"/>
          <w:sz w:val="24"/>
          <w:szCs w:val="24"/>
        </w:rPr>
        <w:t xml:space="preserve">przy ul. Legionów w Świnoujściu. </w:t>
      </w:r>
      <w:r>
        <w:rPr>
          <w:rFonts w:ascii="Times New Roman" w:hAnsi="Times New Roman" w:cs="Times New Roman"/>
          <w:sz w:val="24"/>
          <w:szCs w:val="24"/>
        </w:rPr>
        <w:t xml:space="preserve">Teren parkingu  położony jest w jednostce obszarowej </w:t>
      </w:r>
      <w:r w:rsidR="00082B36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miasta Świnoujście,  dla której uchwałą nr X</w:t>
      </w:r>
      <w:r w:rsidR="00082B3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II/</w:t>
      </w:r>
      <w:r w:rsidR="00082B36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82B3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Rady Miasta Świnoujście z dnia 29.0</w:t>
      </w:r>
      <w:r w:rsidR="00082B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82B3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r.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Zach.  z dnia </w:t>
      </w:r>
      <w:r w:rsidR="00082B36">
        <w:rPr>
          <w:rFonts w:ascii="Times New Roman" w:hAnsi="Times New Roman" w:cs="Times New Roman"/>
          <w:sz w:val="24"/>
          <w:szCs w:val="24"/>
        </w:rPr>
        <w:t xml:space="preserve">25.10.2013r. 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082B36">
        <w:rPr>
          <w:rFonts w:ascii="Times New Roman" w:hAnsi="Times New Roman" w:cs="Times New Roman"/>
          <w:sz w:val="24"/>
          <w:szCs w:val="24"/>
        </w:rPr>
        <w:t>3466</w:t>
      </w:r>
      <w:r>
        <w:rPr>
          <w:rFonts w:ascii="Times New Roman" w:hAnsi="Times New Roman" w:cs="Times New Roman"/>
          <w:sz w:val="24"/>
          <w:szCs w:val="24"/>
        </w:rPr>
        <w:t xml:space="preserve">) zatwierdzono  </w:t>
      </w:r>
      <w:r w:rsidR="00082B36">
        <w:rPr>
          <w:rFonts w:ascii="Times New Roman" w:hAnsi="Times New Roman" w:cs="Times New Roman"/>
          <w:sz w:val="24"/>
          <w:szCs w:val="24"/>
        </w:rPr>
        <w:t xml:space="preserve">zmianę </w:t>
      </w:r>
      <w:r>
        <w:rPr>
          <w:rFonts w:ascii="Times New Roman" w:hAnsi="Times New Roman" w:cs="Times New Roman"/>
          <w:sz w:val="24"/>
          <w:szCs w:val="24"/>
        </w:rPr>
        <w:t>miejscow</w:t>
      </w:r>
      <w:r w:rsidR="00082B36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082B3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  <w:r w:rsidR="00082B36">
        <w:rPr>
          <w:rFonts w:ascii="Times New Roman" w:hAnsi="Times New Roman" w:cs="Times New Roman"/>
          <w:sz w:val="24"/>
          <w:szCs w:val="24"/>
        </w:rPr>
        <w:t xml:space="preserve">. Rozpatrywany teren parkingu </w:t>
      </w:r>
      <w:r>
        <w:rPr>
          <w:rFonts w:ascii="Times New Roman" w:hAnsi="Times New Roman" w:cs="Times New Roman"/>
          <w:sz w:val="24"/>
          <w:szCs w:val="24"/>
        </w:rPr>
        <w:t xml:space="preserve"> oznaczon</w:t>
      </w:r>
      <w:r w:rsidR="00082B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symbolem </w:t>
      </w:r>
      <w:r w:rsidR="00082B36">
        <w:rPr>
          <w:rFonts w:ascii="Times New Roman" w:hAnsi="Times New Roman" w:cs="Times New Roman"/>
          <w:sz w:val="24"/>
          <w:szCs w:val="24"/>
        </w:rPr>
        <w:t>06.VII.KS.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36" w:rsidRDefault="00A079C2" w:rsidP="00F2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zlokalizowany jest pomiędzy</w:t>
      </w:r>
      <w:r w:rsidR="00082B36">
        <w:rPr>
          <w:rFonts w:ascii="Times New Roman" w:hAnsi="Times New Roman" w:cs="Times New Roman"/>
          <w:sz w:val="24"/>
          <w:szCs w:val="24"/>
        </w:rPr>
        <w:t>:</w:t>
      </w:r>
    </w:p>
    <w:p w:rsidR="00A079C2" w:rsidRDefault="00082B36" w:rsidP="00F236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kolejową UBB ( od północy),</w:t>
      </w:r>
    </w:p>
    <w:p w:rsidR="00082B36" w:rsidRDefault="00082B36" w:rsidP="00F236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Ulicą 11 Listopada ( od strony wschodniej),</w:t>
      </w:r>
    </w:p>
    <w:p w:rsidR="00082B36" w:rsidRDefault="00082B36" w:rsidP="00F236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Ulicą Legionów ( od strony południowej).</w:t>
      </w:r>
    </w:p>
    <w:p w:rsidR="00F2361B" w:rsidRDefault="00F2361B" w:rsidP="00F236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ED7" w:rsidRDefault="00164ED7" w:rsidP="0016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parkingu położony jest w strefie „C” ochrony uzdrowiskowej, w obszarze górniczym oraz w obszarze NATURA 2000. Przewidywana ilość miejsc postojowych – min</w:t>
      </w:r>
      <w:r w:rsidR="00B32A9D">
        <w:rPr>
          <w:rFonts w:ascii="Times New Roman" w:hAnsi="Times New Roman" w:cs="Times New Roman"/>
          <w:sz w:val="24"/>
          <w:szCs w:val="24"/>
        </w:rPr>
        <w:t>imum 175 dla poj. Osobowych.</w:t>
      </w:r>
    </w:p>
    <w:p w:rsidR="00CA3C2A" w:rsidRDefault="0008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w/w  inwestycji Zamawiający posiada opracowany Program Funkcjonalno-U</w:t>
      </w:r>
      <w:r w:rsidR="00164ED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ytkowy, który </w:t>
      </w:r>
      <w:r w:rsidR="00B32A9D">
        <w:rPr>
          <w:rFonts w:ascii="Times New Roman" w:hAnsi="Times New Roman" w:cs="Times New Roman"/>
          <w:sz w:val="24"/>
          <w:szCs w:val="24"/>
        </w:rPr>
        <w:t>należy  przyjąć jako obowiązujący do opracowania dokumentacji projektowo-kosztorysowej</w:t>
      </w:r>
      <w:r w:rsidR="00603DE5">
        <w:rPr>
          <w:rFonts w:ascii="Times New Roman" w:hAnsi="Times New Roman" w:cs="Times New Roman"/>
          <w:sz w:val="24"/>
          <w:szCs w:val="24"/>
        </w:rPr>
        <w:t>, z wyjątkiem treści p. 4 „Części informacyjnej”, który  jest błędny. W</w:t>
      </w:r>
      <w:r w:rsidR="00F2361B">
        <w:rPr>
          <w:rFonts w:ascii="Times New Roman" w:hAnsi="Times New Roman" w:cs="Times New Roman"/>
          <w:sz w:val="24"/>
          <w:szCs w:val="24"/>
        </w:rPr>
        <w:t xml:space="preserve"> zakresie rodzajów poszczególnych nawierzchni </w:t>
      </w:r>
      <w:r w:rsidR="00603DE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2361B">
        <w:rPr>
          <w:rFonts w:ascii="Times New Roman" w:hAnsi="Times New Roman" w:cs="Times New Roman"/>
          <w:sz w:val="24"/>
          <w:szCs w:val="24"/>
        </w:rPr>
        <w:t>zastrzega możliwość wprowadzenia zmian</w:t>
      </w:r>
      <w:r w:rsidR="00603D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9C2" w:rsidRDefault="00B31C45">
      <w:pPr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b/>
          <w:sz w:val="24"/>
          <w:szCs w:val="24"/>
        </w:rPr>
        <w:t>Należy dodać, że  na terenie przewidzianym na parking zrealizowanych jest już kilka miejsc postojowych ( wzdłuż ulicy 11 Listopada) i opracowywana dokumentacja powinna być spójna z częścią użytkowan</w:t>
      </w:r>
      <w:r w:rsidR="00C0572F" w:rsidRPr="00C0572F">
        <w:rPr>
          <w:rFonts w:ascii="Times New Roman" w:hAnsi="Times New Roman" w:cs="Times New Roman"/>
          <w:b/>
          <w:sz w:val="24"/>
          <w:szCs w:val="24"/>
        </w:rPr>
        <w:t>ą</w:t>
      </w:r>
      <w:r w:rsidRPr="00C0572F">
        <w:rPr>
          <w:rFonts w:ascii="Times New Roman" w:hAnsi="Times New Roman" w:cs="Times New Roman"/>
          <w:b/>
          <w:sz w:val="24"/>
          <w:szCs w:val="24"/>
        </w:rPr>
        <w:t>.</w:t>
      </w:r>
    </w:p>
    <w:p w:rsidR="00A079C2" w:rsidRDefault="00A079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Zakres przedmiotu zamówienia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obejmuje:</w:t>
      </w:r>
    </w:p>
    <w:p w:rsidR="00A079C2" w:rsidRDefault="00A079C2" w:rsidP="00F20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CA3C2A">
        <w:rPr>
          <w:rFonts w:ascii="Times New Roman" w:hAnsi="Times New Roman" w:cs="Times New Roman"/>
          <w:b/>
          <w:bCs/>
          <w:sz w:val="24"/>
          <w:szCs w:val="24"/>
        </w:rPr>
        <w:t xml:space="preserve">Sporządzenie Karty Informacyjnej Przedsięwzięcia  </w:t>
      </w:r>
      <w:r w:rsidR="00CA3C2A" w:rsidRPr="00F206FD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776054" w:rsidRPr="00F206FD">
        <w:rPr>
          <w:rFonts w:ascii="Times New Roman" w:hAnsi="Times New Roman" w:cs="Times New Roman"/>
          <w:bCs/>
          <w:sz w:val="24"/>
          <w:szCs w:val="24"/>
        </w:rPr>
        <w:t xml:space="preserve">inwestycja  należy do </w:t>
      </w:r>
      <w:r w:rsidR="00F206FD">
        <w:rPr>
          <w:rFonts w:ascii="Times New Roman" w:hAnsi="Times New Roman" w:cs="Times New Roman"/>
          <w:bCs/>
          <w:sz w:val="24"/>
          <w:szCs w:val="24"/>
        </w:rPr>
        <w:t xml:space="preserve">przedsięwzięć </w:t>
      </w:r>
      <w:r w:rsidR="00776054" w:rsidRPr="00F206FD">
        <w:rPr>
          <w:rFonts w:ascii="Times New Roman" w:hAnsi="Times New Roman" w:cs="Times New Roman"/>
          <w:bCs/>
          <w:sz w:val="24"/>
          <w:szCs w:val="24"/>
        </w:rPr>
        <w:t>mogących potencjalnie</w:t>
      </w:r>
      <w:r w:rsidR="00F206FD">
        <w:rPr>
          <w:rFonts w:ascii="Times New Roman" w:hAnsi="Times New Roman" w:cs="Times New Roman"/>
          <w:bCs/>
          <w:sz w:val="24"/>
          <w:szCs w:val="24"/>
        </w:rPr>
        <w:t xml:space="preserve"> znacząco oddziaływać na środowiska - §3 ust. 1 p. 56) lit. a) rozporządzenia  w sprawie przedsięwzięć mogących znacząco oddziaływać na środowiska – Dz.U. z 17.01.2016r. poz. 71).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b) sporządzenie mapy</w:t>
      </w:r>
      <w:r>
        <w:rPr>
          <w:rFonts w:ascii="Times New Roman" w:hAnsi="Times New Roman" w:cs="Times New Roman"/>
          <w:sz w:val="24"/>
          <w:szCs w:val="24"/>
        </w:rPr>
        <w:t xml:space="preserve"> do celów projektowych,</w:t>
      </w:r>
    </w:p>
    <w:p w:rsidR="00A079C2" w:rsidRPr="00B31C45" w:rsidRDefault="00A07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C45">
        <w:rPr>
          <w:rFonts w:ascii="Times New Roman" w:hAnsi="Times New Roman" w:cs="Times New Roman"/>
          <w:b/>
          <w:sz w:val="24"/>
          <w:szCs w:val="24"/>
        </w:rPr>
        <w:t>wykonanie geotechnicznych badań podłoża gruntowego</w:t>
      </w:r>
    </w:p>
    <w:p w:rsidR="00C0572F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wykonanie projektu budowlano-wykonawczego</w:t>
      </w:r>
      <w:r>
        <w:rPr>
          <w:rFonts w:ascii="Times New Roman" w:hAnsi="Times New Roman" w:cs="Times New Roman"/>
          <w:sz w:val="24"/>
          <w:szCs w:val="24"/>
        </w:rPr>
        <w:t xml:space="preserve"> parkingu wraz z dojazdami ( na podstawie </w:t>
      </w:r>
      <w:r w:rsidR="00603DE5">
        <w:rPr>
          <w:rFonts w:ascii="Times New Roman" w:hAnsi="Times New Roman" w:cs="Times New Roman"/>
          <w:sz w:val="24"/>
          <w:szCs w:val="24"/>
        </w:rPr>
        <w:t>PFU)</w:t>
      </w:r>
      <w:r>
        <w:rPr>
          <w:rFonts w:ascii="Times New Roman" w:hAnsi="Times New Roman" w:cs="Times New Roman"/>
          <w:sz w:val="24"/>
          <w:szCs w:val="24"/>
        </w:rPr>
        <w:t>,  w branżach: projekt zagospodarowania terenu, branża drogowa,</w:t>
      </w:r>
      <w:r w:rsidR="00C0572F">
        <w:rPr>
          <w:rFonts w:ascii="Times New Roman" w:hAnsi="Times New Roman" w:cs="Times New Roman"/>
          <w:sz w:val="24"/>
          <w:szCs w:val="24"/>
        </w:rPr>
        <w:t xml:space="preserve"> stała organizacja ruchu oraz organizacja ruchu na czas budowy, </w:t>
      </w:r>
      <w:r>
        <w:rPr>
          <w:rFonts w:ascii="Times New Roman" w:hAnsi="Times New Roman" w:cs="Times New Roman"/>
          <w:sz w:val="24"/>
          <w:szCs w:val="24"/>
        </w:rPr>
        <w:t xml:space="preserve"> odwodnienie, oświetlenie, </w:t>
      </w:r>
      <w:r w:rsidR="00B31C45">
        <w:rPr>
          <w:rFonts w:ascii="Times New Roman" w:hAnsi="Times New Roman" w:cs="Times New Roman"/>
          <w:sz w:val="24"/>
          <w:szCs w:val="24"/>
        </w:rPr>
        <w:t xml:space="preserve">zieleń,  </w:t>
      </w:r>
      <w:r>
        <w:rPr>
          <w:rFonts w:ascii="Times New Roman" w:hAnsi="Times New Roman" w:cs="Times New Roman"/>
          <w:sz w:val="24"/>
          <w:szCs w:val="24"/>
        </w:rPr>
        <w:t>ew. usunięcie kolizji z uzbrojeniem podziemnym</w:t>
      </w:r>
      <w:r w:rsidR="00B31C45">
        <w:rPr>
          <w:rFonts w:ascii="Times New Roman" w:hAnsi="Times New Roman" w:cs="Times New Roman"/>
          <w:sz w:val="24"/>
          <w:szCs w:val="24"/>
        </w:rPr>
        <w:t xml:space="preserve">, </w:t>
      </w:r>
      <w:r w:rsidR="00603DE5">
        <w:rPr>
          <w:rFonts w:ascii="Times New Roman" w:hAnsi="Times New Roman" w:cs="Times New Roman"/>
          <w:sz w:val="24"/>
          <w:szCs w:val="24"/>
        </w:rPr>
        <w:t>system</w:t>
      </w:r>
      <w:r w:rsidR="00B31C45">
        <w:rPr>
          <w:rFonts w:ascii="Times New Roman" w:hAnsi="Times New Roman" w:cs="Times New Roman"/>
          <w:sz w:val="24"/>
          <w:szCs w:val="24"/>
        </w:rPr>
        <w:t xml:space="preserve"> punkt</w:t>
      </w:r>
      <w:r w:rsidR="00C0572F">
        <w:rPr>
          <w:rFonts w:ascii="Times New Roman" w:hAnsi="Times New Roman" w:cs="Times New Roman"/>
          <w:sz w:val="24"/>
          <w:szCs w:val="24"/>
        </w:rPr>
        <w:t>u</w:t>
      </w:r>
      <w:r w:rsidR="00B31C45">
        <w:rPr>
          <w:rFonts w:ascii="Times New Roman" w:hAnsi="Times New Roman" w:cs="Times New Roman"/>
          <w:sz w:val="24"/>
          <w:szCs w:val="24"/>
        </w:rPr>
        <w:t xml:space="preserve"> poboru opłat z charakterystyką techniczną urządzeń, </w:t>
      </w:r>
      <w:r w:rsidR="00C0572F">
        <w:rPr>
          <w:rFonts w:ascii="Times New Roman" w:hAnsi="Times New Roman" w:cs="Times New Roman"/>
          <w:sz w:val="24"/>
          <w:szCs w:val="24"/>
        </w:rPr>
        <w:t>innymi elementami niezbędnymi dla prawidłowego wykonania robót budowlanych.</w:t>
      </w:r>
      <w:r>
        <w:rPr>
          <w:rFonts w:ascii="Times New Roman" w:hAnsi="Times New Roman" w:cs="Times New Roman"/>
          <w:sz w:val="24"/>
          <w:szCs w:val="24"/>
        </w:rPr>
        <w:t xml:space="preserve"> Projekty muszą być zgodne z przepisami, w tym techniczno-budowlanymi oraz środowiskowymi a także z rozporządzeniem w sprawie szczegółowego zakresu i formy projektu budowlanego (ostatnie rozporządzenie zmieniające: Dz.U. z 7 października 2015r. poz. 1554); </w:t>
      </w:r>
    </w:p>
    <w:p w:rsidR="00A079C2" w:rsidRDefault="00C05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079C2">
        <w:rPr>
          <w:rFonts w:ascii="Times New Roman" w:hAnsi="Times New Roman" w:cs="Times New Roman"/>
          <w:sz w:val="24"/>
          <w:szCs w:val="24"/>
        </w:rPr>
        <w:t xml:space="preserve">lość egzemplarzy drukowanych </w:t>
      </w:r>
      <w:r>
        <w:rPr>
          <w:rFonts w:ascii="Times New Roman" w:hAnsi="Times New Roman" w:cs="Times New Roman"/>
          <w:sz w:val="24"/>
          <w:szCs w:val="24"/>
        </w:rPr>
        <w:t xml:space="preserve">poszczególnych branż </w:t>
      </w:r>
      <w:r w:rsidR="00A079C2">
        <w:rPr>
          <w:rFonts w:ascii="Times New Roman" w:hAnsi="Times New Roman" w:cs="Times New Roman"/>
          <w:sz w:val="24"/>
          <w:szCs w:val="24"/>
        </w:rPr>
        <w:t>– po 5 + wersja elektroniczna w PDF tożsama z wersją drukowaną + wersja edytowalna  +</w:t>
      </w:r>
      <w:proofErr w:type="spellStart"/>
      <w:r w:rsidR="00A079C2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A079C2">
        <w:rPr>
          <w:rFonts w:ascii="Times New Roman" w:hAnsi="Times New Roman" w:cs="Times New Roman"/>
          <w:sz w:val="24"/>
          <w:szCs w:val="24"/>
        </w:rPr>
        <w:t>;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opracowanie specyfikacji technicznych</w:t>
      </w:r>
      <w:r>
        <w:rPr>
          <w:rFonts w:ascii="Times New Roman" w:hAnsi="Times New Roman" w:cs="Times New Roman"/>
          <w:sz w:val="24"/>
          <w:szCs w:val="24"/>
        </w:rPr>
        <w:t xml:space="preserve">  wykonania i odbioru robót </w:t>
      </w:r>
      <w:r>
        <w:rPr>
          <w:rFonts w:ascii="Times New Roman" w:hAnsi="Times New Roman" w:cs="Times New Roman"/>
          <w:b/>
          <w:bCs/>
          <w:sz w:val="24"/>
          <w:szCs w:val="24"/>
        </w:rPr>
        <w:t>oraz przedmiarów robót</w:t>
      </w:r>
      <w:r>
        <w:rPr>
          <w:rFonts w:ascii="Times New Roman" w:hAnsi="Times New Roman" w:cs="Times New Roman"/>
          <w:sz w:val="24"/>
          <w:szCs w:val="24"/>
        </w:rPr>
        <w:t xml:space="preserve"> dla poszczególnych branż (z uwzględnieniem etapowania inwestycji) – zgodnie z rozporządzeniem Ministra Infrastruktury z dnia 2 września 2004r. w sprawie szczegółowego zakresu i formy dokumentacji projektowej, specyfikacji technicznych wykonania i odbioru robót budowlanych oraz programu funkcjonalno-użytkowego ( Dz.U. z 2004r. nr 202 poz. 2072); ilość egzemplarzy drukowanych – po 2 + wersja elektroniczna w PDF tożsama z drukowaną + wersja edytowalna +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f) sporządzenie kosztorysów inwestorskich (</w:t>
      </w:r>
      <w:r>
        <w:rPr>
          <w:rFonts w:ascii="Times New Roman" w:hAnsi="Times New Roman" w:cs="Times New Roman"/>
          <w:sz w:val="24"/>
          <w:szCs w:val="24"/>
        </w:rPr>
        <w:t xml:space="preserve"> uwzględniających etapowanie inwestycji) zgodnie z rozporządzeniem Ministra Infrastruktury  z dnia 18 maja 2004r. w sprawie określenia metod podstaw sporządzenia kosztorysu inwestorskiego, obliczania planowanych kosztów prac projektowych oraz planowanych kosztów robót budowlanych określonych w programie funkcjonalno-użytkowym ( Dz.U. z  2004r. nr 130 poz. 1389) - ilość egzemplarzy drukowanych 2+ wersja elektroniczna w PDF tożsama z drukowaną + 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g)  wykonanie</w:t>
      </w:r>
      <w:r>
        <w:rPr>
          <w:rFonts w:ascii="Times New Roman" w:hAnsi="Times New Roman" w:cs="Times New Roman"/>
          <w:sz w:val="24"/>
          <w:szCs w:val="24"/>
        </w:rPr>
        <w:t xml:space="preserve">  wszelkich innych, powyżej nie wymienionych, opracowań uzupełniających i  uzgodnień dokumentacji, decyzji i postanowień umożliwiających Zamawiającemu pozyskanie decyzji realizacyjnej a następnie wybór wykonawcy robót budowlanych w oparciu o ustawę Prawo zamówień publicznych. 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h)  pełnienie nadzoru autorskiego</w:t>
      </w:r>
      <w:r>
        <w:rPr>
          <w:rFonts w:ascii="Times New Roman" w:hAnsi="Times New Roman" w:cs="Times New Roman"/>
          <w:sz w:val="24"/>
          <w:szCs w:val="24"/>
        </w:rPr>
        <w:t xml:space="preserve">  w dacie realizacji inwestycji: Zamawiający szacuje, że czas wykonywania robót budowlanych związanych z budow</w:t>
      </w:r>
      <w:r w:rsidR="00C0572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parkingu </w:t>
      </w:r>
      <w:r w:rsidR="00C0572F">
        <w:rPr>
          <w:rFonts w:ascii="Times New Roman" w:hAnsi="Times New Roman" w:cs="Times New Roman"/>
          <w:sz w:val="24"/>
          <w:szCs w:val="24"/>
        </w:rPr>
        <w:t xml:space="preserve"> ogółem nie przekroczy </w:t>
      </w:r>
      <w:r>
        <w:rPr>
          <w:rFonts w:ascii="Times New Roman" w:hAnsi="Times New Roman" w:cs="Times New Roman"/>
          <w:sz w:val="24"/>
          <w:szCs w:val="24"/>
        </w:rPr>
        <w:t xml:space="preserve"> 5-ciu miesięcy. </w:t>
      </w: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Załącznikiem do opisu są:</w:t>
      </w:r>
    </w:p>
    <w:p w:rsidR="00A079C2" w:rsidRDefault="00A079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572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C0572F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zmiana</w:t>
      </w:r>
      <w:r w:rsidR="00C0572F">
        <w:rPr>
          <w:rFonts w:ascii="Times New Roman" w:hAnsi="Times New Roman" w:cs="Times New Roman"/>
          <w:sz w:val="24"/>
          <w:szCs w:val="24"/>
        </w:rPr>
        <w:t>),</w:t>
      </w:r>
    </w:p>
    <w:p w:rsidR="00A079C2" w:rsidRDefault="00C057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PFU – w zakresie dotyczącym wykonania  dokumentacji projektowo-kosztorysowej.</w:t>
      </w:r>
    </w:p>
    <w:sectPr w:rsidR="00A079C2" w:rsidSect="00A0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4E9"/>
    <w:multiLevelType w:val="hybridMultilevel"/>
    <w:tmpl w:val="D0389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DA348F"/>
    <w:multiLevelType w:val="hybridMultilevel"/>
    <w:tmpl w:val="31BC4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E96205"/>
    <w:multiLevelType w:val="hybridMultilevel"/>
    <w:tmpl w:val="E336135C"/>
    <w:lvl w:ilvl="0" w:tplc="2FD8C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9C2"/>
    <w:rsid w:val="00082B36"/>
    <w:rsid w:val="00164ED7"/>
    <w:rsid w:val="00501975"/>
    <w:rsid w:val="00603DE5"/>
    <w:rsid w:val="00776054"/>
    <w:rsid w:val="00973561"/>
    <w:rsid w:val="00A079C2"/>
    <w:rsid w:val="00B31C45"/>
    <w:rsid w:val="00B32A9D"/>
    <w:rsid w:val="00B456D0"/>
    <w:rsid w:val="00C0572F"/>
    <w:rsid w:val="00C170D5"/>
    <w:rsid w:val="00CA3C2A"/>
    <w:rsid w:val="00F206FD"/>
    <w:rsid w:val="00F2361B"/>
    <w:rsid w:val="00F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D3367-C1BD-4A5C-9BE1-9AC2EA32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1B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1B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9886-D5DA-4CB5-BDD9-43E69B08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11</cp:revision>
  <cp:lastPrinted>2016-09-09T09:17:00Z</cp:lastPrinted>
  <dcterms:created xsi:type="dcterms:W3CDTF">2016-03-14T08:36:00Z</dcterms:created>
  <dcterms:modified xsi:type="dcterms:W3CDTF">2016-09-09T09:21:00Z</dcterms:modified>
</cp:coreProperties>
</file>