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E4" w:rsidRDefault="006040E4" w:rsidP="006040E4">
      <w:pPr>
        <w:jc w:val="right"/>
        <w:rPr>
          <w:szCs w:val="24"/>
        </w:rPr>
      </w:pPr>
      <w:r w:rsidRPr="006F5FED">
        <w:rPr>
          <w:szCs w:val="24"/>
        </w:rPr>
        <w:t>Świnoujście, dn</w:t>
      </w:r>
      <w:r>
        <w:rPr>
          <w:szCs w:val="24"/>
        </w:rPr>
        <w:t>. 30.06.2016</w:t>
      </w:r>
      <w:r w:rsidRPr="006F5FED">
        <w:rPr>
          <w:szCs w:val="24"/>
        </w:rPr>
        <w:t xml:space="preserve"> r.</w:t>
      </w:r>
    </w:p>
    <w:p w:rsidR="006040E4" w:rsidRPr="006F5FED" w:rsidRDefault="006040E4" w:rsidP="006040E4">
      <w:pPr>
        <w:rPr>
          <w:szCs w:val="24"/>
        </w:rPr>
      </w:pPr>
      <w:r>
        <w:rPr>
          <w:szCs w:val="24"/>
        </w:rPr>
        <w:t xml:space="preserve">  </w:t>
      </w:r>
      <w:r w:rsidRPr="006F5FED">
        <w:rPr>
          <w:szCs w:val="24"/>
        </w:rPr>
        <w:t>WIM.271.</w:t>
      </w:r>
      <w:r>
        <w:rPr>
          <w:szCs w:val="24"/>
        </w:rPr>
        <w:t>1.22.2016</w:t>
      </w:r>
      <w:r w:rsidRPr="006F5FED">
        <w:rPr>
          <w:szCs w:val="24"/>
        </w:rPr>
        <w:tab/>
      </w:r>
      <w:r w:rsidRPr="006F5FED">
        <w:rPr>
          <w:szCs w:val="24"/>
        </w:rPr>
        <w:tab/>
      </w:r>
      <w:r w:rsidRPr="006F5FED">
        <w:rPr>
          <w:szCs w:val="24"/>
        </w:rPr>
        <w:tab/>
      </w:r>
      <w:r w:rsidRPr="006F5FED">
        <w:rPr>
          <w:szCs w:val="24"/>
        </w:rPr>
        <w:tab/>
      </w:r>
      <w:r w:rsidRPr="006F5FED">
        <w:rPr>
          <w:szCs w:val="24"/>
        </w:rPr>
        <w:tab/>
      </w:r>
      <w:r w:rsidRPr="006F5FED">
        <w:rPr>
          <w:szCs w:val="24"/>
        </w:rPr>
        <w:tab/>
        <w:t xml:space="preserve">      </w:t>
      </w:r>
    </w:p>
    <w:p w:rsidR="006040E4" w:rsidRPr="006F5FED" w:rsidRDefault="006040E4" w:rsidP="006040E4">
      <w:pPr>
        <w:rPr>
          <w:szCs w:val="24"/>
        </w:rPr>
      </w:pPr>
      <w:r>
        <w:rPr>
          <w:szCs w:val="24"/>
        </w:rPr>
        <w:t xml:space="preserve">  </w:t>
      </w:r>
      <w:r w:rsidRPr="006F5FED">
        <w:rPr>
          <w:szCs w:val="24"/>
        </w:rPr>
        <w:t>Znak pisma ……………..</w:t>
      </w:r>
    </w:p>
    <w:p w:rsidR="006040E4" w:rsidRDefault="006040E4" w:rsidP="006040E4">
      <w:pPr>
        <w:ind w:left="3686"/>
        <w:rPr>
          <w:b/>
        </w:rPr>
      </w:pPr>
    </w:p>
    <w:p w:rsidR="006040E4" w:rsidRPr="00043230" w:rsidRDefault="006040E4" w:rsidP="006040E4">
      <w:pPr>
        <w:ind w:left="3686"/>
        <w:rPr>
          <w:b/>
        </w:rPr>
      </w:pPr>
      <w:r>
        <w:rPr>
          <w:b/>
        </w:rPr>
        <w:t>Strona internetowa, na której zamieszczono SIWZ</w:t>
      </w:r>
      <w:r w:rsidRPr="00043230">
        <w:rPr>
          <w:b/>
        </w:rPr>
        <w:br/>
      </w:r>
      <w:r>
        <w:rPr>
          <w:b/>
        </w:rPr>
        <w:t>nr WIM.271.1.22.2016</w:t>
      </w:r>
      <w:r w:rsidRPr="00043230">
        <w:rPr>
          <w:b/>
          <w:spacing w:val="-4"/>
        </w:rPr>
        <w:t xml:space="preserve"> </w:t>
      </w:r>
    </w:p>
    <w:p w:rsidR="006040E4" w:rsidRDefault="006040E4" w:rsidP="006040E4">
      <w:pPr>
        <w:pStyle w:val="Tekstpodstawowy2"/>
        <w:spacing w:before="100" w:beforeAutospacing="1" w:after="100" w:afterAutospacing="1"/>
        <w:ind w:left="993" w:hanging="993"/>
        <w:rPr>
          <w:b/>
          <w:bCs/>
        </w:rPr>
      </w:pPr>
      <w:r w:rsidRPr="004E4F2C">
        <w:rPr>
          <w:b/>
          <w:spacing w:val="-4"/>
        </w:rPr>
        <w:t xml:space="preserve">Dotyczy: postępowania na udzielenie zamówienia publicznego </w:t>
      </w:r>
      <w:r>
        <w:rPr>
          <w:b/>
          <w:spacing w:val="-4"/>
        </w:rPr>
        <w:t>pn.:</w:t>
      </w:r>
      <w:r w:rsidRPr="002B4DE5">
        <w:rPr>
          <w:b/>
          <w:bCs/>
        </w:rPr>
        <w:t xml:space="preserve">  Przebudowa</w:t>
      </w:r>
      <w:r w:rsidRPr="00713979">
        <w:rPr>
          <w:b/>
          <w:bCs/>
        </w:rPr>
        <w:t xml:space="preserve"> i regulacja instalacji centralnego ogrzewania w budynkach szkolnych w ramach zadania pn.: „Termomodernizacja obiektów: GP Nr 2, ZSP Nr 4, SP Nr 6 w Świnoujściu”.</w:t>
      </w:r>
    </w:p>
    <w:p w:rsidR="006040E4" w:rsidRPr="00BB54A3" w:rsidRDefault="006040E4" w:rsidP="006040E4">
      <w:pPr>
        <w:pStyle w:val="Tekstpodstawowy"/>
        <w:spacing w:line="276" w:lineRule="auto"/>
        <w:rPr>
          <w:sz w:val="24"/>
          <w:szCs w:val="24"/>
        </w:rPr>
      </w:pPr>
      <w:r w:rsidRPr="00BB54A3">
        <w:rPr>
          <w:sz w:val="24"/>
          <w:szCs w:val="24"/>
        </w:rPr>
        <w:t>Działając na podstawie art. 92 ust. 1 ustawy z dnia 29 stycznia 2004 roku Prawo zamówień publicznych (</w:t>
      </w:r>
      <w:r w:rsidRPr="00BB54A3">
        <w:rPr>
          <w:bCs/>
          <w:sz w:val="24"/>
          <w:szCs w:val="24"/>
        </w:rPr>
        <w:t xml:space="preserve">Dz. U. </w:t>
      </w:r>
      <w:proofErr w:type="gramStart"/>
      <w:r w:rsidRPr="00BB54A3">
        <w:rPr>
          <w:bCs/>
          <w:sz w:val="24"/>
          <w:szCs w:val="24"/>
        </w:rPr>
        <w:t>z</w:t>
      </w:r>
      <w:proofErr w:type="gramEnd"/>
      <w:r w:rsidRPr="00BB54A3">
        <w:rPr>
          <w:bCs/>
          <w:sz w:val="24"/>
          <w:szCs w:val="24"/>
        </w:rPr>
        <w:t xml:space="preserve"> 2</w:t>
      </w:r>
      <w:r>
        <w:rPr>
          <w:bCs/>
          <w:sz w:val="24"/>
          <w:szCs w:val="24"/>
        </w:rPr>
        <w:t>015</w:t>
      </w:r>
      <w:r w:rsidRPr="00BB54A3">
        <w:rPr>
          <w:bCs/>
          <w:sz w:val="24"/>
          <w:szCs w:val="24"/>
        </w:rPr>
        <w:t xml:space="preserve"> roku, poz. </w:t>
      </w:r>
      <w:r>
        <w:rPr>
          <w:bCs/>
          <w:sz w:val="24"/>
          <w:szCs w:val="24"/>
        </w:rPr>
        <w:t>2164.</w:t>
      </w:r>
      <w:r w:rsidRPr="00BB54A3">
        <w:rPr>
          <w:sz w:val="24"/>
          <w:szCs w:val="24"/>
        </w:rPr>
        <w:t>) przekazuję w załączeniu informację o:</w:t>
      </w:r>
    </w:p>
    <w:p w:rsidR="006040E4" w:rsidRPr="00BB54A3" w:rsidRDefault="006040E4" w:rsidP="006040E4">
      <w:pPr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  <w:proofErr w:type="gramStart"/>
      <w:r w:rsidRPr="00BB54A3">
        <w:rPr>
          <w:color w:val="000000"/>
          <w:szCs w:val="24"/>
        </w:rPr>
        <w:t>wyborze</w:t>
      </w:r>
      <w:proofErr w:type="gramEnd"/>
      <w:r w:rsidRPr="00BB54A3">
        <w:rPr>
          <w:color w:val="000000"/>
          <w:szCs w:val="24"/>
        </w:rPr>
        <w:t xml:space="preserve"> najkorzystniejszej oferty, podając nazwę (firmę), siedzibę i adres wykonawcy, którego ofertę wybrano oraz uzasadnienie jej wyboru, a także nazwy (firmy), siedziby i adresy wykonawców, którzy złożyli oferty wraz ze streszczeniem oceny i porównania złożonych ofert zawierającym punktację przyznaną ofertom w każdym kryterium oceny ofert i łączną punktację;</w:t>
      </w:r>
    </w:p>
    <w:p w:rsidR="006040E4" w:rsidRPr="00BB54A3" w:rsidRDefault="006040E4" w:rsidP="006040E4">
      <w:pPr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  <w:proofErr w:type="gramStart"/>
      <w:r w:rsidRPr="00BB54A3">
        <w:rPr>
          <w:szCs w:val="24"/>
        </w:rPr>
        <w:t>wykonawcach</w:t>
      </w:r>
      <w:proofErr w:type="gramEnd"/>
      <w:r w:rsidRPr="00BB54A3">
        <w:rPr>
          <w:szCs w:val="24"/>
        </w:rPr>
        <w:t>, których oferty zostały odrzucone, podając uzasadnienie faktyczne i prawne;</w:t>
      </w:r>
    </w:p>
    <w:p w:rsidR="006040E4" w:rsidRPr="00BB54A3" w:rsidRDefault="006040E4" w:rsidP="006040E4">
      <w:pPr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  <w:proofErr w:type="gramStart"/>
      <w:r w:rsidRPr="00BB54A3">
        <w:rPr>
          <w:szCs w:val="24"/>
        </w:rPr>
        <w:t>wykonawcach</w:t>
      </w:r>
      <w:proofErr w:type="gramEnd"/>
      <w:r w:rsidRPr="00BB54A3">
        <w:rPr>
          <w:szCs w:val="24"/>
        </w:rPr>
        <w:t>, którzy zostali wykluczeni z postępowania o udzielenie zamówienia, podając uzasadnienie faktyczne i prawne - jeżeli postępowanie jest prowadzone w trybie przetargu nieograniczonego, negocjacji bez ogłoszenia albo zapytania o cenę,</w:t>
      </w:r>
    </w:p>
    <w:p w:rsidR="006040E4" w:rsidRDefault="006040E4" w:rsidP="006040E4">
      <w:pPr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  <w:proofErr w:type="gramStart"/>
      <w:r w:rsidRPr="00BB54A3">
        <w:rPr>
          <w:szCs w:val="24"/>
        </w:rPr>
        <w:t>terminie</w:t>
      </w:r>
      <w:proofErr w:type="gramEnd"/>
      <w:r w:rsidRPr="00BB54A3">
        <w:rPr>
          <w:szCs w:val="24"/>
        </w:rPr>
        <w:t>, określonym zgodnie z art. 94 ust. 2, po którego upływie umowa w sprawie zamówienia publicznego może być zawarta.</w:t>
      </w:r>
    </w:p>
    <w:p w:rsidR="006040E4" w:rsidRPr="00AA4B41" w:rsidRDefault="006040E4" w:rsidP="006040E4">
      <w:pPr>
        <w:jc w:val="both"/>
        <w:rPr>
          <w:b/>
          <w:szCs w:val="24"/>
        </w:rPr>
      </w:pPr>
      <w:r w:rsidRPr="00457E56">
        <w:rPr>
          <w:b/>
          <w:szCs w:val="24"/>
        </w:rPr>
        <w:t>I.</w:t>
      </w:r>
      <w:r w:rsidRPr="00457E56">
        <w:rPr>
          <w:b/>
          <w:szCs w:val="24"/>
        </w:rPr>
        <w:tab/>
        <w:t xml:space="preserve">Jako ofertę najkorzystniejszą wybrano ofertę złożoną przez: </w:t>
      </w:r>
      <w:proofErr w:type="gramStart"/>
      <w:r w:rsidRPr="00086FF5">
        <w:rPr>
          <w:b/>
          <w:szCs w:val="24"/>
        </w:rPr>
        <w:t>firm</w:t>
      </w:r>
      <w:r>
        <w:rPr>
          <w:b/>
          <w:szCs w:val="24"/>
        </w:rPr>
        <w:t xml:space="preserve">ę:  </w:t>
      </w:r>
      <w:r w:rsidRPr="002454CF">
        <w:rPr>
          <w:b/>
          <w:szCs w:val="24"/>
        </w:rPr>
        <w:t>WODNIK</w:t>
      </w:r>
      <w:proofErr w:type="gramEnd"/>
      <w:r w:rsidRPr="002454CF">
        <w:rPr>
          <w:b/>
          <w:szCs w:val="24"/>
        </w:rPr>
        <w:t xml:space="preserve"> Diana Zawadzka</w:t>
      </w:r>
      <w:r>
        <w:rPr>
          <w:b/>
          <w:szCs w:val="24"/>
        </w:rPr>
        <w:t xml:space="preserve">,  </w:t>
      </w:r>
      <w:r w:rsidRPr="00AA4B41">
        <w:rPr>
          <w:b/>
          <w:szCs w:val="24"/>
        </w:rPr>
        <w:t>ul. Bohaterów Warszawy 11;</w:t>
      </w:r>
      <w:r>
        <w:rPr>
          <w:b/>
          <w:szCs w:val="24"/>
        </w:rPr>
        <w:t xml:space="preserve"> </w:t>
      </w:r>
      <w:r w:rsidRPr="00AA4B41">
        <w:rPr>
          <w:b/>
          <w:szCs w:val="24"/>
        </w:rPr>
        <w:t>73-200 Choszczno</w:t>
      </w:r>
      <w:r>
        <w:rPr>
          <w:b/>
          <w:szCs w:val="24"/>
        </w:rPr>
        <w:t xml:space="preserve"> </w:t>
      </w:r>
      <w:r w:rsidRPr="00086FF5">
        <w:rPr>
          <w:b/>
          <w:szCs w:val="24"/>
        </w:rPr>
        <w:t xml:space="preserve">o cenie oferty brutto – </w:t>
      </w:r>
      <w:r>
        <w:rPr>
          <w:b/>
          <w:szCs w:val="24"/>
        </w:rPr>
        <w:t>735</w:t>
      </w:r>
      <w:r w:rsidRPr="00C03FB6">
        <w:rPr>
          <w:b/>
          <w:szCs w:val="24"/>
        </w:rPr>
        <w:t xml:space="preserve"> </w:t>
      </w:r>
      <w:r>
        <w:rPr>
          <w:b/>
          <w:szCs w:val="24"/>
        </w:rPr>
        <w:t>484</w:t>
      </w:r>
      <w:r w:rsidRPr="00C03FB6">
        <w:rPr>
          <w:b/>
          <w:szCs w:val="24"/>
        </w:rPr>
        <w:t>,</w:t>
      </w:r>
      <w:r>
        <w:rPr>
          <w:b/>
          <w:szCs w:val="24"/>
        </w:rPr>
        <w:t xml:space="preserve">72 </w:t>
      </w:r>
      <w:r w:rsidRPr="00086FF5">
        <w:rPr>
          <w:b/>
          <w:szCs w:val="24"/>
        </w:rPr>
        <w:t xml:space="preserve">zł (słownie: </w:t>
      </w:r>
      <w:r w:rsidRPr="00AA4B41">
        <w:rPr>
          <w:b/>
          <w:szCs w:val="24"/>
        </w:rPr>
        <w:t>siedemset trzydzieści pięć tysięcy czterysta osiemdziesiąt cztery złote i 72/100).</w:t>
      </w:r>
    </w:p>
    <w:p w:rsidR="006040E4" w:rsidRPr="00694C40" w:rsidRDefault="006040E4" w:rsidP="006040E4">
      <w:pPr>
        <w:pStyle w:val="Tekstpodstawowy2"/>
        <w:spacing w:before="100" w:beforeAutospacing="1"/>
        <w:rPr>
          <w:szCs w:val="24"/>
        </w:rPr>
      </w:pPr>
      <w:r w:rsidRPr="00694C40">
        <w:rPr>
          <w:szCs w:val="24"/>
        </w:rPr>
        <w:t>Uzasadnienie wyboru: Wykonawca złożył najkorzystniejszą ofertę w świetle warunków i</w:t>
      </w:r>
      <w:r>
        <w:rPr>
          <w:szCs w:val="24"/>
        </w:rPr>
        <w:t xml:space="preserve"> </w:t>
      </w:r>
      <w:r w:rsidRPr="00694C40">
        <w:rPr>
          <w:szCs w:val="24"/>
        </w:rPr>
        <w:t xml:space="preserve">kryteriów określonych w </w:t>
      </w:r>
      <w:proofErr w:type="gramStart"/>
      <w:r w:rsidRPr="00694C40">
        <w:rPr>
          <w:szCs w:val="24"/>
        </w:rPr>
        <w:t>SIWZ</w:t>
      </w:r>
      <w:r>
        <w:rPr>
          <w:szCs w:val="24"/>
        </w:rPr>
        <w:t xml:space="preserve"> , </w:t>
      </w:r>
      <w:proofErr w:type="gramEnd"/>
      <w:r w:rsidRPr="00694C40">
        <w:rPr>
          <w:szCs w:val="24"/>
        </w:rPr>
        <w:t xml:space="preserve">łącznie oferta nr </w:t>
      </w:r>
      <w:r>
        <w:rPr>
          <w:szCs w:val="24"/>
        </w:rPr>
        <w:t>2</w:t>
      </w:r>
      <w:r w:rsidRPr="00694C40">
        <w:rPr>
          <w:szCs w:val="24"/>
        </w:rPr>
        <w:t xml:space="preserve"> uzyskała </w:t>
      </w:r>
      <w:r w:rsidRPr="00AA4B41">
        <w:t>84,10</w:t>
      </w:r>
      <w:r w:rsidRPr="00694C40">
        <w:rPr>
          <w:szCs w:val="24"/>
        </w:rPr>
        <w:t xml:space="preserve"> pkt.</w:t>
      </w:r>
    </w:p>
    <w:p w:rsidR="006040E4" w:rsidRDefault="006040E4" w:rsidP="006040E4">
      <w:pPr>
        <w:pStyle w:val="Tekstpodstawowy2"/>
        <w:spacing w:before="100" w:beforeAutospacing="1" w:after="120"/>
        <w:rPr>
          <w:b/>
          <w:szCs w:val="24"/>
        </w:rPr>
      </w:pPr>
      <w:r w:rsidRPr="00457E56">
        <w:rPr>
          <w:b/>
          <w:szCs w:val="24"/>
        </w:rPr>
        <w:t xml:space="preserve">II. </w:t>
      </w:r>
      <w:r w:rsidRPr="00457E56">
        <w:rPr>
          <w:b/>
          <w:szCs w:val="24"/>
        </w:rPr>
        <w:tab/>
        <w:t xml:space="preserve">W niniejszym postępowaniu oferty złożyli następujący wykonawcy: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1843"/>
        <w:gridCol w:w="2126"/>
      </w:tblGrid>
      <w:tr w:rsidR="006040E4" w:rsidTr="00265DCA">
        <w:trPr>
          <w:trHeight w:val="612"/>
        </w:trPr>
        <w:tc>
          <w:tcPr>
            <w:tcW w:w="851" w:type="dxa"/>
          </w:tcPr>
          <w:p w:rsidR="006040E4" w:rsidRDefault="006040E4" w:rsidP="00265DCA"/>
          <w:p w:rsidR="006040E4" w:rsidRDefault="006040E4" w:rsidP="00265DCA">
            <w:r>
              <w:t>Nr oferty</w:t>
            </w:r>
          </w:p>
        </w:tc>
        <w:tc>
          <w:tcPr>
            <w:tcW w:w="4252" w:type="dxa"/>
          </w:tcPr>
          <w:p w:rsidR="006040E4" w:rsidRDefault="006040E4" w:rsidP="00265DCA">
            <w:r>
              <w:t>Wykonawca/Lider</w:t>
            </w:r>
          </w:p>
          <w:p w:rsidR="006040E4" w:rsidRDefault="006040E4" w:rsidP="00265DCA">
            <w:r>
              <w:t>Partner</w:t>
            </w:r>
          </w:p>
        </w:tc>
        <w:tc>
          <w:tcPr>
            <w:tcW w:w="1843" w:type="dxa"/>
          </w:tcPr>
          <w:p w:rsidR="006040E4" w:rsidRDefault="006040E4" w:rsidP="00265DCA">
            <w:r>
              <w:t xml:space="preserve">Cena oferty </w:t>
            </w:r>
            <w:proofErr w:type="gramStart"/>
            <w:r>
              <w:t>brutto    [zł</w:t>
            </w:r>
            <w:proofErr w:type="gramEnd"/>
            <w:r>
              <w:t>]</w:t>
            </w:r>
          </w:p>
        </w:tc>
        <w:tc>
          <w:tcPr>
            <w:tcW w:w="2126" w:type="dxa"/>
          </w:tcPr>
          <w:p w:rsidR="006040E4" w:rsidRDefault="006040E4" w:rsidP="00265DCA">
            <w:pPr>
              <w:pStyle w:val="Stopka"/>
              <w:tabs>
                <w:tab w:val="clear" w:pos="4536"/>
                <w:tab w:val="clear" w:pos="9072"/>
              </w:tabs>
            </w:pPr>
            <w:r>
              <w:t>Termin wykonania zamówienia</w:t>
            </w:r>
          </w:p>
        </w:tc>
      </w:tr>
      <w:tr w:rsidR="006040E4" w:rsidRPr="003C4DC1" w:rsidTr="00265DCA">
        <w:tc>
          <w:tcPr>
            <w:tcW w:w="851" w:type="dxa"/>
            <w:vAlign w:val="center"/>
          </w:tcPr>
          <w:p w:rsidR="006040E4" w:rsidRPr="003C4DC1" w:rsidRDefault="006040E4" w:rsidP="00265DCA">
            <w:pPr>
              <w:jc w:val="center"/>
            </w:pPr>
            <w:r w:rsidRPr="003C4DC1">
              <w:t>1</w:t>
            </w:r>
          </w:p>
        </w:tc>
        <w:tc>
          <w:tcPr>
            <w:tcW w:w="4252" w:type="dxa"/>
          </w:tcPr>
          <w:p w:rsidR="006040E4" w:rsidRDefault="006040E4" w:rsidP="00265DC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TopInstal</w:t>
            </w:r>
            <w:proofErr w:type="spellEnd"/>
            <w:r>
              <w:rPr>
                <w:sz w:val="22"/>
                <w:szCs w:val="22"/>
              </w:rPr>
              <w:t xml:space="preserve"> Mariusz Wiśniewski</w:t>
            </w:r>
          </w:p>
          <w:p w:rsidR="006040E4" w:rsidRDefault="006040E4" w:rsidP="00265DCA">
            <w:pPr>
              <w:tabs>
                <w:tab w:val="left" w:pos="1841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ul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r w:rsidR="00CF5804">
              <w:rPr>
                <w:sz w:val="22"/>
                <w:szCs w:val="22"/>
              </w:rPr>
              <w:t>Drewsa 9;</w:t>
            </w:r>
          </w:p>
          <w:p w:rsidR="006040E4" w:rsidRDefault="006040E4" w:rsidP="00265DCA">
            <w:pPr>
              <w:tabs>
                <w:tab w:val="left" w:pos="184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64-800 Chodzież</w:t>
            </w:r>
          </w:p>
          <w:p w:rsidR="006040E4" w:rsidRPr="003C4DC1" w:rsidRDefault="006040E4" w:rsidP="00265DCA">
            <w:pPr>
              <w:tabs>
                <w:tab w:val="left" w:pos="184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6040E4" w:rsidRPr="003C4DC1" w:rsidRDefault="006040E4" w:rsidP="00265DCA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589</w:t>
            </w:r>
            <w:r w:rsidRPr="00C03FB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279</w:t>
            </w:r>
            <w:r w:rsidRPr="00C03FB6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57</w:t>
            </w:r>
          </w:p>
        </w:tc>
        <w:tc>
          <w:tcPr>
            <w:tcW w:w="2126" w:type="dxa"/>
            <w:vAlign w:val="center"/>
          </w:tcPr>
          <w:p w:rsidR="006040E4" w:rsidRPr="003C4DC1" w:rsidRDefault="006040E4" w:rsidP="00265DCA">
            <w:pPr>
              <w:jc w:val="center"/>
            </w:pPr>
            <w:proofErr w:type="gramStart"/>
            <w:r>
              <w:rPr>
                <w:b/>
              </w:rPr>
              <w:t>8</w:t>
            </w:r>
            <w:r>
              <w:t xml:space="preserve"> </w:t>
            </w:r>
            <w:r w:rsidRPr="003C4DC1">
              <w:t xml:space="preserve"> tygodni</w:t>
            </w:r>
            <w:proofErr w:type="gramEnd"/>
            <w:r w:rsidRPr="003C4DC1">
              <w:t xml:space="preserve"> </w:t>
            </w:r>
          </w:p>
        </w:tc>
      </w:tr>
      <w:tr w:rsidR="006040E4" w:rsidRPr="003C4DC1" w:rsidTr="00265DCA">
        <w:trPr>
          <w:trHeight w:val="682"/>
        </w:trPr>
        <w:tc>
          <w:tcPr>
            <w:tcW w:w="851" w:type="dxa"/>
            <w:vAlign w:val="center"/>
          </w:tcPr>
          <w:p w:rsidR="006040E4" w:rsidRPr="003C4DC1" w:rsidRDefault="006040E4" w:rsidP="00265DCA">
            <w:pPr>
              <w:jc w:val="center"/>
            </w:pPr>
            <w:r w:rsidRPr="003C4DC1">
              <w:t>2</w:t>
            </w:r>
          </w:p>
        </w:tc>
        <w:tc>
          <w:tcPr>
            <w:tcW w:w="4252" w:type="dxa"/>
            <w:vAlign w:val="center"/>
          </w:tcPr>
          <w:p w:rsidR="006040E4" w:rsidRDefault="00CF5804" w:rsidP="00265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WODNIK Diana</w:t>
            </w:r>
            <w:r w:rsidR="006040E4">
              <w:rPr>
                <w:sz w:val="22"/>
                <w:szCs w:val="22"/>
              </w:rPr>
              <w:t xml:space="preserve"> Zawadzka</w:t>
            </w:r>
          </w:p>
          <w:p w:rsidR="006040E4" w:rsidRDefault="006040E4" w:rsidP="00265DC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ul</w:t>
            </w:r>
            <w:proofErr w:type="gramEnd"/>
            <w:r>
              <w:rPr>
                <w:sz w:val="22"/>
                <w:szCs w:val="22"/>
              </w:rPr>
              <w:t xml:space="preserve">. Bohaterów </w:t>
            </w:r>
            <w:r w:rsidR="00CF5804">
              <w:rPr>
                <w:sz w:val="22"/>
                <w:szCs w:val="22"/>
              </w:rPr>
              <w:t>Warszawy 11;</w:t>
            </w:r>
          </w:p>
          <w:p w:rsidR="006040E4" w:rsidRDefault="006040E4" w:rsidP="00265DCA">
            <w:pPr>
              <w:tabs>
                <w:tab w:val="left" w:pos="184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73-200 Choszczno</w:t>
            </w:r>
          </w:p>
          <w:p w:rsidR="006040E4" w:rsidRPr="007F0505" w:rsidRDefault="006040E4" w:rsidP="00265DCA">
            <w:pPr>
              <w:tabs>
                <w:tab w:val="left" w:pos="1841"/>
              </w:tabs>
              <w:jc w:val="center"/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6040E4" w:rsidRPr="003C4DC1" w:rsidRDefault="006040E4" w:rsidP="00265DCA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735</w:t>
            </w:r>
            <w:r w:rsidRPr="00C03FB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484</w:t>
            </w:r>
            <w:r w:rsidRPr="00C03FB6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72</w:t>
            </w:r>
          </w:p>
        </w:tc>
        <w:tc>
          <w:tcPr>
            <w:tcW w:w="2126" w:type="dxa"/>
            <w:vAlign w:val="center"/>
          </w:tcPr>
          <w:p w:rsidR="006040E4" w:rsidRPr="003C4DC1" w:rsidRDefault="006040E4" w:rsidP="00265DCA">
            <w:pPr>
              <w:jc w:val="center"/>
            </w:pPr>
            <w:proofErr w:type="gramStart"/>
            <w:r>
              <w:rPr>
                <w:b/>
              </w:rPr>
              <w:t>6</w:t>
            </w:r>
            <w:r>
              <w:t xml:space="preserve"> </w:t>
            </w:r>
            <w:r w:rsidRPr="003C4DC1">
              <w:t xml:space="preserve">  tygodni</w:t>
            </w:r>
            <w:proofErr w:type="gramEnd"/>
            <w:r w:rsidRPr="003C4DC1">
              <w:t xml:space="preserve"> </w:t>
            </w:r>
          </w:p>
        </w:tc>
      </w:tr>
      <w:tr w:rsidR="006040E4" w:rsidRPr="003C4DC1" w:rsidTr="00265DCA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E4" w:rsidRPr="003C4DC1" w:rsidRDefault="006040E4" w:rsidP="00265DCA">
            <w:pPr>
              <w:jc w:val="center"/>
            </w:pPr>
            <w:r>
              <w:lastRenderedPageBreak/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E4" w:rsidRDefault="006040E4" w:rsidP="00265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AQUA TEAM Grupa SBS</w:t>
            </w:r>
          </w:p>
          <w:p w:rsidR="006040E4" w:rsidRDefault="006040E4" w:rsidP="00265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Piotr Tobolski</w:t>
            </w:r>
          </w:p>
          <w:p w:rsidR="006040E4" w:rsidRDefault="006040E4" w:rsidP="00265DC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ul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r w:rsidR="00CF5804">
              <w:rPr>
                <w:sz w:val="22"/>
                <w:szCs w:val="22"/>
              </w:rPr>
              <w:t>Twardowskiego 18;</w:t>
            </w:r>
          </w:p>
          <w:p w:rsidR="006040E4" w:rsidRDefault="006040E4" w:rsidP="00265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70-320 Szczecin</w:t>
            </w:r>
          </w:p>
          <w:p w:rsidR="006040E4" w:rsidRPr="006E5F66" w:rsidRDefault="006040E4" w:rsidP="00265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E4" w:rsidRPr="003C4DC1" w:rsidRDefault="006040E4" w:rsidP="00265DCA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796</w:t>
            </w:r>
            <w:r w:rsidRPr="00C03FB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367</w:t>
            </w:r>
            <w:r w:rsidRPr="00C03FB6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E4" w:rsidRPr="00981D11" w:rsidRDefault="006040E4" w:rsidP="00265DC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6  </w:t>
            </w:r>
            <w:r w:rsidRPr="00981D11">
              <w:rPr>
                <w:b/>
              </w:rPr>
              <w:t xml:space="preserve"> </w:t>
            </w:r>
            <w:r w:rsidRPr="00DB340A">
              <w:t>tygodni</w:t>
            </w:r>
            <w:proofErr w:type="gramEnd"/>
            <w:r w:rsidRPr="00981D11">
              <w:rPr>
                <w:b/>
              </w:rPr>
              <w:t xml:space="preserve"> </w:t>
            </w:r>
          </w:p>
        </w:tc>
      </w:tr>
    </w:tbl>
    <w:p w:rsidR="006040E4" w:rsidRDefault="006040E4" w:rsidP="006040E4">
      <w:pPr>
        <w:pStyle w:val="Tekstpodstawowy2"/>
        <w:spacing w:before="120" w:after="120"/>
        <w:ind w:left="709" w:hanging="709"/>
        <w:rPr>
          <w:b/>
          <w:szCs w:val="24"/>
        </w:rPr>
      </w:pPr>
      <w:r>
        <w:rPr>
          <w:b/>
          <w:szCs w:val="24"/>
        </w:rPr>
        <w:t xml:space="preserve">III. </w:t>
      </w:r>
      <w:r>
        <w:rPr>
          <w:b/>
          <w:szCs w:val="24"/>
        </w:rPr>
        <w:tab/>
      </w:r>
      <w:r w:rsidRPr="00457E56">
        <w:rPr>
          <w:b/>
          <w:szCs w:val="24"/>
        </w:rPr>
        <w:t xml:space="preserve">Ocenie, w ramach kryteriów oceny ofert poddano następujące oferty, przyznając im następujące ilości punktów: </w:t>
      </w:r>
    </w:p>
    <w:p w:rsidR="006040E4" w:rsidRPr="00DD06E7" w:rsidRDefault="006040E4" w:rsidP="006040E4">
      <w:pPr>
        <w:pStyle w:val="Tekstpodstawowy2"/>
        <w:ind w:left="360"/>
      </w:pPr>
      <w:r>
        <w:t xml:space="preserve"> O wyborze najkorzystniejszej oferty zgodnie z pkt. 19.3 SIWZ nr WIM.271.1.22.2016 </w:t>
      </w:r>
    </w:p>
    <w:p w:rsidR="006040E4" w:rsidRPr="00DA025E" w:rsidRDefault="006040E4" w:rsidP="006040E4">
      <w:pPr>
        <w:ind w:left="426"/>
        <w:jc w:val="both"/>
      </w:pPr>
      <w:proofErr w:type="gramStart"/>
      <w:r>
        <w:t>decyduje</w:t>
      </w:r>
      <w:proofErr w:type="gramEnd"/>
      <w:r>
        <w:t xml:space="preserve"> największa ilość punktów ( suma ∑ = </w:t>
      </w:r>
      <w:proofErr w:type="spellStart"/>
      <w:r>
        <w:t>Pc</w:t>
      </w:r>
      <w:proofErr w:type="spellEnd"/>
      <w:r>
        <w:t xml:space="preserve"> + T, gdzie </w:t>
      </w:r>
      <w:proofErr w:type="spellStart"/>
      <w:r>
        <w:t>Pc</w:t>
      </w:r>
      <w:proofErr w:type="spellEnd"/>
      <w:r>
        <w:t xml:space="preserve"> – pkt za cenę, T pkt za termin realizacji) uzyskanych przez ofertę, obliczona przez komisję przetargową wg poniższego schematu.</w:t>
      </w:r>
    </w:p>
    <w:p w:rsidR="006040E4" w:rsidRDefault="006040E4" w:rsidP="006040E4">
      <w:pPr>
        <w:ind w:left="1440"/>
        <w:jc w:val="both"/>
        <w:rPr>
          <w:b/>
        </w:rPr>
      </w:pPr>
      <w:r>
        <w:rPr>
          <w:b/>
        </w:rPr>
        <w:t>Punktacja:</w:t>
      </w:r>
    </w:p>
    <w:p w:rsidR="006040E4" w:rsidRDefault="006040E4" w:rsidP="006040E4">
      <w:pPr>
        <w:numPr>
          <w:ilvl w:val="3"/>
          <w:numId w:val="8"/>
        </w:numPr>
        <w:tabs>
          <w:tab w:val="clear" w:pos="2880"/>
          <w:tab w:val="num" w:pos="1440"/>
        </w:tabs>
        <w:ind w:left="1440" w:firstLine="0"/>
        <w:jc w:val="both"/>
      </w:pPr>
      <w:proofErr w:type="gramStart"/>
      <w:r w:rsidRPr="002246F9">
        <w:rPr>
          <w:b/>
        </w:rPr>
        <w:t>punkty</w:t>
      </w:r>
      <w:proofErr w:type="gramEnd"/>
      <w:r w:rsidRPr="002246F9">
        <w:rPr>
          <w:b/>
        </w:rPr>
        <w:t xml:space="preserve"> za cenę</w:t>
      </w:r>
      <w:r>
        <w:t xml:space="preserve"> obliczane są według wzoru:</w:t>
      </w:r>
    </w:p>
    <w:p w:rsidR="006040E4" w:rsidRDefault="006040E4" w:rsidP="006040E4">
      <w:pPr>
        <w:ind w:left="1440" w:hanging="24"/>
        <w:jc w:val="both"/>
      </w:pPr>
      <w:proofErr w:type="spellStart"/>
      <w:r w:rsidRPr="002246F9">
        <w:rPr>
          <w:b/>
        </w:rPr>
        <w:t>Pc</w:t>
      </w:r>
      <w:proofErr w:type="spellEnd"/>
      <w:r>
        <w:t xml:space="preserve"> = 0,8 (</w:t>
      </w:r>
      <w:proofErr w:type="spellStart"/>
      <w:r>
        <w:t>Cmin</w:t>
      </w:r>
      <w:proofErr w:type="spellEnd"/>
      <w:r>
        <w:t xml:space="preserve"> / </w:t>
      </w:r>
      <w:proofErr w:type="spellStart"/>
      <w:r>
        <w:t>Cp</w:t>
      </w:r>
      <w:proofErr w:type="spellEnd"/>
      <w:r>
        <w:t>) x 100 pkt</w:t>
      </w:r>
    </w:p>
    <w:p w:rsidR="006040E4" w:rsidRDefault="006040E4" w:rsidP="006040E4">
      <w:pPr>
        <w:ind w:left="1440" w:hanging="24"/>
        <w:jc w:val="both"/>
      </w:pPr>
      <w:r>
        <w:t>gdzie:</w:t>
      </w:r>
      <w:r>
        <w:tab/>
      </w:r>
      <w:r>
        <w:tab/>
      </w:r>
      <w:proofErr w:type="spellStart"/>
      <w:r>
        <w:t>Cmin</w:t>
      </w:r>
      <w:proofErr w:type="spellEnd"/>
      <w:r>
        <w:tab/>
        <w:t xml:space="preserve">- </w:t>
      </w:r>
      <w:proofErr w:type="gramStart"/>
      <w:r>
        <w:t>cena  brutto</w:t>
      </w:r>
      <w:proofErr w:type="gramEnd"/>
      <w:r>
        <w:t xml:space="preserve"> najniższa, </w:t>
      </w:r>
    </w:p>
    <w:p w:rsidR="006040E4" w:rsidRDefault="006040E4" w:rsidP="006040E4">
      <w:pPr>
        <w:ind w:left="1440" w:hanging="900"/>
        <w:jc w:val="both"/>
      </w:pPr>
      <w:r>
        <w:tab/>
      </w:r>
      <w:r>
        <w:tab/>
      </w:r>
      <w:r>
        <w:tab/>
      </w:r>
      <w:proofErr w:type="spellStart"/>
      <w:r>
        <w:t>Cp</w:t>
      </w:r>
      <w:proofErr w:type="spellEnd"/>
      <w:r>
        <w:tab/>
        <w:t xml:space="preserve">- </w:t>
      </w:r>
      <w:proofErr w:type="gramStart"/>
      <w:r>
        <w:t>cena  brutto</w:t>
      </w:r>
      <w:proofErr w:type="gramEnd"/>
      <w:r>
        <w:t xml:space="preserve"> rozpatrywana.</w:t>
      </w:r>
    </w:p>
    <w:p w:rsidR="006040E4" w:rsidRDefault="006040E4" w:rsidP="006040E4">
      <w:pPr>
        <w:ind w:left="1440" w:hanging="24"/>
        <w:jc w:val="both"/>
      </w:pPr>
      <w:r>
        <w:t>b</w:t>
      </w:r>
      <w:proofErr w:type="gramStart"/>
      <w:r>
        <w:t>)</w:t>
      </w:r>
      <w:r>
        <w:tab/>
      </w:r>
      <w:r w:rsidRPr="002246F9">
        <w:rPr>
          <w:b/>
        </w:rPr>
        <w:t>punkty</w:t>
      </w:r>
      <w:proofErr w:type="gramEnd"/>
      <w:r w:rsidRPr="002246F9">
        <w:rPr>
          <w:b/>
        </w:rPr>
        <w:t xml:space="preserve"> za </w:t>
      </w:r>
      <w:r>
        <w:rPr>
          <w:b/>
        </w:rPr>
        <w:t>termin realizacji</w:t>
      </w:r>
      <w:r>
        <w:t>:</w:t>
      </w:r>
    </w:p>
    <w:p w:rsidR="006040E4" w:rsidRDefault="006040E4" w:rsidP="006040E4">
      <w:pPr>
        <w:ind w:left="1440" w:hanging="24"/>
        <w:jc w:val="both"/>
      </w:pPr>
      <w:proofErr w:type="gramStart"/>
      <w:r w:rsidRPr="005223D8">
        <w:rPr>
          <w:b/>
        </w:rPr>
        <w:t xml:space="preserve">T </w:t>
      </w:r>
      <w:r>
        <w:t>=   20 pkt</w:t>
      </w:r>
      <w:proofErr w:type="gramEnd"/>
      <w:r>
        <w:t>. – gdy termin wykonania przedmiotu umowy wynosi do  6 tygodni</w:t>
      </w:r>
    </w:p>
    <w:p w:rsidR="006040E4" w:rsidRDefault="006040E4" w:rsidP="006040E4">
      <w:pPr>
        <w:ind w:left="1440" w:hanging="24"/>
        <w:jc w:val="both"/>
      </w:pPr>
      <w:proofErr w:type="gramStart"/>
      <w:r w:rsidRPr="005223D8">
        <w:rPr>
          <w:b/>
        </w:rPr>
        <w:t xml:space="preserve">T </w:t>
      </w:r>
      <w:r>
        <w:t>=   10 pkt</w:t>
      </w:r>
      <w:proofErr w:type="gramEnd"/>
      <w:r>
        <w:t>. – gdy termin wykonania przedmiotu umowy wynosi do  7 tygodni</w:t>
      </w:r>
    </w:p>
    <w:p w:rsidR="006040E4" w:rsidRDefault="006040E4" w:rsidP="006040E4">
      <w:pPr>
        <w:ind w:left="1440" w:hanging="24"/>
        <w:jc w:val="both"/>
      </w:pPr>
      <w:proofErr w:type="gramStart"/>
      <w:r w:rsidRPr="005223D8">
        <w:rPr>
          <w:b/>
        </w:rPr>
        <w:t xml:space="preserve">T </w:t>
      </w:r>
      <w:r>
        <w:t>=   0 pkt</w:t>
      </w:r>
      <w:proofErr w:type="gramEnd"/>
      <w:r>
        <w:t>. –   gdy termin wykonania przedmiotu umowy wynosi do  8 tygodni</w:t>
      </w:r>
    </w:p>
    <w:p w:rsidR="006040E4" w:rsidRDefault="006040E4" w:rsidP="006040E4">
      <w:pPr>
        <w:ind w:left="425"/>
        <w:jc w:val="both"/>
        <w:rPr>
          <w:b/>
        </w:rPr>
      </w:pPr>
    </w:p>
    <w:p w:rsidR="006040E4" w:rsidRDefault="006040E4" w:rsidP="006040E4">
      <w:pPr>
        <w:pStyle w:val="Tekstpodstawowy2"/>
        <w:spacing w:after="100" w:afterAutospacing="1"/>
      </w:pPr>
      <w:r>
        <w:t>Oferty uzyskały następującą punktację:</w:t>
      </w:r>
    </w:p>
    <w:p w:rsidR="006040E4" w:rsidRDefault="006040E4" w:rsidP="006040E4">
      <w:pPr>
        <w:pStyle w:val="Tekstpodstawowy2"/>
        <w:spacing w:after="100" w:afterAutospacing="1"/>
      </w:pPr>
      <w:r w:rsidRPr="00C75992">
        <w:rPr>
          <w:b/>
        </w:rPr>
        <w:t>Oferta nr 1</w:t>
      </w:r>
      <w:r w:rsidRPr="00C6499E">
        <w:t xml:space="preserve"> –</w:t>
      </w:r>
      <w:r>
        <w:tab/>
        <w:t>P</w:t>
      </w:r>
      <w:r w:rsidRPr="006F7D36">
        <w:rPr>
          <w:vertAlign w:val="subscript"/>
        </w:rPr>
        <w:t>C1</w:t>
      </w:r>
      <w:r w:rsidRPr="00C6499E">
        <w:t xml:space="preserve"> =</w:t>
      </w:r>
      <w:r>
        <w:t>0,8x(</w:t>
      </w:r>
      <w:r w:rsidRPr="00DA025E">
        <w:rPr>
          <w:szCs w:val="24"/>
        </w:rPr>
        <w:t>589 279,57</w:t>
      </w:r>
      <w:r>
        <w:rPr>
          <w:szCs w:val="24"/>
        </w:rPr>
        <w:t xml:space="preserve"> </w:t>
      </w:r>
      <w:r w:rsidRPr="00DA025E">
        <w:rPr>
          <w:szCs w:val="24"/>
        </w:rPr>
        <w:t>zł</w:t>
      </w:r>
      <w:r w:rsidRPr="00C6499E">
        <w:t xml:space="preserve"> </w:t>
      </w:r>
      <w:r w:rsidRPr="006F7D36">
        <w:rPr>
          <w:rFonts w:eastAsia="Calibri"/>
          <w:bCs/>
          <w:szCs w:val="24"/>
        </w:rPr>
        <w:t xml:space="preserve">/ </w:t>
      </w:r>
      <w:r w:rsidRPr="00DA025E">
        <w:rPr>
          <w:szCs w:val="24"/>
        </w:rPr>
        <w:t>589 279,57zł</w:t>
      </w:r>
      <w:r w:rsidRPr="00C6499E">
        <w:t>)</w:t>
      </w:r>
      <w:r>
        <w:t xml:space="preserve"> </w:t>
      </w:r>
      <w:r w:rsidRPr="00C6499E">
        <w:t>x</w:t>
      </w:r>
      <w:r>
        <w:t xml:space="preserve"> 100 </w:t>
      </w:r>
      <w:r w:rsidRPr="00C6499E">
        <w:t xml:space="preserve">pkt. = </w:t>
      </w:r>
      <w:r>
        <w:t xml:space="preserve">80,00 </w:t>
      </w:r>
      <w:r w:rsidRPr="00C6499E">
        <w:t>pkt;</w:t>
      </w:r>
    </w:p>
    <w:p w:rsidR="006040E4" w:rsidRPr="00C6499E" w:rsidRDefault="006040E4" w:rsidP="006040E4">
      <w:pPr>
        <w:pStyle w:val="Tekstpodstawowy2"/>
        <w:spacing w:after="100" w:afterAutospacing="1"/>
      </w:pPr>
      <w:r>
        <w:tab/>
      </w:r>
      <w:r>
        <w:tab/>
        <w:t>T = termin</w:t>
      </w:r>
      <w:r w:rsidRPr="00C6499E">
        <w:t xml:space="preserve"> </w:t>
      </w:r>
      <w:r>
        <w:t>wykonania</w:t>
      </w:r>
      <w:r w:rsidRPr="00C6499E">
        <w:t xml:space="preserve"> </w:t>
      </w:r>
      <w:r>
        <w:t>8</w:t>
      </w:r>
      <w:r w:rsidRPr="00C6499E">
        <w:t xml:space="preserve"> </w:t>
      </w:r>
      <w:r>
        <w:t>tygodni - 0</w:t>
      </w:r>
      <w:r w:rsidRPr="00C6499E">
        <w:t xml:space="preserve"> pkt.</w:t>
      </w:r>
    </w:p>
    <w:p w:rsidR="006040E4" w:rsidRDefault="006040E4" w:rsidP="006040E4">
      <w:pPr>
        <w:rPr>
          <w:b/>
        </w:rPr>
      </w:pPr>
      <w:r w:rsidRPr="002B17EE">
        <w:rPr>
          <w:b/>
        </w:rPr>
        <w:t>Łączna ilość uzyskanych punktów – 8</w:t>
      </w:r>
      <w:r>
        <w:rPr>
          <w:b/>
        </w:rPr>
        <w:t>0,00</w:t>
      </w:r>
      <w:r w:rsidRPr="002B17EE">
        <w:rPr>
          <w:b/>
        </w:rPr>
        <w:t xml:space="preserve"> pkt.</w:t>
      </w:r>
    </w:p>
    <w:p w:rsidR="006040E4" w:rsidRDefault="006040E4" w:rsidP="006040E4">
      <w:pPr>
        <w:rPr>
          <w:b/>
        </w:rPr>
      </w:pPr>
    </w:p>
    <w:p w:rsidR="006040E4" w:rsidRDefault="006040E4" w:rsidP="006040E4">
      <w:pPr>
        <w:pStyle w:val="Tekstpodstawowy2"/>
        <w:spacing w:after="100" w:afterAutospacing="1"/>
      </w:pPr>
      <w:r w:rsidRPr="00C75992">
        <w:rPr>
          <w:b/>
        </w:rPr>
        <w:t>Oferta nr 2</w:t>
      </w:r>
      <w:r w:rsidRPr="00C6499E">
        <w:t xml:space="preserve"> –</w:t>
      </w:r>
      <w:r>
        <w:tab/>
        <w:t>P</w:t>
      </w:r>
      <w:r w:rsidRPr="006F7D36">
        <w:rPr>
          <w:vertAlign w:val="subscript"/>
        </w:rPr>
        <w:t>C</w:t>
      </w:r>
      <w:r>
        <w:rPr>
          <w:vertAlign w:val="subscript"/>
        </w:rPr>
        <w:t>2</w:t>
      </w:r>
      <w:r w:rsidRPr="00C6499E">
        <w:t xml:space="preserve"> = </w:t>
      </w:r>
      <w:r>
        <w:t>0,8x</w:t>
      </w:r>
      <w:r w:rsidRPr="00C6499E">
        <w:t xml:space="preserve"> (</w:t>
      </w:r>
      <w:r w:rsidRPr="00DA025E">
        <w:rPr>
          <w:szCs w:val="24"/>
        </w:rPr>
        <w:t>589 279,57</w:t>
      </w:r>
      <w:r>
        <w:rPr>
          <w:b/>
          <w:szCs w:val="24"/>
        </w:rPr>
        <w:t xml:space="preserve"> </w:t>
      </w:r>
      <w:r w:rsidRPr="00932FB2">
        <w:t>zł</w:t>
      </w:r>
      <w:r w:rsidRPr="00C6499E">
        <w:t xml:space="preserve"> / </w:t>
      </w:r>
      <w:r w:rsidRPr="009B15E2">
        <w:rPr>
          <w:szCs w:val="24"/>
        </w:rPr>
        <w:t>735 484,72</w:t>
      </w:r>
      <w:r>
        <w:rPr>
          <w:b/>
          <w:szCs w:val="24"/>
        </w:rPr>
        <w:t xml:space="preserve"> </w:t>
      </w:r>
      <w:r w:rsidRPr="00C6499E">
        <w:t xml:space="preserve">zł) x </w:t>
      </w:r>
      <w:r>
        <w:t xml:space="preserve">100 </w:t>
      </w:r>
      <w:r w:rsidRPr="00C6499E">
        <w:t xml:space="preserve">pkt. = </w:t>
      </w:r>
      <w:r>
        <w:t xml:space="preserve">64,10 </w:t>
      </w:r>
      <w:r w:rsidRPr="00C6499E">
        <w:t>pkt;</w:t>
      </w:r>
    </w:p>
    <w:p w:rsidR="006040E4" w:rsidRPr="00C6499E" w:rsidRDefault="006040E4" w:rsidP="006040E4">
      <w:pPr>
        <w:pStyle w:val="Tekstpodstawowy2"/>
        <w:spacing w:after="100" w:afterAutospacing="1"/>
      </w:pPr>
      <w:r>
        <w:tab/>
      </w:r>
      <w:r>
        <w:tab/>
        <w:t>T = termin</w:t>
      </w:r>
      <w:r w:rsidRPr="00C6499E">
        <w:t xml:space="preserve"> </w:t>
      </w:r>
      <w:r>
        <w:t>wykonania</w:t>
      </w:r>
      <w:r w:rsidRPr="00C6499E">
        <w:t xml:space="preserve"> </w:t>
      </w:r>
      <w:r>
        <w:t>6</w:t>
      </w:r>
      <w:r w:rsidRPr="00C6499E">
        <w:t xml:space="preserve"> </w:t>
      </w:r>
      <w:r>
        <w:t>tygodni - 20</w:t>
      </w:r>
      <w:r w:rsidRPr="00C6499E">
        <w:t xml:space="preserve"> pkt.</w:t>
      </w:r>
    </w:p>
    <w:p w:rsidR="006040E4" w:rsidRDefault="006040E4" w:rsidP="006040E4">
      <w:pPr>
        <w:pStyle w:val="Tekstpodstawowy2"/>
        <w:spacing w:after="100" w:afterAutospacing="1"/>
        <w:rPr>
          <w:b/>
        </w:rPr>
      </w:pPr>
      <w:r w:rsidRPr="002B17EE">
        <w:rPr>
          <w:b/>
        </w:rPr>
        <w:t xml:space="preserve">Łączna ilość uzyskanych punktów – </w:t>
      </w:r>
      <w:r>
        <w:rPr>
          <w:b/>
        </w:rPr>
        <w:t>84,10</w:t>
      </w:r>
      <w:r w:rsidRPr="002B17EE">
        <w:rPr>
          <w:b/>
        </w:rPr>
        <w:t xml:space="preserve"> pkt.</w:t>
      </w:r>
    </w:p>
    <w:p w:rsidR="006040E4" w:rsidRDefault="006040E4" w:rsidP="006040E4">
      <w:pPr>
        <w:pStyle w:val="Tekstpodstawowy2"/>
        <w:spacing w:after="100" w:afterAutospacing="1"/>
      </w:pPr>
      <w:r w:rsidRPr="00C75992">
        <w:rPr>
          <w:b/>
        </w:rPr>
        <w:t>Oferta nr 3</w:t>
      </w:r>
      <w:r w:rsidRPr="00C6499E">
        <w:t xml:space="preserve"> –</w:t>
      </w:r>
      <w:r>
        <w:tab/>
        <w:t>P</w:t>
      </w:r>
      <w:r w:rsidRPr="006F7D36">
        <w:rPr>
          <w:vertAlign w:val="subscript"/>
        </w:rPr>
        <w:t>C</w:t>
      </w:r>
      <w:r>
        <w:rPr>
          <w:vertAlign w:val="subscript"/>
        </w:rPr>
        <w:t>3</w:t>
      </w:r>
      <w:r w:rsidRPr="00C6499E">
        <w:t xml:space="preserve"> =</w:t>
      </w:r>
      <w:r>
        <w:t xml:space="preserve"> 0,8x</w:t>
      </w:r>
      <w:r w:rsidRPr="00C6499E">
        <w:t xml:space="preserve"> (</w:t>
      </w:r>
      <w:r w:rsidRPr="00DA025E">
        <w:rPr>
          <w:szCs w:val="24"/>
        </w:rPr>
        <w:t xml:space="preserve">589 279,57 </w:t>
      </w:r>
      <w:r w:rsidRPr="00DA025E">
        <w:t>zł</w:t>
      </w:r>
      <w:r w:rsidRPr="00FB1174">
        <w:t xml:space="preserve"> / </w:t>
      </w:r>
      <w:r w:rsidRPr="00DF5173">
        <w:rPr>
          <w:szCs w:val="24"/>
        </w:rPr>
        <w:t xml:space="preserve">796 367,76 </w:t>
      </w:r>
      <w:r w:rsidRPr="00DF5173">
        <w:t>zł</w:t>
      </w:r>
      <w:r w:rsidRPr="00FB1174">
        <w:t>)</w:t>
      </w:r>
      <w:r w:rsidRPr="00C6499E">
        <w:t xml:space="preserve"> x </w:t>
      </w:r>
      <w:r>
        <w:t xml:space="preserve">100 </w:t>
      </w:r>
      <w:r w:rsidRPr="00C6499E">
        <w:t xml:space="preserve">pkt. = </w:t>
      </w:r>
      <w:r>
        <w:t>5</w:t>
      </w:r>
      <w:r w:rsidRPr="00C6499E">
        <w:t>9</w:t>
      </w:r>
      <w:r>
        <w:t xml:space="preserve">,20 </w:t>
      </w:r>
      <w:r w:rsidRPr="00C6499E">
        <w:t>pkt;</w:t>
      </w:r>
    </w:p>
    <w:p w:rsidR="006040E4" w:rsidRPr="00C6499E" w:rsidRDefault="006040E4" w:rsidP="006040E4">
      <w:pPr>
        <w:pStyle w:val="Tekstpodstawowy2"/>
        <w:spacing w:after="100" w:afterAutospacing="1"/>
      </w:pPr>
      <w:r>
        <w:tab/>
      </w:r>
      <w:r>
        <w:tab/>
        <w:t>T = termin</w:t>
      </w:r>
      <w:r w:rsidRPr="00C6499E">
        <w:t xml:space="preserve"> </w:t>
      </w:r>
      <w:r>
        <w:t>wykonania</w:t>
      </w:r>
      <w:r w:rsidRPr="00C6499E">
        <w:t xml:space="preserve"> </w:t>
      </w:r>
      <w:r>
        <w:t>6</w:t>
      </w:r>
      <w:r w:rsidRPr="00C6499E">
        <w:t xml:space="preserve"> </w:t>
      </w:r>
      <w:r>
        <w:t>tygodni - 20</w:t>
      </w:r>
      <w:r w:rsidRPr="00C6499E">
        <w:t xml:space="preserve"> pkt.</w:t>
      </w:r>
    </w:p>
    <w:p w:rsidR="006040E4" w:rsidRPr="002B17EE" w:rsidRDefault="006040E4" w:rsidP="006040E4">
      <w:pPr>
        <w:rPr>
          <w:b/>
        </w:rPr>
      </w:pPr>
      <w:r w:rsidRPr="002B17EE">
        <w:rPr>
          <w:b/>
        </w:rPr>
        <w:t xml:space="preserve">Łączna ilość uzyskanych punktów – </w:t>
      </w:r>
      <w:r>
        <w:rPr>
          <w:b/>
        </w:rPr>
        <w:t>79,20</w:t>
      </w:r>
      <w:r w:rsidRPr="002B17EE">
        <w:rPr>
          <w:b/>
        </w:rPr>
        <w:t xml:space="preserve"> pkt.</w:t>
      </w:r>
    </w:p>
    <w:sectPr w:rsidR="006040E4" w:rsidRPr="002B17EE" w:rsidSect="0092035E">
      <w:footerReference w:type="even" r:id="rId8"/>
      <w:footerReference w:type="default" r:id="rId9"/>
      <w:pgSz w:w="11907" w:h="16840" w:code="9"/>
      <w:pgMar w:top="1417" w:right="1417" w:bottom="1417" w:left="1417" w:header="709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07E" w:rsidRDefault="004E707E" w:rsidP="00642B8D">
      <w:r>
        <w:separator/>
      </w:r>
    </w:p>
  </w:endnote>
  <w:endnote w:type="continuationSeparator" w:id="0">
    <w:p w:rsidR="004E707E" w:rsidRDefault="004E707E" w:rsidP="0064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BA1" w:rsidRDefault="005E2CCE" w:rsidP="005D5C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734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734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46BA1" w:rsidRDefault="004E707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740288"/>
      <w:docPartObj>
        <w:docPartGallery w:val="Page Numbers (Bottom of Page)"/>
        <w:docPartUnique/>
      </w:docPartObj>
    </w:sdtPr>
    <w:sdtEndPr/>
    <w:sdtContent>
      <w:p w:rsidR="00442A05" w:rsidRDefault="005E2CCE">
        <w:pPr>
          <w:pStyle w:val="Stopka"/>
          <w:jc w:val="right"/>
        </w:pPr>
        <w:r>
          <w:fldChar w:fldCharType="begin"/>
        </w:r>
        <w:r w:rsidR="00442A05">
          <w:instrText>PAGE   \* MERGEFORMAT</w:instrText>
        </w:r>
        <w:r>
          <w:fldChar w:fldCharType="separate"/>
        </w:r>
        <w:r w:rsidR="00CF5804">
          <w:rPr>
            <w:noProof/>
          </w:rPr>
          <w:t>2</w:t>
        </w:r>
        <w:r>
          <w:fldChar w:fldCharType="end"/>
        </w:r>
        <w:r w:rsidR="007B715B">
          <w:t>/</w:t>
        </w:r>
        <w:r w:rsidR="00FF50FD">
          <w:t>2</w:t>
        </w:r>
      </w:p>
    </w:sdtContent>
  </w:sdt>
  <w:p w:rsidR="00442A05" w:rsidRDefault="00442A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07E" w:rsidRDefault="004E707E" w:rsidP="00642B8D">
      <w:r>
        <w:separator/>
      </w:r>
    </w:p>
  </w:footnote>
  <w:footnote w:type="continuationSeparator" w:id="0">
    <w:p w:rsidR="004E707E" w:rsidRDefault="004E707E" w:rsidP="00642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4D7"/>
    <w:multiLevelType w:val="hybridMultilevel"/>
    <w:tmpl w:val="A940A134"/>
    <w:lvl w:ilvl="0" w:tplc="408820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FF2B3D"/>
    <w:multiLevelType w:val="hybridMultilevel"/>
    <w:tmpl w:val="17B27CB4"/>
    <w:lvl w:ilvl="0" w:tplc="ECB0AF62">
      <w:start w:val="1"/>
      <w:numFmt w:val="lowerLetter"/>
      <w:lvlText w:val="%1)"/>
      <w:lvlJc w:val="left"/>
      <w:pPr>
        <w:ind w:left="1571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60641A2"/>
    <w:multiLevelType w:val="hybridMultilevel"/>
    <w:tmpl w:val="34A054B8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7017219"/>
    <w:multiLevelType w:val="multilevel"/>
    <w:tmpl w:val="8DFEB5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504270"/>
    <w:multiLevelType w:val="hybridMultilevel"/>
    <w:tmpl w:val="F23EB96C"/>
    <w:lvl w:ilvl="0" w:tplc="04DA92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B77E8B"/>
    <w:multiLevelType w:val="hybridMultilevel"/>
    <w:tmpl w:val="686C5E90"/>
    <w:lvl w:ilvl="0" w:tplc="A954B028">
      <w:start w:val="3"/>
      <w:numFmt w:val="upperRoman"/>
      <w:lvlText w:val="%1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124AE"/>
    <w:multiLevelType w:val="hybridMultilevel"/>
    <w:tmpl w:val="C6625562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87879CE"/>
    <w:multiLevelType w:val="hybridMultilevel"/>
    <w:tmpl w:val="AEB609C6"/>
    <w:lvl w:ilvl="0" w:tplc="421A66D0">
      <w:start w:val="66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C923A58"/>
    <w:multiLevelType w:val="hybridMultilevel"/>
    <w:tmpl w:val="129A159A"/>
    <w:lvl w:ilvl="0" w:tplc="072EEA52">
      <w:start w:val="669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22052E"/>
    <w:multiLevelType w:val="hybridMultilevel"/>
    <w:tmpl w:val="644AD052"/>
    <w:lvl w:ilvl="0" w:tplc="DAFE026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417C5"/>
    <w:multiLevelType w:val="hybridMultilevel"/>
    <w:tmpl w:val="44C6F3BC"/>
    <w:lvl w:ilvl="0" w:tplc="7E506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67D72"/>
    <w:multiLevelType w:val="hybridMultilevel"/>
    <w:tmpl w:val="6E902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002"/>
    <w:multiLevelType w:val="hybridMultilevel"/>
    <w:tmpl w:val="87149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C13A5"/>
    <w:multiLevelType w:val="hybridMultilevel"/>
    <w:tmpl w:val="4E42C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62EB2"/>
    <w:multiLevelType w:val="hybridMultilevel"/>
    <w:tmpl w:val="E74CDF58"/>
    <w:lvl w:ilvl="0" w:tplc="4E98AED6">
      <w:numFmt w:val="decimalZero"/>
      <w:lvlText w:val="%1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543D76CA"/>
    <w:multiLevelType w:val="hybridMultilevel"/>
    <w:tmpl w:val="FD3A3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04CCF"/>
    <w:multiLevelType w:val="hybridMultilevel"/>
    <w:tmpl w:val="9C42F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25571"/>
    <w:multiLevelType w:val="hybridMultilevel"/>
    <w:tmpl w:val="823240B4"/>
    <w:lvl w:ilvl="0" w:tplc="0FD01D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15"/>
  </w:num>
  <w:num w:numId="7">
    <w:abstractNumId w:val="18"/>
  </w:num>
  <w:num w:numId="8">
    <w:abstractNumId w:val="9"/>
  </w:num>
  <w:num w:numId="9">
    <w:abstractNumId w:val="3"/>
  </w:num>
  <w:num w:numId="10">
    <w:abstractNumId w:val="12"/>
  </w:num>
  <w:num w:numId="11">
    <w:abstractNumId w:val="4"/>
  </w:num>
  <w:num w:numId="12">
    <w:abstractNumId w:val="16"/>
  </w:num>
  <w:num w:numId="13">
    <w:abstractNumId w:val="7"/>
  </w:num>
  <w:num w:numId="14">
    <w:abstractNumId w:val="8"/>
  </w:num>
  <w:num w:numId="15">
    <w:abstractNumId w:val="17"/>
  </w:num>
  <w:num w:numId="16">
    <w:abstractNumId w:val="14"/>
  </w:num>
  <w:num w:numId="17">
    <w:abstractNumId w:val="11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30"/>
    <w:rsid w:val="00043230"/>
    <w:rsid w:val="0004625E"/>
    <w:rsid w:val="000664AC"/>
    <w:rsid w:val="0008234F"/>
    <w:rsid w:val="00083371"/>
    <w:rsid w:val="00086FF5"/>
    <w:rsid w:val="00087120"/>
    <w:rsid w:val="000874AB"/>
    <w:rsid w:val="00092723"/>
    <w:rsid w:val="00110353"/>
    <w:rsid w:val="00111552"/>
    <w:rsid w:val="00142C80"/>
    <w:rsid w:val="00170E8B"/>
    <w:rsid w:val="00195C4B"/>
    <w:rsid w:val="001B4586"/>
    <w:rsid w:val="001D414E"/>
    <w:rsid w:val="001E1A1C"/>
    <w:rsid w:val="001E57BE"/>
    <w:rsid w:val="0020734E"/>
    <w:rsid w:val="00244514"/>
    <w:rsid w:val="00255EE4"/>
    <w:rsid w:val="002575B2"/>
    <w:rsid w:val="002C6EDF"/>
    <w:rsid w:val="002E1B02"/>
    <w:rsid w:val="002F5C50"/>
    <w:rsid w:val="0032489F"/>
    <w:rsid w:val="00335345"/>
    <w:rsid w:val="0037041F"/>
    <w:rsid w:val="003B4705"/>
    <w:rsid w:val="003B5C06"/>
    <w:rsid w:val="003E470F"/>
    <w:rsid w:val="003E6633"/>
    <w:rsid w:val="00442A05"/>
    <w:rsid w:val="00457E56"/>
    <w:rsid w:val="00466BE4"/>
    <w:rsid w:val="0047341C"/>
    <w:rsid w:val="004C2444"/>
    <w:rsid w:val="004E4F2C"/>
    <w:rsid w:val="004E707E"/>
    <w:rsid w:val="004F2EDC"/>
    <w:rsid w:val="00502F93"/>
    <w:rsid w:val="00520997"/>
    <w:rsid w:val="0058765B"/>
    <w:rsid w:val="0059495D"/>
    <w:rsid w:val="005C644A"/>
    <w:rsid w:val="005E2CCE"/>
    <w:rsid w:val="006040E4"/>
    <w:rsid w:val="00614142"/>
    <w:rsid w:val="0062457C"/>
    <w:rsid w:val="00642B8D"/>
    <w:rsid w:val="0066126F"/>
    <w:rsid w:val="00670C1C"/>
    <w:rsid w:val="00676D1C"/>
    <w:rsid w:val="00692A48"/>
    <w:rsid w:val="006944EF"/>
    <w:rsid w:val="00694C40"/>
    <w:rsid w:val="006A68B0"/>
    <w:rsid w:val="006A7DE4"/>
    <w:rsid w:val="006F5FED"/>
    <w:rsid w:val="00716712"/>
    <w:rsid w:val="00740F57"/>
    <w:rsid w:val="00781AA1"/>
    <w:rsid w:val="007A1180"/>
    <w:rsid w:val="007A72B9"/>
    <w:rsid w:val="007B6188"/>
    <w:rsid w:val="007B715B"/>
    <w:rsid w:val="008049E3"/>
    <w:rsid w:val="00814412"/>
    <w:rsid w:val="00817AC6"/>
    <w:rsid w:val="00833F7A"/>
    <w:rsid w:val="00835D78"/>
    <w:rsid w:val="008708AE"/>
    <w:rsid w:val="008A3C50"/>
    <w:rsid w:val="008B5271"/>
    <w:rsid w:val="008C1502"/>
    <w:rsid w:val="0092035E"/>
    <w:rsid w:val="00975A90"/>
    <w:rsid w:val="00995E7E"/>
    <w:rsid w:val="009D0135"/>
    <w:rsid w:val="00A05B45"/>
    <w:rsid w:val="00A15821"/>
    <w:rsid w:val="00A2089F"/>
    <w:rsid w:val="00A22BCC"/>
    <w:rsid w:val="00A57A4F"/>
    <w:rsid w:val="00A66E5F"/>
    <w:rsid w:val="00A8270B"/>
    <w:rsid w:val="00A839F6"/>
    <w:rsid w:val="00AA77D1"/>
    <w:rsid w:val="00AC0CE7"/>
    <w:rsid w:val="00AE7004"/>
    <w:rsid w:val="00AF6106"/>
    <w:rsid w:val="00B178D3"/>
    <w:rsid w:val="00B30B65"/>
    <w:rsid w:val="00B364AB"/>
    <w:rsid w:val="00B55539"/>
    <w:rsid w:val="00B56756"/>
    <w:rsid w:val="00B73264"/>
    <w:rsid w:val="00B74C14"/>
    <w:rsid w:val="00B82AE4"/>
    <w:rsid w:val="00BA21A6"/>
    <w:rsid w:val="00BA6EEE"/>
    <w:rsid w:val="00BB42FC"/>
    <w:rsid w:val="00BB54A3"/>
    <w:rsid w:val="00BD5A4F"/>
    <w:rsid w:val="00BF18AC"/>
    <w:rsid w:val="00BF6569"/>
    <w:rsid w:val="00C72D89"/>
    <w:rsid w:val="00CA08E6"/>
    <w:rsid w:val="00CA6D5B"/>
    <w:rsid w:val="00CF5804"/>
    <w:rsid w:val="00D375A9"/>
    <w:rsid w:val="00D37931"/>
    <w:rsid w:val="00D42C1D"/>
    <w:rsid w:val="00D51402"/>
    <w:rsid w:val="00D824D6"/>
    <w:rsid w:val="00E56AFB"/>
    <w:rsid w:val="00E72503"/>
    <w:rsid w:val="00E7324E"/>
    <w:rsid w:val="00E915CA"/>
    <w:rsid w:val="00E973C1"/>
    <w:rsid w:val="00ED7108"/>
    <w:rsid w:val="00EE1178"/>
    <w:rsid w:val="00F00C7D"/>
    <w:rsid w:val="00F013E8"/>
    <w:rsid w:val="00F0209C"/>
    <w:rsid w:val="00F0714D"/>
    <w:rsid w:val="00F251BA"/>
    <w:rsid w:val="00F37287"/>
    <w:rsid w:val="00F65D00"/>
    <w:rsid w:val="00F736AF"/>
    <w:rsid w:val="00FA531B"/>
    <w:rsid w:val="00FB4088"/>
    <w:rsid w:val="00F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2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3230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32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323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4323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43230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0432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4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32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43230"/>
  </w:style>
  <w:style w:type="paragraph" w:styleId="Akapitzlist">
    <w:name w:val="List Paragraph"/>
    <w:basedOn w:val="Normalny"/>
    <w:uiPriority w:val="34"/>
    <w:qFormat/>
    <w:rsid w:val="00043230"/>
    <w:pPr>
      <w:ind w:left="720"/>
      <w:contextualSpacing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642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B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2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25E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2445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2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3230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32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323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4323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43230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0432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4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32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43230"/>
  </w:style>
  <w:style w:type="paragraph" w:styleId="Akapitzlist">
    <w:name w:val="List Paragraph"/>
    <w:basedOn w:val="Normalny"/>
    <w:uiPriority w:val="34"/>
    <w:qFormat/>
    <w:rsid w:val="00043230"/>
    <w:pPr>
      <w:ind w:left="720"/>
      <w:contextualSpacing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642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B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2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25E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2445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Jerzykowski</dc:creator>
  <cp:lastModifiedBy>wbogdal</cp:lastModifiedBy>
  <cp:revision>4</cp:revision>
  <cp:lastPrinted>2016-04-04T13:27:00Z</cp:lastPrinted>
  <dcterms:created xsi:type="dcterms:W3CDTF">2016-06-30T07:25:00Z</dcterms:created>
  <dcterms:modified xsi:type="dcterms:W3CDTF">2016-07-04T10:18:00Z</dcterms:modified>
</cp:coreProperties>
</file>