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F7" w:rsidRPr="00016704" w:rsidRDefault="00D6628F" w:rsidP="00D6628F">
      <w:pPr>
        <w:widowControl w:val="0"/>
        <w:suppressAutoHyphens/>
        <w:autoSpaceDE w:val="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A83438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WOS.271.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39</w:t>
      </w:r>
      <w:r w:rsidRPr="00A83438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1.</w:t>
      </w:r>
      <w:r w:rsidRPr="00A83438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201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5</w:t>
      </w:r>
      <w:r w:rsidRPr="00A83438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.JT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61F7"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9069C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A7DB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D861F7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C452DC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D861F7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9069C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D861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D861F7" w:rsidRDefault="00E972E1" w:rsidP="00C452DC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ar-SA"/>
        </w:rPr>
        <w:t>……………</w:t>
      </w:r>
    </w:p>
    <w:p w:rsidR="00D861F7" w:rsidRDefault="00D861F7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  <w:t>nazwa i adres wykonawcy</w:t>
      </w:r>
    </w:p>
    <w:p w:rsidR="00E972E1" w:rsidRDefault="00E972E1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ar-SA"/>
        </w:rPr>
      </w:pPr>
    </w:p>
    <w:p w:rsidR="00437DD4" w:rsidRPr="00437DD4" w:rsidRDefault="00D861F7" w:rsidP="00437DD4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E972E1" w:rsidRDefault="00E972E1" w:rsidP="00D861F7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861F7" w:rsidRPr="00F71CE4" w:rsidRDefault="00D861F7" w:rsidP="00CD4C0C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016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,</w:t>
      </w:r>
    </w:p>
    <w:p w:rsidR="00D861F7" w:rsidRPr="00016704" w:rsidRDefault="00D861F7" w:rsidP="00A83438">
      <w:pPr>
        <w:widowControl w:val="0"/>
        <w:tabs>
          <w:tab w:val="left" w:pos="426"/>
          <w:tab w:val="right" w:pos="9072"/>
        </w:tabs>
        <w:suppressAutoHyphens/>
        <w:autoSpaceDE w:val="0"/>
        <w:ind w:left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K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omórka organizacyjna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Wydział Ochrony Środowiska i Leśnictwa (WOS)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D861F7" w:rsidRDefault="00D861F7" w:rsidP="00A83438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Justyna Tomaszek, podinspektor WOS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 91 327 86 41</w:t>
      </w:r>
    </w:p>
    <w:p w:rsidR="007A2E1C" w:rsidRPr="00016704" w:rsidRDefault="007A2E1C" w:rsidP="00CD4C0C">
      <w:pPr>
        <w:widowControl w:val="0"/>
        <w:tabs>
          <w:tab w:val="left" w:pos="426"/>
          <w:tab w:val="right" w:pos="9072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 </w:t>
      </w:r>
      <w:r w:rsidR="00E778B1">
        <w:rPr>
          <w:rFonts w:ascii="Times New Roman" w:eastAsia="Times New Roman" w:hAnsi="Times New Roman" w:cs="Times New Roman"/>
          <w:sz w:val="24"/>
          <w:szCs w:val="24"/>
          <w:lang w:eastAsia="ar-SA"/>
        </w:rPr>
        <w:t>odbiór i demontaż pojazdów usuniętych z dróg Gminy Miasto Świnoujście na podstawie art. 50 a i art. 130 a ustawy prawo o ruchu drogowym.</w:t>
      </w:r>
    </w:p>
    <w:p w:rsidR="00E778B1" w:rsidRDefault="00D861F7" w:rsidP="00CD4C0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D861F7" w:rsidRDefault="00E778B1" w:rsidP="00A83438">
      <w:pPr>
        <w:widowControl w:val="0"/>
        <w:tabs>
          <w:tab w:val="left" w:pos="426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odbioru i demontażu pojazdów wycofanych z eksploatacji na pod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stawie ustawy z dnia 20 stycznia 2005 r. o</w:t>
      </w:r>
      <w:r w:rsid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recyklingu pojazdów wycofanych</w:t>
      </w:r>
      <w:r w:rsid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eksploatacji (Dz. U. z 2013 r., poz. 1162 ze zm.). Pojazdy te zostały usunięte z dróg Gminy Miasto Świnoujście na podstawie art. 130 a ustawy prawo o ruchu drogowym (Dz. U. 2012 r. poz</w:t>
      </w:r>
      <w:r w:rsidR="009069C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1137 ze zm.) i stały się własnością Gminy na mocy postanowień Sądu lub też zostały usunięte na mocy art.</w:t>
      </w:r>
      <w:r w:rsidR="00906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50 a ustawy prawo o ruchu drogowym</w:t>
      </w:r>
      <w:r w:rsidR="009069C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przeszły na własność </w:t>
      </w:r>
      <w:r w:rsidR="0051659E">
        <w:rPr>
          <w:rFonts w:ascii="Times New Roman" w:eastAsia="Times New Roman" w:hAnsi="Times New Roman" w:cs="Times New Roman"/>
          <w:sz w:val="24"/>
          <w:szCs w:val="24"/>
          <w:lang w:eastAsia="ar-SA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miny na mocy tej ustawy.</w:t>
      </w:r>
      <w:r w:rsid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zobowiązany będzie do odebrania pojazdów z parkingu</w:t>
      </w:r>
      <w:r w:rsidR="00C84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Świnoujściu, wskazanego przez Zamawiającego</w:t>
      </w:r>
      <w:r w:rsid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własny koszt.</w:t>
      </w:r>
    </w:p>
    <w:p w:rsidR="00881A36" w:rsidRDefault="00881A36" w:rsidP="00A83438">
      <w:pPr>
        <w:widowControl w:val="0"/>
        <w:tabs>
          <w:tab w:val="left" w:pos="426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mogą składać wyłącznie podmioty prowadzące stację demontażu pojazdów spełniającą warunki określone w Rozporządzeniu Min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istra Gospodarki i Pracy z dnia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AE14CC">
        <w:rPr>
          <w:rFonts w:ascii="Times New Roman" w:eastAsia="Times New Roman" w:hAnsi="Times New Roman" w:cs="Times New Roman"/>
          <w:sz w:val="24"/>
          <w:szCs w:val="24"/>
          <w:lang w:eastAsia="ar-SA"/>
        </w:rPr>
        <w:t>28 lipca 2005 r. (</w:t>
      </w:r>
      <w:r w:rsidRP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2005 r., Nr 143, poz. 1206) w sprawie minimalnych wymagań dla stacji demontażu oraz sposobu demontażu pojazdów wycofanych z eksploatacji. Podmiot powinien posiadać pozwolenie na wytwarzanie odpadów lub inną stosowną decyzję w zakresie gospodarki odpadami wymaganą w związku z prowadzeniem stacji demontażu.</w:t>
      </w:r>
    </w:p>
    <w:p w:rsidR="00A83438" w:rsidRPr="00016704" w:rsidRDefault="00A83438" w:rsidP="00A83438">
      <w:pPr>
        <w:widowControl w:val="0"/>
        <w:tabs>
          <w:tab w:val="left" w:pos="426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Jedynym kryterium wyboru ofert będzie </w:t>
      </w:r>
      <w:r w:rsidR="0051659E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oferowana Zamawiającemu przez Wykonawcę kwota za każdy odebrany i zdemontowany pojazd.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Należy podać </w:t>
      </w:r>
      <w:r w:rsidR="0051659E">
        <w:rPr>
          <w:rFonts w:ascii="Times New Roman" w:eastAsia="Times New Roman" w:hAnsi="Times New Roman" w:cs="Times New Roman"/>
          <w:sz w:val="24"/>
          <w:szCs w:val="24"/>
          <w:lang w:eastAsia="ar-SA"/>
        </w:rPr>
        <w:t>kwotę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jeden odebrany</w:t>
      </w:r>
      <w:r w:rsidR="00516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 zdemontowany pojazd. Kwota ta jest ostateczn</w:t>
      </w:r>
      <w:r w:rsidR="0051659E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obejmuje wszystkie koszty związane z realizacja zamówienia. W przypadku zaoferowania takiej samej ceny przez co najmniej dwóch Wykonawców, Zamawiający wezwie do złożenia oferty dodatkowej. Oferta dodatkowa nie może być niższa od złożonej wcześniej oferty.</w:t>
      </w:r>
    </w:p>
    <w:p w:rsidR="00D861F7" w:rsidRPr="00016704" w:rsidRDefault="00D861F7" w:rsidP="00A83438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881A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01.09.201</w:t>
      </w:r>
      <w:r w:rsidR="009069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881A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31.08</w:t>
      </w:r>
      <w:r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9069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D861F7" w:rsidRPr="00016704" w:rsidRDefault="00D861F7" w:rsidP="0051659E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D861F7" w:rsidRPr="00016704" w:rsidRDefault="00D861F7" w:rsidP="0051659E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i termin złożenia oferty: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Urząd Miasta Świnoujście, Stanowisko Obsługi Interesantów, ul. Wojska Polskiego 1/5, 72-600 Świnoujście, do godziny </w:t>
      </w:r>
      <w:r w:rsidR="00881A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.00 w dniu 2</w:t>
      </w:r>
      <w:r w:rsidR="009069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881A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9069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D861F7" w:rsidRPr="00016704" w:rsidRDefault="00D861F7" w:rsidP="0051659E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otwarcia ofert: </w:t>
      </w:r>
      <w:r w:rsidR="009069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28</w:t>
      </w:r>
      <w:r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C452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9069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godz. 1</w:t>
      </w:r>
      <w:r w:rsidR="00C452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.30 w WOS</w:t>
      </w:r>
      <w:r w:rsidR="00CD4C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861F7" w:rsidRPr="00016704" w:rsidRDefault="00D861F7" w:rsidP="00A83438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14 dni od daty otrzymania</w:t>
      </w:r>
      <w:r w:rsidR="00C8432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od </w:t>
      </w:r>
      <w:r w:rsidR="00A83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Zamawiającego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poprawnie wystawianej faktury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D861F7" w:rsidRPr="00CD4C0C" w:rsidRDefault="00D861F7" w:rsidP="00CD4C0C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/>
        <w:ind w:left="357" w:hanging="357"/>
        <w:rPr>
          <w:rFonts w:ascii="Times New Roman" w:eastAsia="Times New Roman" w:hAnsi="Times New Roman" w:cs="Times New Roman"/>
          <w:spacing w:val="-17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przygotowania oferty: ofertę należy sporządzić w języku polskim na formularzu oferty.</w:t>
      </w:r>
    </w:p>
    <w:p w:rsidR="00D861F7" w:rsidRPr="00016704" w:rsidRDefault="00D861F7" w:rsidP="00032818">
      <w:pPr>
        <w:widowControl w:val="0"/>
        <w:tabs>
          <w:tab w:val="center" w:pos="6804"/>
        </w:tabs>
        <w:suppressAutoHyphens/>
        <w:autoSpaceDE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D861F7" w:rsidRPr="00016704" w:rsidRDefault="00D861F7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  <w:r w:rsidRPr="0001670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016704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OFERTA CENOWA</w:t>
      </w:r>
    </w:p>
    <w:p w:rsidR="00D861F7" w:rsidRDefault="00D861F7" w:rsidP="00D861F7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628F" w:rsidRDefault="00D6628F" w:rsidP="00D861F7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628F" w:rsidRPr="005E5438" w:rsidRDefault="00D6628F" w:rsidP="00D861F7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61F7" w:rsidRPr="005E5438" w:rsidRDefault="00D861F7" w:rsidP="0030628C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5E54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Świadczenie usługi </w:t>
      </w:r>
      <w:r w:rsidR="0030628C">
        <w:rPr>
          <w:rFonts w:ascii="Times New Roman" w:eastAsia="Times New Roman" w:hAnsi="Times New Roman" w:cs="Times New Roman"/>
          <w:sz w:val="24"/>
          <w:szCs w:val="24"/>
          <w:lang w:eastAsia="ar-SA"/>
        </w:rPr>
        <w:t>odbioru i demontażu pojazdów”</w:t>
      </w:r>
      <w:r w:rsidR="0003281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3281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1.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</w:t>
      </w:r>
      <w:r w:rsidR="0003281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……..………………………………………………………………….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D861F7" w:rsidRPr="005E5438" w:rsidRDefault="00D861F7" w:rsidP="0003281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oferuję </w:t>
      </w:r>
      <w:r w:rsidR="0003281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zapłacić Zamawiającemu za wykonanie przedmiotu zamówienia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:</w:t>
      </w:r>
    </w:p>
    <w:p w:rsidR="00D861F7" w:rsidRPr="00C452DC" w:rsidRDefault="00D861F7" w:rsidP="00D861F7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452D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netto……………………</w:t>
      </w: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 ……………………………………………..</w:t>
      </w:r>
      <w:r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D861F7" w:rsidRPr="00C452DC" w:rsidRDefault="00D861F7" w:rsidP="00D861F7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452D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% (słownie złotych …………………………………………….</w:t>
      </w:r>
    </w:p>
    <w:p w:rsidR="00D861F7" w:rsidRPr="00C452DC" w:rsidRDefault="00D861F7" w:rsidP="00D861F7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D861F7" w:rsidRPr="00C452DC" w:rsidRDefault="00D861F7" w:rsidP="00D861F7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452D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……………………</w:t>
      </w: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złotych……………………………………………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5E5438">
        <w:t xml:space="preserve"> </w:t>
      </w:r>
      <w:r>
        <w:t xml:space="preserve">oraz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8. Potwierdzam termin realizacji zamówienia do dnia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Pr="005E5438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5E5438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Pieczątka wykonawcy………………………………</w:t>
      </w:r>
    </w:p>
    <w:p w:rsidR="00D861F7" w:rsidRPr="005E5438" w:rsidRDefault="00D861F7" w:rsidP="00D861F7">
      <w:pPr>
        <w:spacing w:line="276" w:lineRule="auto"/>
        <w:ind w:left="567" w:hanging="567"/>
      </w:pPr>
    </w:p>
    <w:p w:rsidR="00D861F7" w:rsidRDefault="00D861F7" w:rsidP="00D861F7"/>
    <w:p w:rsidR="00D861F7" w:rsidRDefault="00D861F7" w:rsidP="00D861F7"/>
    <w:p w:rsidR="00D861F7" w:rsidRDefault="00D861F7" w:rsidP="00D861F7"/>
    <w:p w:rsidR="00D861F7" w:rsidRDefault="00D861F7" w:rsidP="00D861F7"/>
    <w:p w:rsidR="00D861F7" w:rsidRDefault="00D861F7" w:rsidP="00D861F7"/>
    <w:p w:rsidR="00D861F7" w:rsidRDefault="00D861F7" w:rsidP="00D861F7"/>
    <w:p w:rsidR="00D861F7" w:rsidRDefault="00D861F7" w:rsidP="00D861F7"/>
    <w:p w:rsidR="00D861F7" w:rsidRDefault="00D861F7" w:rsidP="00D861F7"/>
    <w:p w:rsidR="00905864" w:rsidRDefault="00905864"/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8EF57DB"/>
    <w:multiLevelType w:val="hybridMultilevel"/>
    <w:tmpl w:val="5A9CA0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CA6BFA"/>
    <w:multiLevelType w:val="hybridMultilevel"/>
    <w:tmpl w:val="CB26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24A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F7"/>
    <w:rsid w:val="00025F99"/>
    <w:rsid w:val="00032818"/>
    <w:rsid w:val="00051812"/>
    <w:rsid w:val="0027773E"/>
    <w:rsid w:val="0030628C"/>
    <w:rsid w:val="00410F70"/>
    <w:rsid w:val="00437DD4"/>
    <w:rsid w:val="0051659E"/>
    <w:rsid w:val="005E0E99"/>
    <w:rsid w:val="00632E2D"/>
    <w:rsid w:val="00715A91"/>
    <w:rsid w:val="007A2E1C"/>
    <w:rsid w:val="007C0060"/>
    <w:rsid w:val="00881A36"/>
    <w:rsid w:val="00905864"/>
    <w:rsid w:val="009069C9"/>
    <w:rsid w:val="00986BA7"/>
    <w:rsid w:val="00A83438"/>
    <w:rsid w:val="00AE14CC"/>
    <w:rsid w:val="00B448B1"/>
    <w:rsid w:val="00BA7DBA"/>
    <w:rsid w:val="00C01484"/>
    <w:rsid w:val="00C452DC"/>
    <w:rsid w:val="00C84328"/>
    <w:rsid w:val="00C97A61"/>
    <w:rsid w:val="00CD4C0C"/>
    <w:rsid w:val="00D6628F"/>
    <w:rsid w:val="00D861F7"/>
    <w:rsid w:val="00DB681D"/>
    <w:rsid w:val="00E108AE"/>
    <w:rsid w:val="00E778B1"/>
    <w:rsid w:val="00E972E1"/>
    <w:rsid w:val="00FD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75AF8-E346-4C52-9191-5A742A1F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2</cp:revision>
  <cp:lastPrinted>2015-08-25T08:42:00Z</cp:lastPrinted>
  <dcterms:created xsi:type="dcterms:W3CDTF">2015-08-25T08:47:00Z</dcterms:created>
  <dcterms:modified xsi:type="dcterms:W3CDTF">2015-08-25T08:47:00Z</dcterms:modified>
</cp:coreProperties>
</file>