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4" w:rsidRPr="00F318C6" w:rsidRDefault="00FB0C14" w:rsidP="00F318C6">
      <w:pPr>
        <w:spacing w:after="0" w:line="240" w:lineRule="auto"/>
        <w:jc w:val="center"/>
        <w:rPr>
          <w:b/>
          <w:sz w:val="28"/>
          <w:szCs w:val="28"/>
        </w:rPr>
      </w:pPr>
      <w:r w:rsidRPr="00F318C6">
        <w:rPr>
          <w:b/>
          <w:sz w:val="28"/>
          <w:szCs w:val="28"/>
        </w:rPr>
        <w:t>Zakres rzeczowo</w:t>
      </w:r>
      <w:r>
        <w:rPr>
          <w:b/>
          <w:sz w:val="28"/>
          <w:szCs w:val="28"/>
        </w:rPr>
        <w:t xml:space="preserve"> -</w:t>
      </w:r>
      <w:r w:rsidRPr="00F318C6">
        <w:rPr>
          <w:b/>
          <w:sz w:val="28"/>
          <w:szCs w:val="28"/>
        </w:rPr>
        <w:t xml:space="preserve"> finansowy przedmiotu zamówienia:</w:t>
      </w:r>
    </w:p>
    <w:p w:rsidR="00FB0C14" w:rsidRDefault="00FB0C14" w:rsidP="00F318C6">
      <w:pPr>
        <w:spacing w:after="0" w:line="240" w:lineRule="auto"/>
        <w:jc w:val="center"/>
        <w:rPr>
          <w:b/>
          <w:sz w:val="28"/>
          <w:szCs w:val="28"/>
        </w:rPr>
      </w:pPr>
      <w:r w:rsidRPr="00F318C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Przeb</w:t>
      </w:r>
      <w:r w:rsidRPr="00F318C6">
        <w:rPr>
          <w:b/>
          <w:sz w:val="28"/>
          <w:szCs w:val="28"/>
        </w:rPr>
        <w:t>udowa ulicy Jana Pawła II w Świnoujściu”</w:t>
      </w:r>
    </w:p>
    <w:p w:rsidR="00FB0C14" w:rsidRDefault="00FB0C14" w:rsidP="00F318C6">
      <w:pPr>
        <w:spacing w:after="0" w:line="240" w:lineRule="auto"/>
        <w:jc w:val="center"/>
        <w:rPr>
          <w:b/>
          <w:sz w:val="28"/>
          <w:szCs w:val="28"/>
        </w:rPr>
      </w:pPr>
    </w:p>
    <w:p w:rsidR="00FB0C14" w:rsidRDefault="00FB0C14" w:rsidP="00F318C6">
      <w:pPr>
        <w:spacing w:after="0" w:line="240" w:lineRule="auto"/>
        <w:jc w:val="center"/>
        <w:rPr>
          <w:b/>
          <w:sz w:val="28"/>
          <w:szCs w:val="28"/>
        </w:rPr>
      </w:pPr>
    </w:p>
    <w:p w:rsidR="00FB0C14" w:rsidRPr="00F318C6" w:rsidRDefault="00FB0C14" w:rsidP="00F318C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18C6">
        <w:rPr>
          <w:b/>
          <w:sz w:val="24"/>
          <w:szCs w:val="24"/>
        </w:rPr>
        <w:t>Opis przedmiotu zamówienia</w:t>
      </w:r>
    </w:p>
    <w:p w:rsidR="00FB0C14" w:rsidRPr="00F318C6" w:rsidRDefault="00FB0C14" w:rsidP="00F318C6">
      <w:pPr>
        <w:spacing w:after="0" w:line="240" w:lineRule="auto"/>
        <w:rPr>
          <w:b/>
          <w:sz w:val="24"/>
          <w:szCs w:val="24"/>
        </w:rPr>
      </w:pPr>
    </w:p>
    <w:p w:rsidR="00FB0C14" w:rsidRDefault="00FB0C14" w:rsidP="00F3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Przedmiotem zamówienia jest dokumentacja projektowo-kosztorysowa  przeznaczona dla realizacji inwestycji p.n.:  „Przebudowa ulicy Jana Pawła II w Świnoujściu”.</w:t>
      </w:r>
    </w:p>
    <w:p w:rsidR="00FB0C14" w:rsidRPr="0009280B" w:rsidRDefault="00FB0C14" w:rsidP="00F318C6">
      <w:pPr>
        <w:spacing w:after="0" w:line="240" w:lineRule="auto"/>
        <w:rPr>
          <w:sz w:val="24"/>
          <w:szCs w:val="24"/>
        </w:rPr>
      </w:pPr>
      <w:r w:rsidRPr="007364CD">
        <w:rPr>
          <w:b/>
          <w:sz w:val="24"/>
          <w:szCs w:val="24"/>
        </w:rPr>
        <w:t xml:space="preserve">a/  </w:t>
      </w:r>
      <w:r w:rsidRPr="0009280B">
        <w:rPr>
          <w:sz w:val="24"/>
          <w:szCs w:val="24"/>
        </w:rPr>
        <w:t>dane podstawowe:</w:t>
      </w:r>
    </w:p>
    <w:p w:rsidR="00FB0C14" w:rsidRDefault="00FB0C14" w:rsidP="00F318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8C6"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 dzielnica Świnoujścia  Warszów, dla której  uchwałą nr XX/158/2004 Rady Miasta Świnoujścia z dnia 19.02.2014r. został zatwierdzony miejscowy plan zagospodarowania przestrzennego - jednostka obszarowa V  (  Dziennik Urzędowy Woj. Zach.  Nr 22 z dnia 06.04.2004r.),</w:t>
      </w:r>
    </w:p>
    <w:p w:rsidR="00FB0C14" w:rsidRDefault="00FB0C14" w:rsidP="00F318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Oznaczenie w mpzp:</w:t>
      </w:r>
      <w:r>
        <w:rPr>
          <w:sz w:val="24"/>
          <w:szCs w:val="24"/>
        </w:rPr>
        <w:t xml:space="preserve">  ulica  kategorii gminnej o długości  ca 180 mb, oznaczona jako  26.V.KD.D wraz z sięgaczem  oznaczonym jako 61.V.KD.W ( droga wewnętrzna) o długości   ca 122 mb,</w:t>
      </w:r>
    </w:p>
    <w:p w:rsidR="00FB0C14" w:rsidRDefault="00FB0C14" w:rsidP="00F318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7CE4">
        <w:rPr>
          <w:b/>
          <w:sz w:val="24"/>
          <w:szCs w:val="24"/>
        </w:rPr>
        <w:t>Stan istniejący:</w:t>
      </w:r>
      <w:r w:rsidRPr="00A97CE4">
        <w:rPr>
          <w:sz w:val="24"/>
          <w:szCs w:val="24"/>
        </w:rPr>
        <w:t xml:space="preserve">  ulica utwardzona </w:t>
      </w:r>
      <w:r>
        <w:rPr>
          <w:sz w:val="24"/>
          <w:szCs w:val="24"/>
        </w:rPr>
        <w:t xml:space="preserve">kruszywem </w:t>
      </w:r>
      <w:r w:rsidRPr="00A97CE4">
        <w:rPr>
          <w:sz w:val="24"/>
          <w:szCs w:val="24"/>
        </w:rPr>
        <w:t>łamanym ( frakcje: 0 – 35</w:t>
      </w:r>
      <w:r>
        <w:rPr>
          <w:sz w:val="24"/>
          <w:szCs w:val="24"/>
        </w:rPr>
        <w:t xml:space="preserve"> </w:t>
      </w:r>
      <w:r w:rsidRPr="00A97CE4">
        <w:rPr>
          <w:sz w:val="24"/>
          <w:szCs w:val="24"/>
        </w:rPr>
        <w:t xml:space="preserve"> mm)</w:t>
      </w:r>
      <w:r>
        <w:rPr>
          <w:sz w:val="24"/>
          <w:szCs w:val="24"/>
        </w:rPr>
        <w:t>, uzbrojenie podziemne: woda oraz kanalizacja sanitarna.</w:t>
      </w:r>
    </w:p>
    <w:p w:rsidR="00FB0C14" w:rsidRDefault="00FB0C14" w:rsidP="00A97CE4">
      <w:pPr>
        <w:spacing w:after="0" w:line="240" w:lineRule="auto"/>
        <w:rPr>
          <w:sz w:val="24"/>
          <w:szCs w:val="24"/>
        </w:rPr>
      </w:pPr>
    </w:p>
    <w:p w:rsidR="00FB0C14" w:rsidRDefault="00FB0C14" w:rsidP="00A97CE4">
      <w:pPr>
        <w:spacing w:after="0" w:line="240" w:lineRule="auto"/>
        <w:rPr>
          <w:sz w:val="24"/>
          <w:szCs w:val="24"/>
        </w:rPr>
      </w:pPr>
      <w:r w:rsidRPr="007364CD">
        <w:rPr>
          <w:b/>
          <w:sz w:val="24"/>
          <w:szCs w:val="24"/>
        </w:rPr>
        <w:t>b/</w:t>
      </w:r>
      <w:r>
        <w:rPr>
          <w:sz w:val="24"/>
          <w:szCs w:val="24"/>
        </w:rPr>
        <w:t xml:space="preserve">  wymagania dotyczące  formy  dokumentacji:</w:t>
      </w:r>
    </w:p>
    <w:p w:rsidR="00FB0C14" w:rsidRDefault="00FB0C14" w:rsidP="00A97CE4">
      <w:pPr>
        <w:spacing w:after="0" w:line="240" w:lineRule="auto"/>
        <w:rPr>
          <w:sz w:val="24"/>
          <w:szCs w:val="24"/>
        </w:rPr>
      </w:pPr>
    </w:p>
    <w:p w:rsidR="00FB0C14" w:rsidRDefault="00FB0C14" w:rsidP="00014C2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4C2D">
        <w:rPr>
          <w:sz w:val="24"/>
          <w:szCs w:val="24"/>
        </w:rPr>
        <w:t xml:space="preserve">Dokumentację projektową należy  sporządzić   w formie  projektu budowlano-wykonawczego </w:t>
      </w:r>
      <w:r>
        <w:rPr>
          <w:sz w:val="24"/>
          <w:szCs w:val="24"/>
        </w:rPr>
        <w:t xml:space="preserve">( 5 egz. drukowanych, wersja elektroniczna w PDF oraz dwg), </w:t>
      </w:r>
      <w:r w:rsidRPr="00014C2D">
        <w:rPr>
          <w:sz w:val="24"/>
          <w:szCs w:val="24"/>
        </w:rPr>
        <w:t xml:space="preserve">zawierającego: </w:t>
      </w:r>
    </w:p>
    <w:p w:rsidR="00FB0C14" w:rsidRDefault="00FB0C14" w:rsidP="00014C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4C2D">
        <w:rPr>
          <w:sz w:val="24"/>
          <w:szCs w:val="24"/>
        </w:rPr>
        <w:t>geotechniczne badania podłoża gruntowego,</w:t>
      </w:r>
    </w:p>
    <w:p w:rsidR="00FB0C14" w:rsidRDefault="00FB0C14" w:rsidP="00014C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4C2D">
        <w:rPr>
          <w:sz w:val="24"/>
          <w:szCs w:val="24"/>
        </w:rPr>
        <w:t>rozwiązania techniczne w branży drogowej, odwodnienia, oświetlenia, likwidacji kolizji,  stałej organizacji ruchu</w:t>
      </w:r>
      <w:r>
        <w:rPr>
          <w:sz w:val="24"/>
          <w:szCs w:val="24"/>
        </w:rPr>
        <w:t>, zieleni,</w:t>
      </w:r>
    </w:p>
    <w:p w:rsidR="00FB0C14" w:rsidRPr="00014C2D" w:rsidRDefault="00FB0C14" w:rsidP="00014C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zagospodarowania terenu z planszą zbiorczą sieci,</w:t>
      </w:r>
      <w:r w:rsidRPr="00014C2D">
        <w:rPr>
          <w:sz w:val="24"/>
          <w:szCs w:val="24"/>
        </w:rPr>
        <w:t xml:space="preserve"> </w:t>
      </w:r>
    </w:p>
    <w:p w:rsidR="00FB0C14" w:rsidRDefault="00FB0C14" w:rsidP="00014C2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14C2D">
        <w:rPr>
          <w:sz w:val="24"/>
          <w:szCs w:val="24"/>
        </w:rPr>
        <w:t xml:space="preserve">Kosztorysy i  przedmiary  należy sporządzić odrębnie dla każdego odcinka </w:t>
      </w:r>
      <w:r>
        <w:rPr>
          <w:sz w:val="24"/>
          <w:szCs w:val="24"/>
        </w:rPr>
        <w:t xml:space="preserve">ulicy      </w:t>
      </w:r>
      <w:r w:rsidRPr="00014C2D">
        <w:rPr>
          <w:sz w:val="24"/>
          <w:szCs w:val="24"/>
        </w:rPr>
        <w:t xml:space="preserve">( 26.V.KD.D i 61.V.KD.W) i zgodnie ze stosownymi, obowiązującymi rozporządzeniami  </w:t>
      </w:r>
      <w:r>
        <w:rPr>
          <w:sz w:val="24"/>
          <w:szCs w:val="24"/>
        </w:rPr>
        <w:t>Ministra Infrastruktury ( Dz.U. Nr 130 z 2004r. poz. 1389 oraz Dz.U.  nr 202 z 2004r., poz. 2072) – po 2 egz.  drukowane oraz wersja elektroniczna w PDF i ath,</w:t>
      </w:r>
    </w:p>
    <w:p w:rsidR="00FB0C14" w:rsidRDefault="00FB0C14" w:rsidP="00014C2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Specyfikacje Techniczne Wykonania i Odbioru Robót, obejmujące wszystkie prace związane z wykonaniem obu odcinków ulicy – 3 egz. drukowane oraz wersja elektroniczna w PDF.</w:t>
      </w:r>
    </w:p>
    <w:p w:rsidR="00FB0C14" w:rsidRDefault="00FB0C14" w:rsidP="00014C2D">
      <w:pPr>
        <w:spacing w:after="0" w:line="240" w:lineRule="auto"/>
        <w:rPr>
          <w:sz w:val="24"/>
          <w:szCs w:val="24"/>
        </w:rPr>
      </w:pPr>
    </w:p>
    <w:p w:rsidR="00FB0C14" w:rsidRDefault="00FB0C14" w:rsidP="00014C2D">
      <w:pPr>
        <w:spacing w:after="0" w:line="240" w:lineRule="auto"/>
        <w:rPr>
          <w:sz w:val="24"/>
          <w:szCs w:val="24"/>
        </w:rPr>
      </w:pPr>
      <w:r w:rsidRPr="0009280B">
        <w:rPr>
          <w:b/>
          <w:sz w:val="24"/>
          <w:szCs w:val="24"/>
        </w:rPr>
        <w:t>c/</w:t>
      </w:r>
      <w:r>
        <w:rPr>
          <w:sz w:val="24"/>
          <w:szCs w:val="24"/>
        </w:rPr>
        <w:t xml:space="preserve">  inne wymogi:</w:t>
      </w:r>
    </w:p>
    <w:p w:rsidR="00FB0C14" w:rsidRDefault="00FB0C14" w:rsidP="00014C2D">
      <w:pPr>
        <w:spacing w:after="0" w:line="240" w:lineRule="auto"/>
        <w:rPr>
          <w:sz w:val="24"/>
          <w:szCs w:val="24"/>
        </w:rPr>
      </w:pPr>
    </w:p>
    <w:p w:rsidR="00FB0C14" w:rsidRDefault="00FB0C14" w:rsidP="00F318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Sporządzenie mapy do celów projektowych leży po stronie Wykonawcy.</w:t>
      </w:r>
    </w:p>
    <w:p w:rsidR="00FB0C14" w:rsidRDefault="00FB0C14" w:rsidP="00F318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14C2D">
        <w:rPr>
          <w:sz w:val="24"/>
          <w:szCs w:val="24"/>
        </w:rPr>
        <w:t xml:space="preserve"> terminie  </w:t>
      </w:r>
      <w:r>
        <w:rPr>
          <w:sz w:val="24"/>
          <w:szCs w:val="24"/>
        </w:rPr>
        <w:t>1 miesiąca</w:t>
      </w:r>
      <w:r w:rsidRPr="00014C2D">
        <w:rPr>
          <w:sz w:val="24"/>
          <w:szCs w:val="24"/>
        </w:rPr>
        <w:t xml:space="preserve"> od daty podpisania umowy Wykonawca przedstawi propozycję zagospodarowania pasa drogowego  całości przedmiotu zamówienia i po ostatecznej akceptacji Zamawiającego</w:t>
      </w:r>
      <w:r>
        <w:rPr>
          <w:sz w:val="24"/>
          <w:szCs w:val="24"/>
        </w:rPr>
        <w:t xml:space="preserve"> - </w:t>
      </w:r>
      <w:r w:rsidRPr="00014C2D">
        <w:rPr>
          <w:sz w:val="24"/>
          <w:szCs w:val="24"/>
        </w:rPr>
        <w:t xml:space="preserve"> przyst</w:t>
      </w:r>
      <w:r>
        <w:rPr>
          <w:sz w:val="24"/>
          <w:szCs w:val="24"/>
        </w:rPr>
        <w:t>ą</w:t>
      </w:r>
      <w:r w:rsidRPr="00014C2D">
        <w:rPr>
          <w:sz w:val="24"/>
          <w:szCs w:val="24"/>
        </w:rPr>
        <w:t>pi do sporządzenia projektu.</w:t>
      </w:r>
    </w:p>
    <w:p w:rsidR="00FB0C14" w:rsidRDefault="00FB0C14" w:rsidP="00F318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5431">
        <w:rPr>
          <w:sz w:val="24"/>
          <w:szCs w:val="24"/>
        </w:rPr>
        <w:t xml:space="preserve">Wykonawca w trakcie </w:t>
      </w:r>
      <w:r>
        <w:rPr>
          <w:sz w:val="24"/>
          <w:szCs w:val="24"/>
        </w:rPr>
        <w:t>realizacji przedmiotu umowy zobowiązany jest wykonać opracowania i analizy oraz związane z nimi uzgodnienia wynikające z przepisów prawa, urzędów lub właściwych jednostek a także jest odpowiedzialny względem Zamawiającego, jeśli dokumentacja projektowo-kosztorysowa ma wady zmniejszające jej wartość lub użyteczność ze względu na cel, któremu ma posłużyć: celem jest uzyskanie przez Zamawiającego decyzji realizacyjnej oraz  wyłonienie wykonawcy robót budowlanych zgodnie z ustawą Prawo zamówień publicznych.</w:t>
      </w:r>
    </w:p>
    <w:p w:rsidR="00FB0C14" w:rsidRDefault="00FB0C14" w:rsidP="0009280B">
      <w:pPr>
        <w:spacing w:after="0" w:line="240" w:lineRule="auto"/>
        <w:ind w:left="360"/>
        <w:rPr>
          <w:sz w:val="24"/>
          <w:szCs w:val="24"/>
        </w:rPr>
      </w:pPr>
    </w:p>
    <w:p w:rsidR="00FB0C14" w:rsidRDefault="00FB0C14" w:rsidP="0009280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9280B">
        <w:rPr>
          <w:b/>
          <w:sz w:val="24"/>
          <w:szCs w:val="24"/>
        </w:rPr>
        <w:t xml:space="preserve"> Określenie   wartości przedmiotu zamówienia:</w:t>
      </w:r>
    </w:p>
    <w:p w:rsidR="00FB0C14" w:rsidRDefault="00FB0C14" w:rsidP="0009280B">
      <w:pPr>
        <w:spacing w:after="0" w:line="240" w:lineRule="auto"/>
        <w:rPr>
          <w:sz w:val="24"/>
          <w:szCs w:val="24"/>
        </w:rPr>
      </w:pPr>
    </w:p>
    <w:p w:rsidR="00FB0C14" w:rsidRPr="0009280B" w:rsidRDefault="00FB0C14" w:rsidP="0009280B">
      <w:pPr>
        <w:spacing w:after="0" w:line="240" w:lineRule="auto"/>
        <w:rPr>
          <w:sz w:val="24"/>
          <w:szCs w:val="24"/>
        </w:rPr>
      </w:pPr>
      <w:r w:rsidRPr="0009280B">
        <w:rPr>
          <w:sz w:val="24"/>
          <w:szCs w:val="24"/>
        </w:rPr>
        <w:t xml:space="preserve">W ofercie należy podać wartości </w:t>
      </w:r>
      <w:r>
        <w:rPr>
          <w:sz w:val="24"/>
          <w:szCs w:val="24"/>
        </w:rPr>
        <w:t xml:space="preserve"> części zamówienia  oraz wartość ogółem - </w:t>
      </w:r>
      <w:r w:rsidRPr="0009280B">
        <w:rPr>
          <w:sz w:val="24"/>
          <w:szCs w:val="24"/>
        </w:rPr>
        <w:t xml:space="preserve"> wg poniższej tabeli:</w:t>
      </w:r>
    </w:p>
    <w:p w:rsidR="00FB0C14" w:rsidRPr="0009280B" w:rsidRDefault="00FB0C14" w:rsidP="0009280B">
      <w:pPr>
        <w:spacing w:after="0" w:line="240" w:lineRule="auto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0"/>
        <w:gridCol w:w="1842"/>
        <w:gridCol w:w="1843"/>
        <w:gridCol w:w="1843"/>
      </w:tblGrid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>Cena netto ( zł)</w:t>
            </w: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 xml:space="preserve">Vat  23% ( zł) </w:t>
            </w: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>Cena brutto ( zł)</w:t>
            </w: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w branży drogowej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odwodnienia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oświetlenia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usunięcia kolizji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zieleni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Projekt stałej organizacji ruchu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Badanie geotechn. warunków podłoża gruntowego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Sporządzenie mapy do celów projektowych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9.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  <w:r w:rsidRPr="00594CA6">
              <w:rPr>
                <w:sz w:val="24"/>
                <w:szCs w:val="24"/>
              </w:rPr>
              <w:t>Inne: w tym uzgodnienia, opinie itp.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C14" w:rsidRPr="00594CA6" w:rsidTr="000B6FBA">
        <w:tc>
          <w:tcPr>
            <w:tcW w:w="534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FB0C14" w:rsidRPr="00594CA6" w:rsidRDefault="00FB0C14" w:rsidP="00594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A6">
              <w:rPr>
                <w:b/>
                <w:sz w:val="24"/>
                <w:szCs w:val="24"/>
              </w:rPr>
              <w:t xml:space="preserve">  RAZEM:</w:t>
            </w:r>
          </w:p>
        </w:tc>
        <w:tc>
          <w:tcPr>
            <w:tcW w:w="1842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0C14" w:rsidRPr="00594CA6" w:rsidRDefault="00FB0C14" w:rsidP="00594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0C14" w:rsidRPr="0009280B" w:rsidRDefault="00FB0C14" w:rsidP="00F24140">
      <w:pPr>
        <w:spacing w:after="0" w:line="240" w:lineRule="auto"/>
        <w:rPr>
          <w:b/>
          <w:sz w:val="24"/>
          <w:szCs w:val="24"/>
        </w:rPr>
      </w:pPr>
    </w:p>
    <w:p w:rsidR="00FB0C14" w:rsidRPr="0009280B" w:rsidRDefault="00FB0C14" w:rsidP="0009280B">
      <w:pPr>
        <w:spacing w:after="0" w:line="240" w:lineRule="auto"/>
        <w:rPr>
          <w:b/>
          <w:sz w:val="24"/>
          <w:szCs w:val="24"/>
        </w:rPr>
      </w:pPr>
    </w:p>
    <w:p w:rsidR="00FB0C14" w:rsidRDefault="00FB0C14" w:rsidP="0009280B">
      <w:pPr>
        <w:spacing w:after="0" w:line="240" w:lineRule="auto"/>
        <w:ind w:left="360"/>
        <w:rPr>
          <w:sz w:val="24"/>
          <w:szCs w:val="24"/>
        </w:rPr>
      </w:pPr>
    </w:p>
    <w:p w:rsidR="00FB0C14" w:rsidRDefault="00FB0C14" w:rsidP="0009280B">
      <w:pPr>
        <w:spacing w:after="0" w:line="240" w:lineRule="auto"/>
        <w:ind w:left="360"/>
        <w:rPr>
          <w:b/>
          <w:sz w:val="24"/>
          <w:szCs w:val="24"/>
        </w:rPr>
      </w:pPr>
      <w:r w:rsidRPr="00F24140">
        <w:rPr>
          <w:b/>
          <w:sz w:val="24"/>
          <w:szCs w:val="24"/>
        </w:rPr>
        <w:t xml:space="preserve">Pożądany termin  realizacji zamówienia:   </w:t>
      </w:r>
    </w:p>
    <w:p w:rsidR="00FB0C14" w:rsidRPr="000B6FBA" w:rsidRDefault="00FB0C14" w:rsidP="000B6FBA">
      <w:pPr>
        <w:spacing w:after="0" w:line="240" w:lineRule="auto"/>
        <w:ind w:left="360"/>
        <w:rPr>
          <w:sz w:val="24"/>
          <w:szCs w:val="24"/>
        </w:rPr>
      </w:pPr>
      <w:r w:rsidRPr="000B6FBA">
        <w:rPr>
          <w:sz w:val="24"/>
          <w:szCs w:val="24"/>
        </w:rPr>
        <w:t>- 1 miesiąc od daty podpisania umowy – sporządzenie koncepcji</w:t>
      </w:r>
    </w:p>
    <w:p w:rsidR="00FB0C14" w:rsidRPr="000B6FBA" w:rsidRDefault="00FB0C14" w:rsidP="000B6FBA">
      <w:pPr>
        <w:spacing w:after="0" w:line="240" w:lineRule="auto"/>
        <w:ind w:left="360"/>
        <w:rPr>
          <w:sz w:val="24"/>
          <w:szCs w:val="24"/>
        </w:rPr>
      </w:pPr>
      <w:r w:rsidRPr="000B6FBA">
        <w:rPr>
          <w:sz w:val="24"/>
          <w:szCs w:val="24"/>
        </w:rPr>
        <w:t>- 3 m-ce od daty zatwierdzenia koncepcji – pozostałe opracowania.</w:t>
      </w:r>
    </w:p>
    <w:sectPr w:rsidR="00FB0C14" w:rsidRPr="000B6FBA" w:rsidSect="006D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6F0"/>
    <w:multiLevelType w:val="hybridMultilevel"/>
    <w:tmpl w:val="B454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1271"/>
    <w:multiLevelType w:val="hybridMultilevel"/>
    <w:tmpl w:val="03D0B84C"/>
    <w:lvl w:ilvl="0" w:tplc="A8FEA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41BDC"/>
    <w:multiLevelType w:val="hybridMultilevel"/>
    <w:tmpl w:val="6BEE2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44D72"/>
    <w:multiLevelType w:val="hybridMultilevel"/>
    <w:tmpl w:val="A48C3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CF6CB1"/>
    <w:multiLevelType w:val="hybridMultilevel"/>
    <w:tmpl w:val="208296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03B15"/>
    <w:rsid w:val="000079DF"/>
    <w:rsid w:val="00014C2D"/>
    <w:rsid w:val="0009280B"/>
    <w:rsid w:val="000B6FBA"/>
    <w:rsid w:val="002E3291"/>
    <w:rsid w:val="00375D37"/>
    <w:rsid w:val="00583C78"/>
    <w:rsid w:val="00592F60"/>
    <w:rsid w:val="00594CA6"/>
    <w:rsid w:val="006A0536"/>
    <w:rsid w:val="006D3FB4"/>
    <w:rsid w:val="007364CD"/>
    <w:rsid w:val="008120E9"/>
    <w:rsid w:val="00A33146"/>
    <w:rsid w:val="00A46FF2"/>
    <w:rsid w:val="00A97CE4"/>
    <w:rsid w:val="00D8440A"/>
    <w:rsid w:val="00E25431"/>
    <w:rsid w:val="00F24140"/>
    <w:rsid w:val="00F318C6"/>
    <w:rsid w:val="00FB0C14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8C6"/>
    <w:pPr>
      <w:ind w:left="720"/>
      <w:contextualSpacing/>
    </w:pPr>
  </w:style>
  <w:style w:type="table" w:styleId="TableGrid">
    <w:name w:val="Table Grid"/>
    <w:basedOn w:val="TableNormal"/>
    <w:uiPriority w:val="99"/>
    <w:rsid w:val="0009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487</Words>
  <Characters>2923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Twoja nazwa użytkownika</cp:lastModifiedBy>
  <cp:revision>6</cp:revision>
  <cp:lastPrinted>2014-06-27T12:13:00Z</cp:lastPrinted>
  <dcterms:created xsi:type="dcterms:W3CDTF">2014-06-23T17:57:00Z</dcterms:created>
  <dcterms:modified xsi:type="dcterms:W3CDTF">2014-06-27T12:15:00Z</dcterms:modified>
</cp:coreProperties>
</file>