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6C" w:rsidRPr="00A5046C" w:rsidRDefault="00DD3996" w:rsidP="00A5046C">
      <w:pPr>
        <w:shd w:val="clear" w:color="auto" w:fill="FFFFFF"/>
        <w:tabs>
          <w:tab w:val="left" w:pos="1056"/>
        </w:tabs>
        <w:spacing w:before="322" w:line="514" w:lineRule="exact"/>
        <w:ind w:left="346" w:right="1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  <w:r w:rsidR="00A5046C" w:rsidRPr="00A504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SZCZEGÓŁOWY OPIS PRZEDMIOTU ZAMÓWIENIA</w:t>
      </w:r>
      <w:r w:rsidR="00A5046C" w:rsidRPr="00A504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="00A5046C" w:rsidRPr="00A5046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I.</w:t>
      </w:r>
      <w:r w:rsidR="00A5046C" w:rsidRPr="00A50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Wymagania dotyczące sposobu realizacji zamówienia</w:t>
      </w:r>
    </w:p>
    <w:p w:rsidR="00A5046C" w:rsidRPr="00A5046C" w:rsidRDefault="00A5046C" w:rsidP="00A5046C">
      <w:pPr>
        <w:numPr>
          <w:ilvl w:val="0"/>
          <w:numId w:val="1"/>
        </w:numPr>
        <w:shd w:val="clear" w:color="auto" w:fill="FFFFFF"/>
        <w:tabs>
          <w:tab w:val="clear" w:pos="360"/>
          <w:tab w:val="left" w:pos="350"/>
        </w:tabs>
        <w:ind w:left="357" w:right="17" w:hanging="357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>Przedmiotem zamówienia jest świadczenie usług pocztowych w obrocie krajowym i zagranicznym, w zakresie przyjmowania, przemieszczania, doręczania przesyłek pocztowych i ich ewentualnych zwrotów, zgodnie z przepisami ustawy Prawo pocztowe z dnia 23 listopada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>(Dz.</w:t>
      </w:r>
      <w:r w:rsidR="006F1BC8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>U. z 2012 r. poz. 1529) oraz świadczenie usługi odbioru przesyłek z siedziby Zamawiającego.</w:t>
      </w:r>
    </w:p>
    <w:p w:rsidR="00A5046C" w:rsidRPr="00A5046C" w:rsidRDefault="00A5046C" w:rsidP="00A5046C">
      <w:pPr>
        <w:numPr>
          <w:ilvl w:val="0"/>
          <w:numId w:val="1"/>
        </w:numPr>
        <w:shd w:val="clear" w:color="auto" w:fill="FFFFFF"/>
        <w:tabs>
          <w:tab w:val="clear" w:pos="360"/>
          <w:tab w:val="left" w:pos="350"/>
        </w:tabs>
        <w:ind w:left="357" w:right="17" w:hanging="357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Przyjmowanie, przemieszczania i doręczania przesyłek pocztowych i paczek pocztowych oraz ich ewentualnych zwrotów, w obrocie krajowym na terytorium Rzeczypospolitej Polskiej i obrocie zagranicznym, zgodnie z przepisami:</w:t>
      </w:r>
    </w:p>
    <w:p w:rsidR="00A5046C" w:rsidRPr="00A5046C" w:rsidRDefault="00A5046C" w:rsidP="00A5046C">
      <w:pPr>
        <w:widowControl/>
        <w:numPr>
          <w:ilvl w:val="0"/>
          <w:numId w:val="7"/>
        </w:numPr>
        <w:tabs>
          <w:tab w:val="clear" w:pos="786"/>
          <w:tab w:val="num" w:pos="0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ustawy z dnia 23 listopada 2012 r. - Prawo Pocztowe (Dz. U. z 2012 r. poz. 1529) i przepisami wykonawczymi do niej;</w:t>
      </w:r>
    </w:p>
    <w:p w:rsidR="00A5046C" w:rsidRPr="00A5046C" w:rsidRDefault="00A5046C" w:rsidP="00A5046C">
      <w:pPr>
        <w:widowControl/>
        <w:numPr>
          <w:ilvl w:val="0"/>
          <w:numId w:val="7"/>
        </w:numPr>
        <w:tabs>
          <w:tab w:val="clear" w:pos="786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ustawy z dnia 29 sierpnia 1997 r. Ordynacja podatkowa (Dz. U. z 2012 r. poz.</w:t>
      </w:r>
      <w:r w:rsidR="006F1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bCs/>
          <w:sz w:val="24"/>
          <w:szCs w:val="24"/>
        </w:rPr>
        <w:t xml:space="preserve">749,                               z </w:t>
      </w:r>
      <w:proofErr w:type="spellStart"/>
      <w:r w:rsidRPr="00A5046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5046C">
        <w:rPr>
          <w:rFonts w:ascii="Times New Roman" w:hAnsi="Times New Roman" w:cs="Times New Roman"/>
          <w:bCs/>
          <w:sz w:val="24"/>
          <w:szCs w:val="24"/>
        </w:rPr>
        <w:t>. zm.);</w:t>
      </w:r>
    </w:p>
    <w:p w:rsidR="00A5046C" w:rsidRPr="00A5046C" w:rsidRDefault="00A5046C" w:rsidP="00A5046C">
      <w:pPr>
        <w:widowControl/>
        <w:numPr>
          <w:ilvl w:val="0"/>
          <w:numId w:val="7"/>
        </w:numPr>
        <w:tabs>
          <w:tab w:val="clear" w:pos="786"/>
          <w:tab w:val="num" w:pos="0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ustawy z dnia 14 czerwca 1960 r. Kodeks postępowania administracyjnego (Dz. U. z 2013 r. poz. 267);</w:t>
      </w:r>
    </w:p>
    <w:p w:rsidR="00A5046C" w:rsidRPr="00A5046C" w:rsidRDefault="00A5046C" w:rsidP="00A5046C">
      <w:pPr>
        <w:widowControl/>
        <w:numPr>
          <w:ilvl w:val="0"/>
          <w:numId w:val="7"/>
        </w:numPr>
        <w:tabs>
          <w:tab w:val="clear" w:pos="786"/>
          <w:tab w:val="num" w:pos="0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międzynarodowych przepisów pocztowych:</w:t>
      </w:r>
    </w:p>
    <w:p w:rsidR="00A5046C" w:rsidRPr="00A5046C" w:rsidRDefault="00A5046C" w:rsidP="00A5046C">
      <w:pPr>
        <w:widowControl/>
        <w:tabs>
          <w:tab w:val="num" w:pos="0"/>
          <w:tab w:val="left" w:pos="851"/>
        </w:tabs>
        <w:autoSpaceDE/>
        <w:autoSpaceDN/>
        <w:adjustRightInd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a) ratyfikowana umowa międzynarodowa - Siódmy protokół dodatkowy do Konstytucji Światowego Związku Pocztowego, Regulamin Generalny Światowego Związku Pocztowego wraz z załącznikiem - Regulaminem wewnętrznym Kongresów, Światowa Konwencja Pocztowa oraz Porozumienie dotyczące pocztowych usług płatniczych. Bukareszt. 2004.10.05., ogłoszona dnia 8 listopada 2007 r. (Dz. U. z 2007 r. Nr 206, poz. 1494),</w:t>
      </w:r>
    </w:p>
    <w:p w:rsidR="00A5046C" w:rsidRPr="00A5046C" w:rsidRDefault="00A5046C" w:rsidP="00A5046C">
      <w:pPr>
        <w:widowControl/>
        <w:tabs>
          <w:tab w:val="num" w:pos="0"/>
          <w:tab w:val="left" w:pos="142"/>
          <w:tab w:val="left" w:pos="851"/>
        </w:tabs>
        <w:autoSpaceDE/>
        <w:autoSpaceDN/>
        <w:adjustRightInd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 xml:space="preserve">b) Regulamin Poczty Listowej, Światowy Związek Pocztowy ogłoszony dnia 21 czerwca </w:t>
      </w:r>
      <w:r w:rsidR="00DF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bCs/>
          <w:sz w:val="24"/>
          <w:szCs w:val="24"/>
        </w:rPr>
        <w:t>2007 r. (Dz. U. z 2007 r. Nr 108, poz. 744),</w:t>
      </w:r>
    </w:p>
    <w:p w:rsidR="00A5046C" w:rsidRPr="00A5046C" w:rsidRDefault="00A5046C" w:rsidP="00A5046C">
      <w:pPr>
        <w:widowControl/>
        <w:tabs>
          <w:tab w:val="num" w:pos="0"/>
          <w:tab w:val="left" w:pos="142"/>
          <w:tab w:val="left" w:pos="851"/>
        </w:tabs>
        <w:autoSpaceDE/>
        <w:autoSpaceDN/>
        <w:adjustRightInd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c) Regulamin dotyczący paczek pocztowych, Światowy Związek Pocztowy ogłoszony dnia</w:t>
      </w:r>
      <w:r w:rsidR="00DF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bCs/>
          <w:sz w:val="24"/>
          <w:szCs w:val="24"/>
        </w:rPr>
        <w:t xml:space="preserve">21 czerwca 2007 r. (Dz. U. z 2007 r. Nr 108, poz. 745) - w przypadku usług pocztowych  w obrocie zagranicznym. </w:t>
      </w:r>
    </w:p>
    <w:p w:rsidR="00A5046C" w:rsidRPr="00A5046C" w:rsidRDefault="00A5046C" w:rsidP="00A5046C">
      <w:pPr>
        <w:widowControl/>
        <w:numPr>
          <w:ilvl w:val="0"/>
          <w:numId w:val="6"/>
        </w:numPr>
        <w:tabs>
          <w:tab w:val="left" w:pos="0"/>
          <w:tab w:val="num" w:pos="720"/>
        </w:tabs>
        <w:suppressAutoHyphens/>
        <w:autoSpaceDE/>
        <w:autoSpaceDN/>
        <w:adjustRightInd/>
        <w:ind w:left="354" w:hanging="3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3.   Nadawca  w obrocie krajowym będzie korzystał z wzorów druków "potwierdzenia odbioru" w celu doręczania przesyłek, na zasadach określonych w:</w:t>
      </w:r>
    </w:p>
    <w:p w:rsidR="00A5046C" w:rsidRPr="00A5046C" w:rsidRDefault="00A5046C" w:rsidP="00A5046C">
      <w:pPr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ustawie z dnia 29 sierpnia 1997 r. Ordynacja podatkowa (Dz. U. z 2012 r. poz.</w:t>
      </w:r>
      <w:r w:rsidR="006F1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bCs/>
          <w:sz w:val="24"/>
          <w:szCs w:val="24"/>
        </w:rPr>
        <w:t xml:space="preserve">749,                    z </w:t>
      </w:r>
      <w:proofErr w:type="spellStart"/>
      <w:r w:rsidRPr="00A5046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5046C">
        <w:rPr>
          <w:rFonts w:ascii="Times New Roman" w:hAnsi="Times New Roman" w:cs="Times New Roman"/>
          <w:bCs/>
          <w:sz w:val="24"/>
          <w:szCs w:val="24"/>
        </w:rPr>
        <w:t>. zm.);</w:t>
      </w:r>
    </w:p>
    <w:p w:rsidR="00A5046C" w:rsidRPr="00A5046C" w:rsidRDefault="00A5046C" w:rsidP="00A5046C">
      <w:pPr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ustawie z dnia 14 czerwca 1960 r. Kodeks postępowania administracyjnego (Dz. U. z 2013 r. poz. 267);</w:t>
      </w:r>
    </w:p>
    <w:p w:rsidR="00A5046C" w:rsidRPr="00A5046C" w:rsidRDefault="00A5046C" w:rsidP="00A5046C">
      <w:pPr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stosowanych w obrocie zagranicznym.</w:t>
      </w:r>
    </w:p>
    <w:p w:rsidR="00A5046C" w:rsidRPr="00A5046C" w:rsidRDefault="00A5046C" w:rsidP="00A5046C">
      <w:pPr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bCs/>
          <w:sz w:val="24"/>
          <w:szCs w:val="24"/>
        </w:rPr>
        <w:t>4. Zamawiający wymaga, aby w okresie wykonywania umowy Wykonawca dysponował placówką</w:t>
      </w:r>
      <w:r w:rsidRPr="00A5046C">
        <w:rPr>
          <w:rFonts w:ascii="Times New Roman" w:hAnsi="Times New Roman" w:cs="Times New Roman"/>
          <w:sz w:val="24"/>
          <w:szCs w:val="24"/>
        </w:rPr>
        <w:t xml:space="preserve"> pocztową w miejscowości,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 xml:space="preserve">w której znajduje się siedziba Zamawiającego. </w:t>
      </w:r>
    </w:p>
    <w:p w:rsidR="00A5046C" w:rsidRPr="00A5046C" w:rsidRDefault="00A5046C" w:rsidP="00DF0567">
      <w:pPr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>5. Co do części przesyłek Wykonawca zobowiązany jest zapewnić, że nadanie przesyłki w placówce Wykonawcy skutkować będzie zachowaniem terminów zgodnie  w szczególności z:</w:t>
      </w:r>
    </w:p>
    <w:p w:rsidR="00A5046C" w:rsidRPr="00A5046C" w:rsidRDefault="00A5046C" w:rsidP="00DF0567">
      <w:pPr>
        <w:widowControl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>- art. 57 § 5 pkt 2 ustawy z dnia 14 czerwca 1960 r. Kodeks postępowania administracyjnego (Dz. U. z 2013 r. poz. 267),</w:t>
      </w:r>
    </w:p>
    <w:p w:rsidR="00A5046C" w:rsidRPr="00A5046C" w:rsidRDefault="00A5046C" w:rsidP="00DF0567">
      <w:pPr>
        <w:widowControl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 xml:space="preserve"> - art. 165 § 2 ustawy z dnia 17 listopada 1964 r. Kodeks postępowania cywilnego (Dz. U.</w:t>
      </w:r>
      <w:r w:rsidR="001413BA">
        <w:rPr>
          <w:rFonts w:ascii="Times New Roman" w:hAnsi="Times New Roman" w:cs="Times New Roman"/>
          <w:sz w:val="24"/>
          <w:szCs w:val="24"/>
        </w:rPr>
        <w:t xml:space="preserve"> z </w:t>
      </w:r>
      <w:r w:rsidR="006F1BC8">
        <w:rPr>
          <w:rFonts w:ascii="Times New Roman" w:hAnsi="Times New Roman" w:cs="Times New Roman"/>
          <w:sz w:val="24"/>
          <w:szCs w:val="24"/>
        </w:rPr>
        <w:t xml:space="preserve">1964 r. </w:t>
      </w:r>
      <w:r w:rsidRPr="00A5046C">
        <w:rPr>
          <w:rFonts w:ascii="Times New Roman" w:hAnsi="Times New Roman" w:cs="Times New Roman"/>
          <w:sz w:val="24"/>
          <w:szCs w:val="24"/>
        </w:rPr>
        <w:t>Nr 43 poz. 296 z późn.zm.),</w:t>
      </w:r>
    </w:p>
    <w:p w:rsidR="00A5046C" w:rsidRPr="00A5046C" w:rsidRDefault="00A5046C" w:rsidP="00DF0567">
      <w:pPr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 xml:space="preserve">     - art. 83 § 3 ustawy z dnia 30 sierpnia 2002 r. Prawo o postępowaniu przed sądami</w:t>
      </w:r>
      <w:r w:rsidR="006F1BC8">
        <w:rPr>
          <w:rFonts w:ascii="Times New Roman" w:hAnsi="Times New Roman" w:cs="Times New Roman"/>
          <w:sz w:val="24"/>
          <w:szCs w:val="24"/>
        </w:rPr>
        <w:t xml:space="preserve">   </w:t>
      </w:r>
      <w:r w:rsidRPr="00A5046C">
        <w:rPr>
          <w:rFonts w:ascii="Times New Roman" w:hAnsi="Times New Roman" w:cs="Times New Roman"/>
          <w:sz w:val="24"/>
          <w:szCs w:val="24"/>
        </w:rPr>
        <w:t>administracyjnymi (Dz. U. z 2012 r. poz.</w:t>
      </w:r>
      <w:r w:rsidR="006F1BC8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 xml:space="preserve">270 z </w:t>
      </w:r>
      <w:proofErr w:type="spellStart"/>
      <w:r w:rsidRPr="00A504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5046C">
        <w:rPr>
          <w:rFonts w:ascii="Times New Roman" w:hAnsi="Times New Roman" w:cs="Times New Roman"/>
          <w:sz w:val="24"/>
          <w:szCs w:val="24"/>
        </w:rPr>
        <w:t>. zm.) ,</w:t>
      </w:r>
    </w:p>
    <w:p w:rsidR="00A5046C" w:rsidRPr="00A5046C" w:rsidRDefault="00A5046C" w:rsidP="00DF0567">
      <w:pPr>
        <w:shd w:val="clear" w:color="auto" w:fill="FFFFFF"/>
        <w:tabs>
          <w:tab w:val="left" w:pos="350"/>
        </w:tabs>
        <w:ind w:left="284" w:right="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 xml:space="preserve">     - w art. 198b ust. 2 ustawy z dnia 29 stycznia 2004 r. - Prawo zamówień publicznych</w:t>
      </w:r>
      <w:r w:rsidR="006F1BC8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46C">
        <w:rPr>
          <w:rFonts w:ascii="Times New Roman" w:hAnsi="Times New Roman" w:cs="Times New Roman"/>
          <w:sz w:val="24"/>
          <w:szCs w:val="24"/>
        </w:rPr>
        <w:t xml:space="preserve"> (Dz. U. z 2010 r. Nr 113, poz. 759</w:t>
      </w:r>
      <w:r w:rsidR="006F1BC8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504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5046C">
        <w:rPr>
          <w:rFonts w:ascii="Times New Roman" w:hAnsi="Times New Roman" w:cs="Times New Roman"/>
          <w:sz w:val="24"/>
          <w:szCs w:val="24"/>
        </w:rPr>
        <w:t>. zm.),</w:t>
      </w:r>
    </w:p>
    <w:p w:rsidR="00A5046C" w:rsidRPr="00A5046C" w:rsidRDefault="00A5046C" w:rsidP="00DF0567">
      <w:pPr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lastRenderedPageBreak/>
        <w:t xml:space="preserve">     - art. 176 ust. 3 ustawy z dnia 17 grudnia 2004 r. o odpowiedzialności za naruszenie dyscypliny finansów publicznych (Dz. U.</w:t>
      </w:r>
      <w:r w:rsidR="006F1BC8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>z 2013 r. poz.</w:t>
      </w:r>
      <w:r w:rsidR="006F1BC8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>168).</w:t>
      </w:r>
    </w:p>
    <w:p w:rsidR="00A5046C" w:rsidRPr="00A5046C" w:rsidRDefault="00A5046C" w:rsidP="00DF0567">
      <w:pPr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>6.</w:t>
      </w:r>
      <w:r w:rsidR="00DF0567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>Przesyłki muszą być doręczane w opakowaniach Zamawiającego oraz nadawane wyłącznie                        na podstawie dokumentów i druków potwierdzenia nadania, doręczenia i odbioru wypełnionych</w:t>
      </w:r>
      <w:r w:rsidR="00DF0567">
        <w:rPr>
          <w:rFonts w:ascii="Times New Roman" w:hAnsi="Times New Roman" w:cs="Times New Roman"/>
          <w:sz w:val="24"/>
          <w:szCs w:val="24"/>
        </w:rPr>
        <w:t xml:space="preserve"> przez </w:t>
      </w:r>
      <w:r w:rsidRPr="00A5046C">
        <w:rPr>
          <w:rFonts w:ascii="Times New Roman" w:hAnsi="Times New Roman" w:cs="Times New Roman"/>
          <w:sz w:val="24"/>
          <w:szCs w:val="24"/>
        </w:rPr>
        <w:t xml:space="preserve"> Zamawiającego. </w:t>
      </w:r>
      <w:r w:rsidR="00DF0567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sz w:val="24"/>
          <w:szCs w:val="24"/>
        </w:rPr>
        <w:t xml:space="preserve">Zarówno na opakowaniu, jak i na ww. dokumentach i drukach muszą znajdować się </w:t>
      </w:r>
      <w:r w:rsidR="009C2806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A5046C">
        <w:rPr>
          <w:rFonts w:ascii="Times New Roman" w:hAnsi="Times New Roman" w:cs="Times New Roman"/>
          <w:sz w:val="24"/>
          <w:szCs w:val="24"/>
        </w:rPr>
        <w:t>dane adresowe Zamawiającego.</w:t>
      </w:r>
    </w:p>
    <w:p w:rsidR="00A5046C" w:rsidRPr="00A5046C" w:rsidRDefault="00A5046C" w:rsidP="00DF0567">
      <w:pPr>
        <w:shd w:val="clear" w:color="auto" w:fill="FFFFFF"/>
        <w:tabs>
          <w:tab w:val="left" w:pos="350"/>
        </w:tabs>
        <w:spacing w:line="254" w:lineRule="exact"/>
        <w:ind w:left="284" w:right="24" w:hanging="28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5046C" w:rsidRPr="00A5046C" w:rsidRDefault="00A5046C" w:rsidP="00A5046C">
      <w:pPr>
        <w:shd w:val="clear" w:color="auto" w:fill="FFFFFF"/>
        <w:tabs>
          <w:tab w:val="left" w:pos="350"/>
        </w:tabs>
        <w:spacing w:line="25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7. Poprzez przesyłki pocztowe, będące przedmiotem zamówienia rozumie się:</w:t>
      </w:r>
    </w:p>
    <w:p w:rsidR="00A5046C" w:rsidRPr="00A5046C" w:rsidRDefault="00DF0567" w:rsidP="00DF0567">
      <w:pPr>
        <w:shd w:val="clear" w:color="auto" w:fill="FFFFFF"/>
        <w:tabs>
          <w:tab w:val="left" w:pos="68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A5046C" w:rsidRPr="00A50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46C"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przesyłki listowe o wadze do 2 000 g (Gabaryt A i B):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hanging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zwykłe - przesyłka nierejestrowana niebędąca przesyłką najszybszej kategorii,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hanging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zwykłe priorytetowe - przesyłka nierejestrowana najszybszej kategorii,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hanging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polecone - przesyłka rejestrowana, przemieszczana i doręczana w sposób zabezpieczający ją przed utratą, ubytkiem zawartości lub uszkodzeniem,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right="24" w:hanging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polecone priorytetowe - przesyłka rejestrowana najszybszej kategorii, przemieszczana</w:t>
      </w:r>
      <w:r w:rsidR="00DF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i doręczana w sposób zabezpieczający ją przed utratą, ubytkiem zawartości lub uszkodzeniem,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right="14" w:hanging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polecone ze zwrotnym poświadczeniem odbioru (ZPO) -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rzesyłka rejestrowana, przyjęta 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potwierdzeniem nadania i doręczona za pokwitowaniem odbioru,</w:t>
      </w:r>
    </w:p>
    <w:p w:rsidR="00A5046C" w:rsidRPr="00A5046C" w:rsidRDefault="00A5046C" w:rsidP="00DF056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993" w:right="14" w:hanging="28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polecone priorytetowe ze zwrotnym poświadczeniem odbioru (ZPO) - przesyłka rejestrowana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najszybszej kategorii, przyjęta za potwierdzeniem nadania i doręczona za pokwitowaniem odbioru,</w:t>
      </w:r>
    </w:p>
    <w:p w:rsidR="00A5046C" w:rsidRPr="00A5046C" w:rsidRDefault="00A5046C" w:rsidP="00A5046C">
      <w:pPr>
        <w:shd w:val="clear" w:color="auto" w:fill="FFFFFF"/>
        <w:spacing w:before="254" w:line="259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F05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Gabaryt A-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to przesyłka o wymiarach:</w:t>
      </w:r>
    </w:p>
    <w:p w:rsidR="00A5046C" w:rsidRPr="00A5046C" w:rsidRDefault="00A5046C" w:rsidP="00A5046C">
      <w:pPr>
        <w:shd w:val="clear" w:color="auto" w:fill="FFFFFF"/>
        <w:spacing w:line="259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Minimum - wymiary strony adresowej nie mogą być mniejsze niż 90 x l40 mm,</w:t>
      </w:r>
    </w:p>
    <w:p w:rsidR="00A5046C" w:rsidRPr="00A5046C" w:rsidRDefault="00A5046C" w:rsidP="00A5046C">
      <w:pPr>
        <w:shd w:val="clear" w:color="auto" w:fill="FFFFFF"/>
        <w:spacing w:line="259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Maksimum - żaden z wymiarów nie może przekroczyć: wysokości 20 mm, długość 325mm, szerokości 230 mm</w:t>
      </w:r>
    </w:p>
    <w:p w:rsidR="00A5046C" w:rsidRPr="00A5046C" w:rsidRDefault="00A5046C" w:rsidP="00A5046C">
      <w:pPr>
        <w:shd w:val="clear" w:color="auto" w:fill="FFFFFF"/>
        <w:spacing w:before="250" w:line="25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F0567">
        <w:rPr>
          <w:rFonts w:ascii="Times New Roman" w:hAnsi="Times New Roman" w:cs="Times New Roman"/>
          <w:b/>
          <w:color w:val="000000"/>
          <w:sz w:val="24"/>
          <w:szCs w:val="24"/>
        </w:rPr>
        <w:t>Gabaryt B -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 to przesyłka o wymiarach: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Minimum - jeśli choć jeden z wymiarów przekracza wysokość 20 mm lub długość 325 mm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lub szerokość 230 mm,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Maksimum - suma długości, szerokości i wysokości nie może być większa niż 900 mm,               przy</w:t>
      </w:r>
      <w:r w:rsidRPr="00A5046C">
        <w:rPr>
          <w:rFonts w:ascii="Times New Roman" w:hAnsi="Times New Roman" w:cs="Times New Roman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czym największy z tych wymiarów (długość) nie może przekroczyć 600 mm</w:t>
      </w:r>
    </w:p>
    <w:p w:rsidR="00A5046C" w:rsidRPr="00A5046C" w:rsidRDefault="00A5046C" w:rsidP="00A5046C">
      <w:pPr>
        <w:shd w:val="clear" w:color="auto" w:fill="FFFFFF"/>
        <w:spacing w:line="254" w:lineRule="exact"/>
        <w:ind w:left="725"/>
        <w:rPr>
          <w:rFonts w:ascii="Times New Roman" w:hAnsi="Times New Roman" w:cs="Times New Roman"/>
          <w:color w:val="000000"/>
          <w:sz w:val="24"/>
          <w:szCs w:val="24"/>
        </w:rPr>
      </w:pPr>
    </w:p>
    <w:p w:rsidR="00A5046C" w:rsidRPr="00A5046C" w:rsidRDefault="00A5046C" w:rsidP="00A5046C">
      <w:pPr>
        <w:shd w:val="clear" w:color="auto" w:fill="FFFFFF"/>
        <w:spacing w:line="25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Wszystkie wymiary przyjmuje się z tolerancją +/- 2 mm.</w:t>
      </w:r>
    </w:p>
    <w:p w:rsidR="00A5046C" w:rsidRPr="00A5046C" w:rsidRDefault="00DF0567" w:rsidP="00A5046C">
      <w:pPr>
        <w:shd w:val="clear" w:color="auto" w:fill="FFFFFF"/>
        <w:tabs>
          <w:tab w:val="left" w:pos="682"/>
        </w:tabs>
        <w:spacing w:before="250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5046C" w:rsidRPr="00A5046C">
        <w:rPr>
          <w:rFonts w:ascii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A5046C" w:rsidRPr="00A50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46C"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paczki pocztowe o wadze do 20 000 g (Gabaryt A i B):</w:t>
      </w:r>
    </w:p>
    <w:p w:rsidR="00A5046C" w:rsidRPr="00A5046C" w:rsidRDefault="00A5046C" w:rsidP="00DF0567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0" w:lineRule="exact"/>
        <w:ind w:left="993" w:hanging="28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zwykłe - paczki rejestrowane niebędące paczkami najszybszej kategorii,</w:t>
      </w:r>
    </w:p>
    <w:p w:rsidR="00A5046C" w:rsidRPr="00A5046C" w:rsidRDefault="00A5046C" w:rsidP="00DF0567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0" w:lineRule="exact"/>
        <w:ind w:left="993" w:hanging="28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priorytetowe- paczki rejestrowane najszybszej kategorii,</w:t>
      </w:r>
    </w:p>
    <w:p w:rsidR="00A5046C" w:rsidRPr="00A5046C" w:rsidRDefault="00A5046C" w:rsidP="00DF0567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50" w:lineRule="exact"/>
        <w:ind w:left="993" w:right="5" w:hanging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ze zwrotnym poświadczeniem odbioru - paczki rejestrowane zwykłe i priorytetowe przyjęte za potwierdzeniem nadania i doręczone za pokwitowaniem odbioru.</w:t>
      </w:r>
    </w:p>
    <w:p w:rsidR="00A5046C" w:rsidRPr="00A5046C" w:rsidRDefault="00A5046C" w:rsidP="00A5046C">
      <w:pPr>
        <w:shd w:val="clear" w:color="auto" w:fill="FFFFFF"/>
        <w:spacing w:before="504" w:line="25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DF0567">
        <w:rPr>
          <w:rFonts w:ascii="Times New Roman" w:hAnsi="Times New Roman" w:cs="Times New Roman"/>
          <w:b/>
          <w:color w:val="000000"/>
          <w:sz w:val="24"/>
          <w:szCs w:val="24"/>
        </w:rPr>
        <w:t>Gabaryt A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 - to paczka o wymiarach: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Minimum - wymiary strony adresowej nie mogą być mniejsze niż 90 x 140 mm,</w:t>
      </w:r>
    </w:p>
    <w:p w:rsidR="00A5046C" w:rsidRPr="00A5046C" w:rsidRDefault="00A5046C" w:rsidP="00DF0567">
      <w:pPr>
        <w:shd w:val="clear" w:color="auto" w:fill="FFFFFF"/>
        <w:spacing w:line="254" w:lineRule="exact"/>
        <w:ind w:left="744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Maksimum - żaden z wymiarów nie może przekroczyć: długości 600 mm, szerokość 500 mm,</w:t>
      </w:r>
      <w:r w:rsidR="00DF05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pacing w:val="-2"/>
          <w:sz w:val="24"/>
          <w:szCs w:val="24"/>
        </w:rPr>
        <w:t>wysokość 300 mm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DF0567">
        <w:rPr>
          <w:rFonts w:ascii="Times New Roman" w:hAnsi="Times New Roman" w:cs="Times New Roman"/>
          <w:b/>
          <w:color w:val="000000"/>
          <w:sz w:val="24"/>
          <w:szCs w:val="24"/>
        </w:rPr>
        <w:t>Gabaryt B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 - to paczka o wymiarach:</w:t>
      </w:r>
    </w:p>
    <w:p w:rsidR="00A5046C" w:rsidRPr="00A5046C" w:rsidRDefault="00A5046C" w:rsidP="00A5046C">
      <w:pPr>
        <w:shd w:val="clear" w:color="auto" w:fill="FFFFFF"/>
        <w:spacing w:line="25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Minimum -</w:t>
      </w:r>
      <w:r w:rsidR="006F1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jeśli choć jeden z wymiarów przekracza długość 600 mm, szerokość 500 mm,</w:t>
      </w:r>
      <w:r w:rsidR="00DF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pacing w:val="-2"/>
          <w:sz w:val="24"/>
          <w:szCs w:val="24"/>
        </w:rPr>
        <w:t>wysokość 300 mm,</w:t>
      </w:r>
    </w:p>
    <w:p w:rsidR="00A5046C" w:rsidRPr="00A5046C" w:rsidRDefault="00A5046C" w:rsidP="00A5046C">
      <w:pPr>
        <w:shd w:val="clear" w:color="auto" w:fill="FFFFFF"/>
        <w:spacing w:before="566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A5046C" w:rsidRPr="00A5046C" w:rsidSect="00197D30">
          <w:headerReference w:type="default" r:id="rId8"/>
          <w:footerReference w:type="default" r:id="rId9"/>
          <w:pgSz w:w="11957" w:h="16877"/>
          <w:pgMar w:top="1191" w:right="1361" w:bottom="1191" w:left="1361" w:header="709" w:footer="709" w:gutter="0"/>
          <w:cols w:space="60"/>
          <w:noEndnote/>
          <w:rtlGutter/>
        </w:sectPr>
      </w:pPr>
    </w:p>
    <w:p w:rsidR="00A5046C" w:rsidRPr="00A5046C" w:rsidRDefault="00A5046C" w:rsidP="00A5046C">
      <w:pPr>
        <w:shd w:val="clear" w:color="auto" w:fill="FFFFFF"/>
        <w:spacing w:line="264" w:lineRule="exact"/>
        <w:ind w:left="854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Maksimum - suma długości i największego obwodu mierzonego w innym kierunku                       niż długość - 3000 mm, przy czym największy wymiar nie może przekroczyć 1500 mm.</w:t>
      </w:r>
    </w:p>
    <w:p w:rsidR="00A5046C" w:rsidRPr="00A5046C" w:rsidRDefault="00A5046C" w:rsidP="00A5046C">
      <w:pPr>
        <w:shd w:val="clear" w:color="auto" w:fill="FFFFFF"/>
        <w:tabs>
          <w:tab w:val="left" w:pos="490"/>
        </w:tabs>
        <w:spacing w:before="259" w:line="254" w:lineRule="exact"/>
        <w:ind w:left="284" w:right="14" w:hanging="28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8.  Wykonawca zobowiązany jest do odbioru </w:t>
      </w:r>
      <w:r w:rsidR="00DF0567">
        <w:rPr>
          <w:rFonts w:ascii="Times New Roman" w:hAnsi="Times New Roman" w:cs="Times New Roman"/>
          <w:color w:val="000000"/>
          <w:sz w:val="24"/>
          <w:szCs w:val="24"/>
        </w:rPr>
        <w:t xml:space="preserve">w okienku w wyznaczonej do tego celu placówce nadawczej, zlokalizowanej  w 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>Świnoujściu w odległości nie większej niż 200 metrów od siedziby Zamawiającego, przesy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łek przygotowanych do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wyekspediowania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 a następnie nadania tych przesyłek w wyznaczonej placówce nadawczej. Odbiór przesyłek 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 xml:space="preserve">w okienku placówki nadawczej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odbywał się będzie codziennie 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8.00 -18.00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46C" w:rsidRPr="00A5046C" w:rsidRDefault="00A5046C" w:rsidP="00A5046C">
      <w:pPr>
        <w:shd w:val="clear" w:color="auto" w:fill="FFFFFF"/>
        <w:tabs>
          <w:tab w:val="left" w:pos="490"/>
        </w:tabs>
        <w:spacing w:before="5" w:line="254" w:lineRule="exact"/>
        <w:ind w:left="284" w:right="14" w:hanging="28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Zamawiający zobowiązuje się do umieszczenia na stronie adresowej każdej nadawanej przesyłki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listowej lub paczki nazwy odbiorcy wraz z jego adresem (podany jednocześnie w pocztowej 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książce nadawczej dla przesyłek rejestrowanych), określając rodzaj przesyłki (zwykła, polecona,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priorytet  czy ze zwrotnym poświadczeniem odbioru - ZPO) oraz nadruku (pieczątki) zawierającego pełną nazwę i adres Zamawiającego.</w:t>
      </w:r>
    </w:p>
    <w:p w:rsidR="00A5046C" w:rsidRPr="00A5046C" w:rsidRDefault="00A5046C" w:rsidP="00A5046C">
      <w:pPr>
        <w:shd w:val="clear" w:color="auto" w:fill="FFFFFF"/>
        <w:tabs>
          <w:tab w:val="left" w:pos="490"/>
        </w:tabs>
        <w:spacing w:before="5" w:line="254" w:lineRule="exact"/>
        <w:ind w:left="284" w:right="5" w:hanging="284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10.  Zamawiający zobowiązuje się do właściwego przygotowania przesyłek oraz sporządzania zestawień dla przesyłek.</w:t>
      </w:r>
    </w:p>
    <w:p w:rsidR="009B4F41" w:rsidRDefault="00A5046C" w:rsidP="00A5046C">
      <w:pPr>
        <w:shd w:val="clear" w:color="auto" w:fill="FFFFFF"/>
        <w:tabs>
          <w:tab w:val="left" w:pos="426"/>
        </w:tabs>
        <w:spacing w:line="25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11. Zamawiający zobowiązuje się do nadawania przesyłek w stanie uporządkowanym, przez 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A5046C" w:rsidRPr="00A5046C" w:rsidRDefault="009B4F41" w:rsidP="00A5046C">
      <w:pPr>
        <w:shd w:val="clear" w:color="auto" w:fill="FFFFFF"/>
        <w:tabs>
          <w:tab w:val="left" w:pos="426"/>
        </w:tabs>
        <w:spacing w:line="254" w:lineRule="exact"/>
        <w:ind w:right="1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5046C" w:rsidRPr="00A5046C">
        <w:rPr>
          <w:rFonts w:ascii="Times New Roman" w:hAnsi="Times New Roman" w:cs="Times New Roman"/>
          <w:color w:val="000000"/>
          <w:sz w:val="24"/>
          <w:szCs w:val="24"/>
        </w:rPr>
        <w:t>co należy rozumieć:</w:t>
      </w:r>
    </w:p>
    <w:p w:rsidR="00A5046C" w:rsidRPr="00A5046C" w:rsidRDefault="00A5046C" w:rsidP="00A5046C">
      <w:pPr>
        <w:rPr>
          <w:rFonts w:ascii="Times New Roman" w:hAnsi="Times New Roman" w:cs="Times New Roman"/>
          <w:sz w:val="24"/>
          <w:szCs w:val="24"/>
        </w:rPr>
      </w:pPr>
    </w:p>
    <w:p w:rsidR="00A5046C" w:rsidRPr="00A5046C" w:rsidRDefault="00A5046C" w:rsidP="00A5046C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254" w:lineRule="exact"/>
        <w:ind w:left="1214" w:right="5" w:hanging="35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>dla przesyłek rejestrowanych - wpisanie każdej przesyłki do zestawienia przesyłek, sporządzanego w dwóch egzemplarzach, z których oryginał będzie przeznaczony</w:t>
      </w:r>
      <w:r w:rsidR="009B4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dla Wykonawcy w celach rozliczeniowych, a kopia stanowić będzie dla Zamawiającego potwierdzenie nadania danej partii przesyłek,</w:t>
      </w:r>
    </w:p>
    <w:p w:rsidR="00A5046C" w:rsidRPr="00A5046C" w:rsidRDefault="00A5046C" w:rsidP="00A5046C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254" w:lineRule="exact"/>
        <w:ind w:left="1214" w:hanging="35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dla przesyłek zwykłych - nierejestrowanych - przygotowanie zestawienia ilościowego przesyłek wg poszczególnych kategorii wagowych sporządzanego dla celów 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>rozliczeniowych w dwóch egzemplarzach, z których oryginał będzie przeznaczony</w:t>
      </w:r>
      <w:r w:rsidR="009B4F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dla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Wykonawcy w celach rozliczeniowych, a kopia stanowić będzie dla Zamawiającego potwierdzenie nadania danej partii przesyłek.</w:t>
      </w:r>
    </w:p>
    <w:p w:rsidR="00A5046C" w:rsidRPr="00A5046C" w:rsidRDefault="00A5046C" w:rsidP="00A5046C">
      <w:pPr>
        <w:rPr>
          <w:rFonts w:ascii="Times New Roman" w:hAnsi="Times New Roman" w:cs="Times New Roman"/>
          <w:sz w:val="24"/>
          <w:szCs w:val="24"/>
        </w:rPr>
      </w:pPr>
    </w:p>
    <w:p w:rsidR="00A5046C" w:rsidRPr="00A5046C" w:rsidRDefault="00A5046C" w:rsidP="00A5046C">
      <w:pPr>
        <w:shd w:val="clear" w:color="auto" w:fill="FFFFFF"/>
        <w:tabs>
          <w:tab w:val="left" w:pos="490"/>
        </w:tabs>
        <w:spacing w:line="254" w:lineRule="exact"/>
        <w:ind w:left="490" w:right="5" w:hanging="49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12. Zamawiający jest odpowiedzialny za nadawanie przesyłek listowych i paczek w stanie </w:t>
      </w:r>
      <w:r w:rsidRPr="00A50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umożliwiającym Wykonawcy doręczenie bez ubytku i uszkodzenia do miejsca zgodnie z adresem </w:t>
      </w:r>
      <w:r w:rsidRPr="00A5046C">
        <w:rPr>
          <w:rFonts w:ascii="Times New Roman" w:hAnsi="Times New Roman" w:cs="Times New Roman"/>
          <w:color w:val="000000"/>
          <w:sz w:val="24"/>
          <w:szCs w:val="24"/>
        </w:rPr>
        <w:t>przeznaczenia.</w:t>
      </w:r>
    </w:p>
    <w:p w:rsidR="00A5046C" w:rsidRPr="00A5046C" w:rsidRDefault="00A5046C" w:rsidP="00A5046C">
      <w:pPr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color w:val="000000"/>
          <w:sz w:val="24"/>
          <w:szCs w:val="24"/>
        </w:rPr>
        <w:t xml:space="preserve">13. Wykonawca będzie doręczał do siedziby Zamawiającego pokwitowanie odbioru przesyłki, potwierdzone przez jej adresata, niezwłocznie po dokonaniu doręczenia przesyłki, nie później jednak, </w:t>
      </w:r>
      <w:r w:rsidRPr="00A5046C">
        <w:rPr>
          <w:rFonts w:ascii="Times New Roman" w:hAnsi="Times New Roman" w:cs="Times New Roman"/>
          <w:sz w:val="24"/>
          <w:szCs w:val="24"/>
        </w:rPr>
        <w:t>niż w ciągu 7 dni roboczych od dnia doręczenia.</w:t>
      </w:r>
    </w:p>
    <w:p w:rsidR="002F20DE" w:rsidRDefault="00A5046C" w:rsidP="009B4F41">
      <w:pPr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46C">
        <w:rPr>
          <w:rFonts w:ascii="Times New Roman" w:hAnsi="Times New Roman" w:cs="Times New Roman"/>
          <w:sz w:val="24"/>
          <w:szCs w:val="24"/>
        </w:rPr>
        <w:t>14. Orientacyjne ilości i rodzaje przesyłek tj. szacowana ilość korespondencji lub usług przez cały okres obowiązywania umowy (</w:t>
      </w:r>
      <w:r w:rsidR="009B4F41">
        <w:rPr>
          <w:rFonts w:ascii="Times New Roman" w:hAnsi="Times New Roman" w:cs="Times New Roman"/>
          <w:sz w:val="24"/>
          <w:szCs w:val="24"/>
        </w:rPr>
        <w:t>24</w:t>
      </w:r>
      <w:r w:rsidRPr="00A5046C">
        <w:rPr>
          <w:rFonts w:ascii="Times New Roman" w:hAnsi="Times New Roman" w:cs="Times New Roman"/>
          <w:sz w:val="24"/>
          <w:szCs w:val="24"/>
        </w:rPr>
        <w:t xml:space="preserve"> miesi</w:t>
      </w:r>
      <w:r w:rsidR="009B4F41">
        <w:rPr>
          <w:rFonts w:ascii="Times New Roman" w:hAnsi="Times New Roman" w:cs="Times New Roman"/>
          <w:sz w:val="24"/>
          <w:szCs w:val="24"/>
        </w:rPr>
        <w:t>ą</w:t>
      </w:r>
      <w:r w:rsidRPr="00A5046C">
        <w:rPr>
          <w:rFonts w:ascii="Times New Roman" w:hAnsi="Times New Roman" w:cs="Times New Roman"/>
          <w:sz w:val="24"/>
          <w:szCs w:val="24"/>
        </w:rPr>
        <w:t>c</w:t>
      </w:r>
      <w:r w:rsidR="009B4F41">
        <w:rPr>
          <w:rFonts w:ascii="Times New Roman" w:hAnsi="Times New Roman" w:cs="Times New Roman"/>
          <w:sz w:val="24"/>
          <w:szCs w:val="24"/>
        </w:rPr>
        <w:t>e</w:t>
      </w:r>
      <w:r w:rsidRPr="00A5046C">
        <w:rPr>
          <w:rFonts w:ascii="Times New Roman" w:hAnsi="Times New Roman" w:cs="Times New Roman"/>
          <w:sz w:val="24"/>
          <w:szCs w:val="24"/>
        </w:rPr>
        <w:t xml:space="preserve">) zostały podane w tabeli w formularzu oferty (zał. nr </w:t>
      </w:r>
      <w:r w:rsidR="009B4F41">
        <w:rPr>
          <w:rFonts w:ascii="Times New Roman" w:hAnsi="Times New Roman" w:cs="Times New Roman"/>
          <w:sz w:val="24"/>
          <w:szCs w:val="24"/>
        </w:rPr>
        <w:t>1</w:t>
      </w:r>
      <w:r w:rsidRPr="00A5046C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9522BB" w:rsidRDefault="009522BB" w:rsidP="00BA726B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3"/>
          <w:szCs w:val="23"/>
        </w:rPr>
        <w:t xml:space="preserve">Zamawiający wymaga, aby punkty odbioru niedoręczonych pod adres przesyłek </w:t>
      </w:r>
      <w:r w:rsidR="00BA726B">
        <w:rPr>
          <w:rFonts w:ascii="Times New Roman" w:hAnsi="Times New Roman" w:cs="Times New Roman"/>
          <w:sz w:val="23"/>
          <w:szCs w:val="23"/>
        </w:rPr>
        <w:t>(a</w:t>
      </w:r>
      <w:r>
        <w:rPr>
          <w:rFonts w:ascii="Times New Roman" w:hAnsi="Times New Roman" w:cs="Times New Roman"/>
          <w:sz w:val="23"/>
          <w:szCs w:val="23"/>
        </w:rPr>
        <w:t>wizowanych) znajdowały si</w:t>
      </w:r>
      <w:r>
        <w:rPr>
          <w:rFonts w:ascii="TimesNewRoman" w:hAnsi="TimesNewRoman" w:cs="TimesNewRoman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na terenie każdej gminy lub gminy sąsiadującej.</w:t>
      </w:r>
    </w:p>
    <w:p w:rsidR="006704D4" w:rsidRDefault="006704D4" w:rsidP="00BA726B">
      <w:pPr>
        <w:ind w:left="426" w:hanging="426"/>
        <w:jc w:val="both"/>
      </w:pPr>
      <w:r>
        <w:rPr>
          <w:rFonts w:ascii="Times New Roman" w:hAnsi="Times New Roman" w:cs="Times New Roman"/>
          <w:sz w:val="23"/>
          <w:szCs w:val="23"/>
        </w:rPr>
        <w:t>16. Zamawiający dopuszcza możliwość skorzystania z usług nie wymienionych w formularzu oferty i opłaci usługę zgodnie z cennikiem wykonawcy obowiązującym w dniu wykonania usługi.</w:t>
      </w:r>
    </w:p>
    <w:p w:rsidR="009522BB" w:rsidRDefault="009522BB" w:rsidP="00BA726B">
      <w:pPr>
        <w:shd w:val="clear" w:color="auto" w:fill="FFFFFF"/>
        <w:tabs>
          <w:tab w:val="left" w:pos="426"/>
        </w:tabs>
        <w:spacing w:line="254" w:lineRule="exact"/>
        <w:ind w:left="426" w:right="10"/>
      </w:pPr>
      <w:bookmarkStart w:id="0" w:name="_GoBack"/>
      <w:bookmarkEnd w:id="0"/>
    </w:p>
    <w:sectPr w:rsidR="0095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20" w:rsidRDefault="00246520">
      <w:r>
        <w:separator/>
      </w:r>
    </w:p>
  </w:endnote>
  <w:endnote w:type="continuationSeparator" w:id="0">
    <w:p w:rsidR="00246520" w:rsidRDefault="002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B" w:rsidRDefault="0021643E" w:rsidP="00682D0F">
    <w:pPr>
      <w:pStyle w:val="Stopka"/>
      <w:framePr w:wrap="auto" w:vAnchor="text" w:h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4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27A9B" w:rsidRDefault="00246520" w:rsidP="00604B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20" w:rsidRDefault="00246520">
      <w:r>
        <w:separator/>
      </w:r>
    </w:p>
  </w:footnote>
  <w:footnote w:type="continuationSeparator" w:id="0">
    <w:p w:rsidR="00246520" w:rsidRDefault="0024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96" w:rsidRPr="00E64EF9" w:rsidRDefault="00DD3996" w:rsidP="00DD399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4"/>
        <w:szCs w:val="24"/>
      </w:rPr>
    </w:pPr>
    <w:r w:rsidRPr="00E64EF9">
      <w:rPr>
        <w:rFonts w:ascii="Times New Roman" w:hAnsi="Times New Roman" w:cs="Times New Roman"/>
        <w:b/>
        <w:sz w:val="24"/>
        <w:szCs w:val="24"/>
      </w:rPr>
      <w:t>Załącznik nr 3 do SIWZ.WO.DG.271.2.2013</w:t>
    </w:r>
  </w:p>
  <w:p w:rsidR="00DD3996" w:rsidRDefault="00DD39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9E65FC6"/>
    <w:multiLevelType w:val="singleLevel"/>
    <w:tmpl w:val="9DEA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1B13541"/>
    <w:multiLevelType w:val="singleLevel"/>
    <w:tmpl w:val="02E450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55662AA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5BB764F"/>
    <w:multiLevelType w:val="singleLevel"/>
    <w:tmpl w:val="02E45092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6C"/>
    <w:rsid w:val="001413BA"/>
    <w:rsid w:val="001E1BFD"/>
    <w:rsid w:val="0021643E"/>
    <w:rsid w:val="00246520"/>
    <w:rsid w:val="002560FC"/>
    <w:rsid w:val="002F20DE"/>
    <w:rsid w:val="006704D4"/>
    <w:rsid w:val="006F1BC8"/>
    <w:rsid w:val="00716AA6"/>
    <w:rsid w:val="00755196"/>
    <w:rsid w:val="007D17BD"/>
    <w:rsid w:val="009522BB"/>
    <w:rsid w:val="009920B6"/>
    <w:rsid w:val="009B4F41"/>
    <w:rsid w:val="009C2806"/>
    <w:rsid w:val="00A00F5A"/>
    <w:rsid w:val="00A40E47"/>
    <w:rsid w:val="00A5046C"/>
    <w:rsid w:val="00B96218"/>
    <w:rsid w:val="00BA726B"/>
    <w:rsid w:val="00DD3996"/>
    <w:rsid w:val="00DF0567"/>
    <w:rsid w:val="00E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46C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046C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uiPriority w:val="99"/>
    <w:rsid w:val="00A5046C"/>
    <w:rPr>
      <w:rFonts w:cs="Times New Roman"/>
    </w:rPr>
  </w:style>
  <w:style w:type="paragraph" w:styleId="Nagwek">
    <w:name w:val="header"/>
    <w:basedOn w:val="Normalny"/>
    <w:link w:val="NagwekZnak"/>
    <w:unhideWhenUsed/>
    <w:rsid w:val="00DD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99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46C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046C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uiPriority w:val="99"/>
    <w:rsid w:val="00A5046C"/>
    <w:rPr>
      <w:rFonts w:cs="Times New Roman"/>
    </w:rPr>
  </w:style>
  <w:style w:type="paragraph" w:styleId="Nagwek">
    <w:name w:val="header"/>
    <w:basedOn w:val="Normalny"/>
    <w:link w:val="NagwekZnak"/>
    <w:unhideWhenUsed/>
    <w:rsid w:val="00DD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99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6</cp:revision>
  <dcterms:created xsi:type="dcterms:W3CDTF">2013-11-22T10:55:00Z</dcterms:created>
  <dcterms:modified xsi:type="dcterms:W3CDTF">2013-11-25T11:18:00Z</dcterms:modified>
</cp:coreProperties>
</file>