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36" w:rsidRDefault="00484CCA">
      <w:pPr>
        <w:pStyle w:val="Nagwek1"/>
      </w:pPr>
      <w:r>
        <w:t xml:space="preserve">Gmina Miasto </w:t>
      </w:r>
      <w:r w:rsidR="00EA0A36">
        <w:t>Świnoujście</w:t>
      </w:r>
    </w:p>
    <w:p w:rsidR="00EA0A36" w:rsidRDefault="00EA0A36">
      <w:pPr>
        <w:jc w:val="both"/>
        <w:rPr>
          <w:b/>
        </w:rPr>
      </w:pPr>
    </w:p>
    <w:p w:rsidR="00EA0A36" w:rsidRDefault="00EA0A36">
      <w:pPr>
        <w:jc w:val="both"/>
        <w:rPr>
          <w:b/>
        </w:rPr>
      </w:pPr>
    </w:p>
    <w:p w:rsidR="00EA0A36" w:rsidRDefault="00EA0A36">
      <w:pPr>
        <w:jc w:val="both"/>
        <w:rPr>
          <w:b/>
        </w:rPr>
      </w:pPr>
    </w:p>
    <w:p w:rsidR="00EA0A36" w:rsidRDefault="00EA0A36">
      <w:pPr>
        <w:jc w:val="center"/>
        <w:rPr>
          <w:b/>
        </w:rPr>
      </w:pPr>
      <w:r>
        <w:rPr>
          <w:b/>
        </w:rPr>
        <w:t>SPECYFIKACJA ISTOTNYCH WARUNKÓW ZAMÓWIENIA</w:t>
      </w:r>
    </w:p>
    <w:p w:rsidR="00EA0A36" w:rsidRDefault="00EA0A36">
      <w:pPr>
        <w:jc w:val="center"/>
        <w:rPr>
          <w:b/>
        </w:rPr>
      </w:pPr>
      <w:r>
        <w:rPr>
          <w:b/>
        </w:rPr>
        <w:t>nr</w:t>
      </w:r>
    </w:p>
    <w:p w:rsidR="00EA0A36" w:rsidRDefault="00433BFC">
      <w:pPr>
        <w:jc w:val="center"/>
        <w:rPr>
          <w:b/>
        </w:rPr>
      </w:pPr>
      <w:r>
        <w:rPr>
          <w:b/>
        </w:rPr>
        <w:t>SIWZ.WEZ.ZP.271.1.</w:t>
      </w:r>
      <w:r w:rsidR="00B85667">
        <w:rPr>
          <w:b/>
        </w:rPr>
        <w:t>16</w:t>
      </w:r>
      <w:r w:rsidR="00EA0A36">
        <w:rPr>
          <w:b/>
        </w:rPr>
        <w:t>.201</w:t>
      </w:r>
      <w:r w:rsidR="0044086E">
        <w:rPr>
          <w:b/>
        </w:rPr>
        <w:t>2</w:t>
      </w:r>
    </w:p>
    <w:p w:rsidR="00C529F6" w:rsidRDefault="00C529F6">
      <w:pPr>
        <w:jc w:val="center"/>
        <w:rPr>
          <w:b/>
        </w:rPr>
      </w:pPr>
    </w:p>
    <w:p w:rsidR="00C529F6" w:rsidRDefault="00C529F6" w:rsidP="00C529F6">
      <w:pPr>
        <w:pStyle w:val="Nagwek7"/>
        <w:jc w:val="center"/>
      </w:pPr>
    </w:p>
    <w:p w:rsidR="00C529F6" w:rsidRDefault="00C529F6" w:rsidP="00C529F6">
      <w:pPr>
        <w:pStyle w:val="Nagwek7"/>
        <w:jc w:val="center"/>
      </w:pPr>
    </w:p>
    <w:p w:rsidR="00C529F6" w:rsidRDefault="00C529F6" w:rsidP="00C529F6">
      <w:pPr>
        <w:pStyle w:val="Nagwek7"/>
        <w:jc w:val="center"/>
      </w:pPr>
      <w:r>
        <w:t xml:space="preserve">„ Bieżące utrzymanie terenów zieleni Gminy Miasto Świnoujście Rejon I - </w:t>
      </w:r>
      <w:proofErr w:type="spellStart"/>
      <w:r>
        <w:t>lewobrzeże</w:t>
      </w:r>
      <w:proofErr w:type="spellEnd"/>
      <w:r>
        <w:t>”</w:t>
      </w:r>
    </w:p>
    <w:p w:rsidR="00C529F6" w:rsidRDefault="00C529F6">
      <w:pPr>
        <w:jc w:val="center"/>
        <w:rPr>
          <w:b/>
        </w:rPr>
      </w:pPr>
    </w:p>
    <w:p w:rsidR="00C529F6" w:rsidRDefault="00C529F6" w:rsidP="00AD0E82">
      <w:pPr>
        <w:jc w:val="center"/>
        <w:rPr>
          <w:b/>
        </w:rPr>
      </w:pPr>
    </w:p>
    <w:p w:rsidR="00C529F6" w:rsidRDefault="00C529F6" w:rsidP="00AD0E82">
      <w:pPr>
        <w:jc w:val="center"/>
        <w:rPr>
          <w:b/>
        </w:rPr>
      </w:pPr>
    </w:p>
    <w:p w:rsidR="00C529F6" w:rsidRDefault="00C529F6" w:rsidP="00AD0E82">
      <w:pPr>
        <w:jc w:val="center"/>
        <w:rPr>
          <w:b/>
        </w:rPr>
      </w:pPr>
    </w:p>
    <w:p w:rsidR="00EA0A36" w:rsidRDefault="00AD0E82" w:rsidP="00AD0E82">
      <w:pPr>
        <w:jc w:val="center"/>
        <w:rPr>
          <w:b/>
        </w:rPr>
      </w:pPr>
      <w:r>
        <w:rPr>
          <w:b/>
        </w:rPr>
        <w:t xml:space="preserve">dla zamówienia o wartości  mniejszej niż kwoty określone w przepisach wydanych na podstawie art. 11 ust. 8 ustawy z dnia 29 stycznia 2004 r. Prawo zamówień publicznych </w:t>
      </w:r>
    </w:p>
    <w:p w:rsidR="00EA0A36" w:rsidRDefault="00EA0A36">
      <w:pPr>
        <w:jc w:val="both"/>
        <w:rPr>
          <w:b/>
        </w:rPr>
      </w:pPr>
    </w:p>
    <w:p w:rsidR="00EA0A36" w:rsidRDefault="00EA0A36">
      <w:pPr>
        <w:jc w:val="both"/>
        <w:rPr>
          <w:b/>
        </w:rPr>
      </w:pPr>
    </w:p>
    <w:p w:rsidR="00913E97" w:rsidRDefault="00913E97">
      <w:pPr>
        <w:jc w:val="both"/>
        <w:rPr>
          <w:b/>
        </w:rPr>
      </w:pPr>
    </w:p>
    <w:p w:rsidR="00913E97" w:rsidRDefault="00913E97">
      <w:pPr>
        <w:jc w:val="both"/>
        <w:rPr>
          <w:b/>
        </w:rPr>
      </w:pPr>
    </w:p>
    <w:p w:rsidR="00913E97" w:rsidRDefault="00913E97">
      <w:pPr>
        <w:jc w:val="both"/>
        <w:rPr>
          <w:b/>
        </w:rPr>
      </w:pPr>
    </w:p>
    <w:p w:rsidR="00EA0A36" w:rsidRDefault="00EA0A36">
      <w:pPr>
        <w:jc w:val="both"/>
        <w:rPr>
          <w:b/>
        </w:rPr>
      </w:pPr>
    </w:p>
    <w:p w:rsidR="00EA0A36" w:rsidRDefault="00EA0A36">
      <w:pPr>
        <w:jc w:val="both"/>
        <w:rPr>
          <w:b/>
        </w:rPr>
      </w:pPr>
    </w:p>
    <w:p w:rsidR="00EA0A36" w:rsidRDefault="00EA0A36">
      <w:pPr>
        <w:jc w:val="both"/>
        <w:rPr>
          <w:b/>
        </w:rPr>
      </w:pPr>
      <w:r>
        <w:rPr>
          <w:b/>
        </w:rPr>
        <w:t xml:space="preserve"> </w:t>
      </w:r>
    </w:p>
    <w:p w:rsidR="00EA0A36" w:rsidRDefault="00484CCA" w:rsidP="00484CCA">
      <w:pPr>
        <w:jc w:val="center"/>
        <w:rPr>
          <w:b/>
        </w:rPr>
      </w:pPr>
      <w:r>
        <w:rPr>
          <w:b/>
        </w:rPr>
        <w:t xml:space="preserve">Tryb </w:t>
      </w:r>
      <w:r w:rsidR="00EA0A36">
        <w:rPr>
          <w:b/>
        </w:rPr>
        <w:t>zamówienia- przetarg nieograniczony</w:t>
      </w:r>
    </w:p>
    <w:p w:rsidR="00EA0A36" w:rsidRDefault="00EA0A36">
      <w:pPr>
        <w:jc w:val="both"/>
        <w:rPr>
          <w:b/>
        </w:rPr>
      </w:pPr>
    </w:p>
    <w:p w:rsidR="00EA0A36" w:rsidRDefault="00EA0A36">
      <w:pPr>
        <w:jc w:val="both"/>
        <w:rPr>
          <w:b/>
        </w:rPr>
      </w:pPr>
    </w:p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  <w:r>
        <w:rPr>
          <w:b/>
        </w:rPr>
        <w:t xml:space="preserve">   </w:t>
      </w:r>
    </w:p>
    <w:p w:rsidR="00EA0A36" w:rsidRDefault="00EA0A36">
      <w:pPr>
        <w:rPr>
          <w:b/>
        </w:rPr>
      </w:pPr>
      <w:r>
        <w:rPr>
          <w:b/>
        </w:rPr>
        <w:t xml:space="preserve">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2300"/>
        <w:gridCol w:w="4997"/>
      </w:tblGrid>
      <w:tr w:rsidR="00EA0A3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A36" w:rsidRDefault="00EA0A36">
            <w:pPr>
              <w:snapToGrid w:val="0"/>
            </w:pPr>
            <w:r>
              <w:t>Projekt SIWZ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A36" w:rsidRDefault="00EA0A36">
            <w:pPr>
              <w:snapToGrid w:val="0"/>
            </w:pPr>
            <w:r>
              <w:t>Data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36" w:rsidRDefault="00EA0A36">
            <w:pPr>
              <w:snapToGrid w:val="0"/>
            </w:pPr>
            <w:r>
              <w:t>Wyszczególnienie</w:t>
            </w:r>
          </w:p>
        </w:tc>
      </w:tr>
      <w:tr w:rsidR="00EA0A36"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A0A36" w:rsidRDefault="00EA0A36">
            <w:pPr>
              <w:snapToGrid w:val="0"/>
            </w:pPr>
            <w:r>
              <w:t xml:space="preserve">Przygotowanie: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</w:tcPr>
          <w:p w:rsidR="00780956" w:rsidRDefault="006D3010" w:rsidP="00780956">
            <w:pPr>
              <w:snapToGrid w:val="0"/>
              <w:jc w:val="center"/>
            </w:pPr>
            <w:r>
              <w:t>listopad</w:t>
            </w:r>
          </w:p>
          <w:p w:rsidR="00EA0A36" w:rsidRDefault="0044086E" w:rsidP="00780956">
            <w:pPr>
              <w:snapToGrid w:val="0"/>
              <w:jc w:val="center"/>
            </w:pPr>
            <w:r>
              <w:t>2012</w:t>
            </w:r>
            <w:r w:rsidR="00EA0A36">
              <w:t xml:space="preserve"> rok</w:t>
            </w:r>
          </w:p>
        </w:tc>
        <w:tc>
          <w:tcPr>
            <w:tcW w:w="4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36" w:rsidRDefault="00EA0A36" w:rsidP="006D3010">
            <w:pPr>
              <w:snapToGrid w:val="0"/>
            </w:pPr>
            <w:r>
              <w:t xml:space="preserve">Komisja przetargowa powołana zarządzeniem Nr </w:t>
            </w:r>
            <w:r w:rsidR="006D3010">
              <w:t>612/2012</w:t>
            </w:r>
            <w:r w:rsidR="00780956">
              <w:t xml:space="preserve"> </w:t>
            </w:r>
            <w:r w:rsidR="003D7266">
              <w:t>Prezydenta Miasta Świnoujście</w:t>
            </w:r>
            <w:r>
              <w:t xml:space="preserve"> z dnia</w:t>
            </w:r>
            <w:r w:rsidR="00780956">
              <w:t xml:space="preserve"> </w:t>
            </w:r>
            <w:r w:rsidR="006D3010">
              <w:t>12</w:t>
            </w:r>
            <w:r w:rsidR="00780956">
              <w:t xml:space="preserve"> </w:t>
            </w:r>
            <w:r w:rsidR="006D3010">
              <w:t>listopada</w:t>
            </w:r>
            <w:r w:rsidR="003F4F57">
              <w:t xml:space="preserve"> </w:t>
            </w:r>
            <w:r w:rsidR="0044086E">
              <w:t>2012</w:t>
            </w:r>
            <w:r>
              <w:t xml:space="preserve">  roku.</w:t>
            </w:r>
          </w:p>
        </w:tc>
      </w:tr>
      <w:tr w:rsidR="00EA0A36"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EA0A36" w:rsidRDefault="00EA0A36">
            <w:pPr>
              <w:snapToGrid w:val="0"/>
            </w:pPr>
            <w:r>
              <w:t>Zatwierdził: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</w:tcBorders>
          </w:tcPr>
          <w:p w:rsidR="00EA0A36" w:rsidRDefault="00913E97" w:rsidP="002D75D7">
            <w:pPr>
              <w:snapToGrid w:val="0"/>
              <w:jc w:val="center"/>
            </w:pPr>
            <w:r>
              <w:t>201</w:t>
            </w:r>
            <w:r w:rsidR="002D75D7">
              <w:t>3</w:t>
            </w:r>
            <w:r>
              <w:t xml:space="preserve"> </w:t>
            </w:r>
            <w:r w:rsidR="00EA0A36">
              <w:t>rok</w:t>
            </w:r>
          </w:p>
        </w:tc>
        <w:tc>
          <w:tcPr>
            <w:tcW w:w="4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36" w:rsidRDefault="003D7266" w:rsidP="002D75D7">
            <w:pPr>
              <w:snapToGrid w:val="0"/>
            </w:pPr>
            <w:r>
              <w:t>Prezydent Miasta Świnoujście</w:t>
            </w:r>
            <w:r w:rsidR="00871740">
              <w:t xml:space="preserve"> zarządzeniem Nr</w:t>
            </w:r>
            <w:r w:rsidR="00433BFC">
              <w:t xml:space="preserve"> </w:t>
            </w:r>
            <w:r w:rsidR="002D75D7">
              <w:t xml:space="preserve">38 </w:t>
            </w:r>
            <w:r w:rsidR="00EA0A36">
              <w:t>z dnia</w:t>
            </w:r>
            <w:r w:rsidR="00870C1B">
              <w:t xml:space="preserve"> </w:t>
            </w:r>
            <w:r w:rsidR="00871740">
              <w:t xml:space="preserve"> </w:t>
            </w:r>
            <w:r w:rsidR="002D75D7">
              <w:t xml:space="preserve">22 stycznia </w:t>
            </w:r>
            <w:r w:rsidR="00871740">
              <w:t>201</w:t>
            </w:r>
            <w:r w:rsidR="002D75D7">
              <w:t>3</w:t>
            </w:r>
            <w:r w:rsidR="00EA0A36">
              <w:t xml:space="preserve">  r.</w:t>
            </w:r>
          </w:p>
        </w:tc>
      </w:tr>
    </w:tbl>
    <w:p w:rsidR="00EA0A36" w:rsidRDefault="00EA0A36"/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</w:p>
    <w:p w:rsidR="00EA0A36" w:rsidRDefault="00EA0A36">
      <w:pPr>
        <w:rPr>
          <w:b/>
        </w:rPr>
      </w:pPr>
    </w:p>
    <w:p w:rsidR="00EA0A36" w:rsidRDefault="00484CCA" w:rsidP="00AD0E82">
      <w:pPr>
        <w:tabs>
          <w:tab w:val="left" w:pos="6960"/>
        </w:tabs>
        <w:jc w:val="center"/>
        <w:rPr>
          <w:b/>
        </w:rPr>
      </w:pPr>
      <w:r>
        <w:rPr>
          <w:b/>
        </w:rPr>
        <w:lastRenderedPageBreak/>
        <w:t xml:space="preserve">SPECYFIKACJA ISTOTNYCH WARUNKÓW </w:t>
      </w:r>
      <w:r w:rsidR="00AD0E82" w:rsidRPr="00AD0E82">
        <w:rPr>
          <w:b/>
        </w:rPr>
        <w:t>ZAMÓWIENIA</w:t>
      </w:r>
    </w:p>
    <w:p w:rsidR="00AD0E82" w:rsidRPr="00AD0E82" w:rsidRDefault="00AD0E82" w:rsidP="00AD0E82">
      <w:pPr>
        <w:tabs>
          <w:tab w:val="left" w:pos="6960"/>
        </w:tabs>
        <w:jc w:val="center"/>
        <w:rPr>
          <w:b/>
        </w:rPr>
      </w:pPr>
      <w:r>
        <w:rPr>
          <w:b/>
        </w:rPr>
        <w:t>Zwana dalej w skrócie SIWZ</w:t>
      </w:r>
    </w:p>
    <w:p w:rsidR="00EA0A36" w:rsidRDefault="00EA0A36">
      <w:pPr>
        <w:jc w:val="both"/>
        <w:rPr>
          <w:b/>
        </w:rPr>
      </w:pPr>
    </w:p>
    <w:p w:rsidR="00EA0A36" w:rsidRPr="00AD0E82" w:rsidRDefault="00AD0E82">
      <w:pPr>
        <w:jc w:val="both"/>
        <w:rPr>
          <w:b/>
          <w:u w:val="single"/>
        </w:rPr>
      </w:pPr>
      <w:r>
        <w:rPr>
          <w:b/>
          <w:u w:val="single"/>
        </w:rPr>
        <w:t xml:space="preserve">Zawartość Specyfikacji Istotnych Warunków </w:t>
      </w:r>
      <w:r w:rsidR="004A09E4">
        <w:rPr>
          <w:b/>
          <w:u w:val="single"/>
        </w:rPr>
        <w:t>Zamówienia</w:t>
      </w:r>
      <w:r>
        <w:rPr>
          <w:b/>
          <w:u w:val="single"/>
        </w:rPr>
        <w:t>:</w:t>
      </w:r>
    </w:p>
    <w:p w:rsidR="00EA0A36" w:rsidRDefault="008B5F38" w:rsidP="00484CCA">
      <w:pPr>
        <w:jc w:val="both"/>
      </w:pPr>
      <w:r>
        <w:t>Rozdział I</w:t>
      </w:r>
      <w:r w:rsidR="00AD0E82">
        <w:t xml:space="preserve"> </w:t>
      </w:r>
      <w:r w:rsidR="00484CCA">
        <w:tab/>
      </w:r>
      <w:r w:rsidR="00484CCA">
        <w:tab/>
      </w:r>
      <w:r w:rsidR="00AD0E82">
        <w:t>Nazwa oraz adres Zamawiającego.</w:t>
      </w:r>
    </w:p>
    <w:p w:rsidR="00AD0E82" w:rsidRDefault="00AD0E82" w:rsidP="00484CCA">
      <w:pPr>
        <w:jc w:val="both"/>
      </w:pPr>
      <w:r>
        <w:t xml:space="preserve">Rozdział </w:t>
      </w:r>
      <w:r w:rsidR="008B5F38">
        <w:t>II</w:t>
      </w:r>
      <w:r>
        <w:t xml:space="preserve"> </w:t>
      </w:r>
      <w:r w:rsidR="00484CCA">
        <w:tab/>
      </w:r>
      <w:r w:rsidR="00484CCA">
        <w:tab/>
      </w:r>
      <w:r>
        <w:t>Tryb udzielenia zamówienia.</w:t>
      </w:r>
    </w:p>
    <w:p w:rsidR="00AD0E82" w:rsidRDefault="008B5F38" w:rsidP="00484CCA">
      <w:pPr>
        <w:jc w:val="both"/>
      </w:pPr>
      <w:r>
        <w:t>Rozdział III</w:t>
      </w:r>
      <w:r w:rsidR="00AD0E82">
        <w:t xml:space="preserve"> </w:t>
      </w:r>
      <w:r w:rsidR="00484CCA">
        <w:tab/>
      </w:r>
      <w:r w:rsidR="00484CCA">
        <w:tab/>
      </w:r>
      <w:r w:rsidR="00AD0E82">
        <w:t>Opis przedmiotu zamówienia.</w:t>
      </w:r>
    </w:p>
    <w:p w:rsidR="00AD0E82" w:rsidRDefault="008B5F38" w:rsidP="00484CCA">
      <w:pPr>
        <w:jc w:val="both"/>
      </w:pPr>
      <w:r>
        <w:t>Rozdział IV</w:t>
      </w:r>
      <w:r w:rsidR="00AD0E82">
        <w:t xml:space="preserve"> </w:t>
      </w:r>
      <w:r w:rsidR="00484CCA">
        <w:tab/>
      </w:r>
      <w:r w:rsidR="00484CCA">
        <w:tab/>
      </w:r>
      <w:r w:rsidR="00AD0E82">
        <w:t>Termin wykonania zamówienia.</w:t>
      </w:r>
    </w:p>
    <w:p w:rsidR="00AD0E82" w:rsidRDefault="00484CCA" w:rsidP="00484CCA">
      <w:pPr>
        <w:jc w:val="both"/>
      </w:pPr>
      <w:r>
        <w:t xml:space="preserve">Rozdział V </w:t>
      </w:r>
      <w:r>
        <w:tab/>
      </w:r>
      <w:r>
        <w:tab/>
      </w:r>
      <w:r w:rsidR="00AD0E82">
        <w:t>Opis warunków (podmiotow</w:t>
      </w:r>
      <w:r>
        <w:t xml:space="preserve">ych i przedmiotowych) udziału w </w:t>
      </w:r>
      <w:r w:rsidR="00AD0E82">
        <w:t>postępowaniu oraz opis sposobu dokonywania oceny spełnienia tych warunków.</w:t>
      </w:r>
    </w:p>
    <w:p w:rsidR="00AD0E82" w:rsidRDefault="008B5F38" w:rsidP="00484CCA">
      <w:pPr>
        <w:jc w:val="both"/>
      </w:pPr>
      <w:r>
        <w:t>Rozdział VI</w:t>
      </w:r>
      <w:r w:rsidR="00AD0E82">
        <w:t xml:space="preserve"> </w:t>
      </w:r>
      <w:r w:rsidR="00484CCA">
        <w:tab/>
      </w:r>
      <w:r w:rsidR="00484CCA">
        <w:tab/>
      </w:r>
      <w:r w:rsidR="00AD0E82">
        <w:t>Informacja o oświadczeniach i dokumentach , jakie mają dostarczyć</w:t>
      </w:r>
      <w:r w:rsidR="00484CCA">
        <w:t xml:space="preserve"> </w:t>
      </w:r>
      <w:r w:rsidR="00AD0E82">
        <w:t xml:space="preserve">Wykonawcy  w celu potwierdzenia spełnienia warunków udziału w postępowaniu i </w:t>
      </w:r>
      <w:r w:rsidR="00FF34E7">
        <w:t>innych dokumentach</w:t>
      </w:r>
      <w:r w:rsidR="00EB6B90">
        <w:t xml:space="preserve"> ofertowych.</w:t>
      </w:r>
    </w:p>
    <w:p w:rsidR="00AD0E82" w:rsidRDefault="008B5F38" w:rsidP="00484CCA">
      <w:pPr>
        <w:jc w:val="both"/>
      </w:pPr>
      <w:r>
        <w:t>Rozdział VII</w:t>
      </w:r>
      <w:r w:rsidR="00AD0E82">
        <w:t xml:space="preserve"> </w:t>
      </w:r>
      <w:r w:rsidR="00484CCA">
        <w:tab/>
      </w:r>
      <w:r w:rsidR="00484CCA">
        <w:tab/>
      </w:r>
      <w:r w:rsidR="00402E1A">
        <w:t>Informacja o sposobie por</w:t>
      </w:r>
      <w:r w:rsidR="00484CCA">
        <w:t xml:space="preserve">ozumiewania się Zamawiających z </w:t>
      </w:r>
      <w:r w:rsidR="00402E1A">
        <w:t>Wykonawcami</w:t>
      </w:r>
      <w:r w:rsidR="00484CCA">
        <w:t xml:space="preserve"> </w:t>
      </w:r>
      <w:r w:rsidR="00402E1A">
        <w:t>oraz przekazywania oświadczeń i dokumentów, a także wskazanie osób</w:t>
      </w:r>
      <w:r w:rsidR="00484CCA">
        <w:t xml:space="preserve"> </w:t>
      </w:r>
      <w:r w:rsidR="00402E1A">
        <w:t>uprawnionych do porozumiewania się z Wykonawcami.</w:t>
      </w:r>
    </w:p>
    <w:p w:rsidR="00402E1A" w:rsidRDefault="008B5F38" w:rsidP="00484CCA">
      <w:pPr>
        <w:jc w:val="both"/>
      </w:pPr>
      <w:r>
        <w:t>Rozdział VIII</w:t>
      </w:r>
      <w:r w:rsidR="00484CCA">
        <w:t xml:space="preserve"> </w:t>
      </w:r>
      <w:r w:rsidR="00484CCA">
        <w:tab/>
      </w:r>
      <w:r w:rsidR="00484CCA">
        <w:tab/>
      </w:r>
      <w:r w:rsidR="00402E1A">
        <w:t>Wymagania dotyczące wadium.</w:t>
      </w:r>
    </w:p>
    <w:p w:rsidR="00402E1A" w:rsidRDefault="00484CCA" w:rsidP="00484CCA">
      <w:pPr>
        <w:jc w:val="both"/>
      </w:pPr>
      <w:r>
        <w:t xml:space="preserve">Rozdział IX </w:t>
      </w:r>
      <w:r>
        <w:tab/>
      </w:r>
      <w:r>
        <w:tab/>
      </w:r>
      <w:r w:rsidR="00402E1A">
        <w:t>Termin związania z ofertą.</w:t>
      </w:r>
    </w:p>
    <w:p w:rsidR="00402E1A" w:rsidRDefault="00484CCA" w:rsidP="00484CCA">
      <w:pPr>
        <w:jc w:val="both"/>
      </w:pPr>
      <w:r>
        <w:t xml:space="preserve">Rozdział X </w:t>
      </w:r>
      <w:r>
        <w:tab/>
      </w:r>
      <w:r>
        <w:tab/>
      </w:r>
      <w:r w:rsidR="00402E1A">
        <w:t>Opis sposobu przygotowania oferty.</w:t>
      </w:r>
    </w:p>
    <w:p w:rsidR="00402E1A" w:rsidRDefault="00484CCA" w:rsidP="00484CCA">
      <w:pPr>
        <w:jc w:val="both"/>
      </w:pPr>
      <w:r>
        <w:t xml:space="preserve">Rozdział XI </w:t>
      </w:r>
      <w:r>
        <w:tab/>
      </w:r>
      <w:r>
        <w:tab/>
      </w:r>
      <w:r w:rsidR="00402E1A">
        <w:t>Miejsce i termin składania i otwarcia ofert.</w:t>
      </w:r>
    </w:p>
    <w:p w:rsidR="00402E1A" w:rsidRDefault="00484CCA" w:rsidP="00484CCA">
      <w:pPr>
        <w:jc w:val="both"/>
      </w:pPr>
      <w:r>
        <w:t xml:space="preserve">Rozdział XII </w:t>
      </w:r>
      <w:r>
        <w:tab/>
      </w:r>
      <w:r>
        <w:tab/>
      </w:r>
      <w:r w:rsidR="00402E1A">
        <w:t>Opis sposobu obliczania ceny.</w:t>
      </w:r>
    </w:p>
    <w:p w:rsidR="00402E1A" w:rsidRDefault="008B5F38" w:rsidP="00484CCA">
      <w:pPr>
        <w:jc w:val="both"/>
      </w:pPr>
      <w:r>
        <w:t>Rozdział XIII</w:t>
      </w:r>
      <w:r w:rsidR="00402E1A">
        <w:t xml:space="preserve"> </w:t>
      </w:r>
      <w:r w:rsidR="00484CCA">
        <w:tab/>
      </w:r>
      <w:r w:rsidR="00484CCA">
        <w:tab/>
      </w:r>
      <w:r w:rsidR="00402E1A">
        <w:t>Opis kryteriów, którymi Zamaw</w:t>
      </w:r>
      <w:r w:rsidR="00484CCA">
        <w:t xml:space="preserve">iający będzie się kierował przy </w:t>
      </w:r>
      <w:r w:rsidR="00402E1A">
        <w:t>wyborze oferty</w:t>
      </w:r>
      <w:r>
        <w:t xml:space="preserve"> </w:t>
      </w:r>
      <w:r w:rsidR="00402E1A">
        <w:t>wraz z podaniem znaczenia tych kryteriów i sposobu oceny ofert.</w:t>
      </w:r>
    </w:p>
    <w:p w:rsidR="00402E1A" w:rsidRDefault="00484CCA" w:rsidP="00484CCA">
      <w:pPr>
        <w:jc w:val="both"/>
      </w:pPr>
      <w:r>
        <w:t xml:space="preserve">Rozdział XIV </w:t>
      </w:r>
      <w:r>
        <w:tab/>
      </w:r>
      <w:r>
        <w:tab/>
      </w:r>
      <w:r w:rsidR="00402E1A">
        <w:t>Informacja o formalnościach, jakie powinny zostać dopełnione po wyborze oferty w celu zawarcia umowy w sprawie zamówienia publicznego.</w:t>
      </w:r>
    </w:p>
    <w:p w:rsidR="00402E1A" w:rsidRDefault="00484CCA" w:rsidP="00484CCA">
      <w:pPr>
        <w:jc w:val="both"/>
      </w:pPr>
      <w:r>
        <w:t xml:space="preserve">Rozdział XV </w:t>
      </w:r>
      <w:r>
        <w:tab/>
      </w:r>
      <w:r>
        <w:tab/>
      </w:r>
      <w:r w:rsidR="00402E1A">
        <w:t>Wymagania dotyczące zabezpieczenia należytego wykonania umowy.</w:t>
      </w:r>
    </w:p>
    <w:p w:rsidR="004A09E4" w:rsidRDefault="008B5F38" w:rsidP="00484CCA">
      <w:pPr>
        <w:jc w:val="both"/>
      </w:pPr>
      <w:r>
        <w:t xml:space="preserve">Rozdział XVI </w:t>
      </w:r>
      <w:r w:rsidR="00484CCA">
        <w:tab/>
      </w:r>
      <w:r w:rsidR="00484CCA">
        <w:tab/>
      </w:r>
      <w:r w:rsidR="00402E1A">
        <w:t xml:space="preserve">Istotne postanowienia umowy, które </w:t>
      </w:r>
      <w:r w:rsidR="004A09E4">
        <w:t>zostaną wprowadzone w treść zawieranej umowy w sprawie zamówienia publicznego, wzór umowy.</w:t>
      </w:r>
    </w:p>
    <w:p w:rsidR="004A09E4" w:rsidRDefault="008B5F38" w:rsidP="00484CCA">
      <w:pPr>
        <w:jc w:val="both"/>
      </w:pPr>
      <w:r>
        <w:t>Rozdział XVII</w:t>
      </w:r>
      <w:r w:rsidR="004A09E4">
        <w:t xml:space="preserve"> </w:t>
      </w:r>
      <w:r w:rsidR="00484CCA">
        <w:tab/>
      </w:r>
      <w:r w:rsidR="004A09E4">
        <w:t>Pouczenie o środkach ochrony prawnej przysługujących Wykonawcy w toku</w:t>
      </w:r>
      <w:r w:rsidR="00484CCA">
        <w:t xml:space="preserve"> </w:t>
      </w:r>
      <w:r w:rsidR="004A09E4">
        <w:t>post</w:t>
      </w:r>
      <w:r w:rsidR="00484CCA">
        <w:t>ę</w:t>
      </w:r>
      <w:r w:rsidR="004A09E4">
        <w:t>powania o udzielenie zamówienia.</w:t>
      </w:r>
    </w:p>
    <w:p w:rsidR="004A09E4" w:rsidRDefault="008B5F38" w:rsidP="00484CCA">
      <w:pPr>
        <w:jc w:val="both"/>
      </w:pPr>
      <w:r>
        <w:t>Rozdział XVIII</w:t>
      </w:r>
      <w:r w:rsidR="00484CCA">
        <w:t xml:space="preserve"> </w:t>
      </w:r>
      <w:r w:rsidR="00484CCA">
        <w:tab/>
      </w:r>
      <w:r w:rsidR="004A09E4">
        <w:t>Opis części zamówienia, ofert</w:t>
      </w:r>
      <w:r w:rsidR="00EB6B90">
        <w:t>y</w:t>
      </w:r>
      <w:r w:rsidR="004A09E4">
        <w:t xml:space="preserve"> częściow</w:t>
      </w:r>
      <w:r w:rsidR="00EB6B90">
        <w:t>e</w:t>
      </w:r>
      <w:r w:rsidR="00484CCA">
        <w:t>.</w:t>
      </w:r>
    </w:p>
    <w:p w:rsidR="004A09E4" w:rsidRDefault="008B5F38" w:rsidP="00484CCA">
      <w:pPr>
        <w:jc w:val="both"/>
      </w:pPr>
      <w:r>
        <w:t>Rozdział  XIX</w:t>
      </w:r>
      <w:r w:rsidR="004A09E4">
        <w:t xml:space="preserve"> </w:t>
      </w:r>
      <w:r w:rsidR="00484CCA">
        <w:tab/>
      </w:r>
      <w:r w:rsidR="004A09E4">
        <w:t>Informacja o umowie ramowej.</w:t>
      </w:r>
    </w:p>
    <w:p w:rsidR="004A09E4" w:rsidRDefault="008B5F38" w:rsidP="00484CCA">
      <w:pPr>
        <w:jc w:val="both"/>
      </w:pPr>
      <w:r>
        <w:t>Rozdział XX</w:t>
      </w:r>
      <w:r w:rsidR="004A09E4">
        <w:t xml:space="preserve"> </w:t>
      </w:r>
      <w:r w:rsidR="00484CCA">
        <w:tab/>
      </w:r>
      <w:r w:rsidR="00484CCA">
        <w:tab/>
      </w:r>
      <w:r w:rsidR="004A09E4">
        <w:t>Informacja o przewidywanych zamówieniach uzupełniających.</w:t>
      </w:r>
      <w:r w:rsidR="00402E1A">
        <w:t xml:space="preserve"> </w:t>
      </w:r>
    </w:p>
    <w:p w:rsidR="004A09E4" w:rsidRDefault="008B5F38" w:rsidP="00484CCA">
      <w:pPr>
        <w:jc w:val="both"/>
      </w:pPr>
      <w:r>
        <w:t>Rozdział  XXI</w:t>
      </w:r>
      <w:r w:rsidR="00484CCA">
        <w:t xml:space="preserve"> </w:t>
      </w:r>
      <w:r w:rsidR="00484CCA">
        <w:tab/>
      </w:r>
      <w:r w:rsidR="004A09E4">
        <w:t>Opis sposobu przedstawienia ofert wariantowych oraz minimalne warunki, jakim muszą dopowiadać oferty wariantowe, jeżeli Zamawiający dopuszcza ich</w:t>
      </w:r>
      <w:r w:rsidR="00EB6B90">
        <w:t xml:space="preserve"> składanie</w:t>
      </w:r>
      <w:r w:rsidR="004A09E4">
        <w:t>.</w:t>
      </w:r>
    </w:p>
    <w:p w:rsidR="004A09E4" w:rsidRDefault="008B5F38" w:rsidP="00484CCA">
      <w:pPr>
        <w:jc w:val="both"/>
      </w:pPr>
      <w:r>
        <w:t>Rozdział XXII</w:t>
      </w:r>
      <w:r w:rsidR="004A09E4">
        <w:t xml:space="preserve"> </w:t>
      </w:r>
      <w:r w:rsidR="00484CCA">
        <w:tab/>
      </w:r>
      <w:r w:rsidR="004A09E4">
        <w:t>Informacje dotyczące walut obcych, w jakich mogą być prowadzone rozliczenia między Zamawiającym a Wykonawcą.</w:t>
      </w:r>
    </w:p>
    <w:p w:rsidR="004A09E4" w:rsidRDefault="008B5F38" w:rsidP="00484CCA">
      <w:pPr>
        <w:jc w:val="both"/>
      </w:pPr>
      <w:r>
        <w:t>Rozdział XXIII</w:t>
      </w:r>
      <w:r w:rsidR="00484CCA">
        <w:t xml:space="preserve"> </w:t>
      </w:r>
      <w:r w:rsidR="00484CCA">
        <w:tab/>
      </w:r>
      <w:r w:rsidR="004A09E4">
        <w:t>Informacje dotyczące aukcji elektronicznej.</w:t>
      </w:r>
    </w:p>
    <w:p w:rsidR="00402E1A" w:rsidRDefault="00484CCA" w:rsidP="00484CCA">
      <w:pPr>
        <w:jc w:val="both"/>
      </w:pPr>
      <w:r>
        <w:t xml:space="preserve">Rozdział XXIV </w:t>
      </w:r>
      <w:r>
        <w:tab/>
      </w:r>
      <w:r w:rsidR="004A09E4">
        <w:t>Informacje dotyczące kosztów udziału w post</w:t>
      </w:r>
      <w:r w:rsidR="0046757B">
        <w:t>ę</w:t>
      </w:r>
      <w:r w:rsidR="004A09E4">
        <w:t>powaniu.</w:t>
      </w:r>
    </w:p>
    <w:p w:rsidR="00642A67" w:rsidRDefault="00642A67">
      <w:pPr>
        <w:jc w:val="center"/>
        <w:rPr>
          <w:b/>
        </w:rPr>
      </w:pPr>
    </w:p>
    <w:p w:rsidR="00EA0A36" w:rsidRDefault="004A09E4">
      <w:pPr>
        <w:jc w:val="center"/>
        <w:rPr>
          <w:b/>
        </w:rPr>
      </w:pPr>
      <w:r>
        <w:rPr>
          <w:b/>
        </w:rPr>
        <w:t>Wykaz załączników do SIWZ</w:t>
      </w:r>
    </w:p>
    <w:p w:rsidR="00331BF1" w:rsidRDefault="004A09E4" w:rsidP="0046757B">
      <w:pPr>
        <w:jc w:val="both"/>
      </w:pPr>
      <w:r>
        <w:t xml:space="preserve">Załącznik nr </w:t>
      </w:r>
      <w:r w:rsidR="0046757B">
        <w:t>1</w:t>
      </w:r>
      <w:r w:rsidR="0046757B">
        <w:tab/>
      </w:r>
      <w:r w:rsidR="0046757B">
        <w:tab/>
        <w:t>F</w:t>
      </w:r>
      <w:r>
        <w:t>ormularz oferty</w:t>
      </w:r>
    </w:p>
    <w:p w:rsidR="00B835DA" w:rsidRDefault="00484CCA" w:rsidP="0046757B">
      <w:pPr>
        <w:jc w:val="both"/>
      </w:pPr>
      <w:r>
        <w:t xml:space="preserve">Załącznik nr </w:t>
      </w:r>
      <w:r w:rsidR="0046757B">
        <w:t>2</w:t>
      </w:r>
      <w:r w:rsidR="0046757B">
        <w:tab/>
      </w:r>
      <w:r w:rsidR="0046757B">
        <w:tab/>
        <w:t>S</w:t>
      </w:r>
      <w:r w:rsidR="00347E6C">
        <w:t>zczegółowe zestawienie powierzchni w rejonie I</w:t>
      </w:r>
    </w:p>
    <w:p w:rsidR="00347E6C" w:rsidRDefault="00347E6C" w:rsidP="0046757B">
      <w:pPr>
        <w:jc w:val="both"/>
      </w:pPr>
      <w:r>
        <w:t>Załącznik nr 3</w:t>
      </w:r>
      <w:r w:rsidR="0046757B">
        <w:tab/>
      </w:r>
      <w:r w:rsidR="0046757B">
        <w:tab/>
        <w:t>S</w:t>
      </w:r>
      <w:r>
        <w:t>zczegółowy wykaz prac</w:t>
      </w:r>
    </w:p>
    <w:p w:rsidR="00347E6C" w:rsidRDefault="00347E6C" w:rsidP="0046757B">
      <w:pPr>
        <w:ind w:left="2124" w:hanging="2124"/>
        <w:jc w:val="both"/>
      </w:pPr>
      <w:r>
        <w:t>Załącznik nr 4</w:t>
      </w:r>
      <w:r w:rsidR="0046757B">
        <w:tab/>
        <w:t>Z</w:t>
      </w:r>
      <w:r>
        <w:t>estawienie ilościowe i gatunkowe kwiatów wg miejsca ich nasadzeń</w:t>
      </w:r>
    </w:p>
    <w:p w:rsidR="00347E6C" w:rsidRDefault="00347E6C" w:rsidP="0046757B">
      <w:pPr>
        <w:jc w:val="both"/>
      </w:pPr>
      <w:r>
        <w:t>Załącznik nr 5</w:t>
      </w:r>
      <w:r w:rsidR="0046757B">
        <w:tab/>
      </w:r>
      <w:r w:rsidR="0046757B">
        <w:tab/>
        <w:t>P</w:t>
      </w:r>
      <w:r>
        <w:t>rojekty nasadzeń</w:t>
      </w:r>
    </w:p>
    <w:p w:rsidR="00B835DA" w:rsidRDefault="00484CCA" w:rsidP="0046757B">
      <w:pPr>
        <w:jc w:val="both"/>
      </w:pPr>
      <w:r>
        <w:t xml:space="preserve">Załącznik nr </w:t>
      </w:r>
      <w:r w:rsidR="00DD267C">
        <w:t>6</w:t>
      </w:r>
      <w:r w:rsidR="0046757B">
        <w:tab/>
      </w:r>
      <w:r w:rsidR="0046757B">
        <w:tab/>
      </w:r>
      <w:r w:rsidR="00B835DA">
        <w:t>Specyfikacja Techniczna Wy</w:t>
      </w:r>
      <w:r w:rsidR="00B51502">
        <w:t xml:space="preserve">konania i Odbioru </w:t>
      </w:r>
      <w:r w:rsidR="00347E6C">
        <w:t>Prac</w:t>
      </w:r>
    </w:p>
    <w:p w:rsidR="00F154CB" w:rsidRDefault="00484CCA" w:rsidP="0046757B">
      <w:pPr>
        <w:jc w:val="both"/>
      </w:pPr>
      <w:r>
        <w:t xml:space="preserve">Załącznik nr </w:t>
      </w:r>
      <w:r w:rsidR="00DD267C">
        <w:t>7</w:t>
      </w:r>
      <w:r w:rsidR="0046757B">
        <w:tab/>
      </w:r>
      <w:r w:rsidR="0046757B">
        <w:tab/>
      </w:r>
      <w:r w:rsidR="00B835DA">
        <w:t xml:space="preserve">Wycena </w:t>
      </w:r>
      <w:r w:rsidR="00347E6C">
        <w:t xml:space="preserve">poszczególnych </w:t>
      </w:r>
      <w:r w:rsidR="00743F07">
        <w:t>prac</w:t>
      </w:r>
    </w:p>
    <w:p w:rsidR="004A09E4" w:rsidRDefault="00B835DA" w:rsidP="0046757B">
      <w:pPr>
        <w:jc w:val="both"/>
      </w:pPr>
      <w:r>
        <w:t>Z</w:t>
      </w:r>
      <w:r w:rsidR="004A09E4">
        <w:t xml:space="preserve">ałącznik nr </w:t>
      </w:r>
      <w:r w:rsidR="001478CE">
        <w:t>8</w:t>
      </w:r>
      <w:r w:rsidR="0046757B">
        <w:tab/>
      </w:r>
      <w:r w:rsidR="0046757B">
        <w:tab/>
        <w:t>O</w:t>
      </w:r>
      <w:r w:rsidR="004A09E4">
        <w:t>świadczenie o braku podstaw do wykluczenia</w:t>
      </w:r>
    </w:p>
    <w:p w:rsidR="004A1F6E" w:rsidRDefault="00484CCA" w:rsidP="0046757B">
      <w:pPr>
        <w:jc w:val="both"/>
      </w:pPr>
      <w:r>
        <w:lastRenderedPageBreak/>
        <w:t xml:space="preserve">Załącznik nr </w:t>
      </w:r>
      <w:r w:rsidR="00DD267C">
        <w:t>9</w:t>
      </w:r>
      <w:r w:rsidR="0046757B">
        <w:tab/>
      </w:r>
      <w:r w:rsidR="0046757B">
        <w:tab/>
        <w:t>O</w:t>
      </w:r>
      <w:r w:rsidR="004A1F6E">
        <w:t xml:space="preserve">świadczenie o spełnieniu </w:t>
      </w:r>
      <w:r w:rsidR="00B835DA">
        <w:t>warunków udziału w postępowaniu</w:t>
      </w:r>
    </w:p>
    <w:p w:rsidR="00642A67" w:rsidRDefault="00484CCA" w:rsidP="0046757B">
      <w:pPr>
        <w:jc w:val="both"/>
      </w:pPr>
      <w:r>
        <w:t xml:space="preserve">Załącznik nr </w:t>
      </w:r>
      <w:r w:rsidR="00DD267C">
        <w:t>10</w:t>
      </w:r>
      <w:r w:rsidR="0046757B">
        <w:tab/>
        <w:t>W</w:t>
      </w:r>
      <w:r w:rsidR="002D31F6">
        <w:t xml:space="preserve">ykaz </w:t>
      </w:r>
      <w:r w:rsidR="00642A67">
        <w:t>usług</w:t>
      </w:r>
    </w:p>
    <w:p w:rsidR="00642A67" w:rsidRDefault="00642A67" w:rsidP="0046757B">
      <w:pPr>
        <w:jc w:val="both"/>
      </w:pPr>
      <w:r>
        <w:t xml:space="preserve">Załącznik nr </w:t>
      </w:r>
      <w:r w:rsidR="00DD267C">
        <w:t>1</w:t>
      </w:r>
      <w:r w:rsidR="00EB2E6E">
        <w:t>1</w:t>
      </w:r>
      <w:r w:rsidR="0046757B">
        <w:tab/>
      </w:r>
      <w:r>
        <w:t>Wykaz osób, które będą uczestniczyć w wykonywaniu zamówienia</w:t>
      </w:r>
    </w:p>
    <w:p w:rsidR="004A1F6E" w:rsidRDefault="002D31F6" w:rsidP="0046757B">
      <w:pPr>
        <w:jc w:val="both"/>
      </w:pPr>
      <w:r>
        <w:t xml:space="preserve">Załącznik nr </w:t>
      </w:r>
      <w:r w:rsidR="00DD267C">
        <w:t>1</w:t>
      </w:r>
      <w:r w:rsidR="00EB2E6E">
        <w:t>2</w:t>
      </w:r>
      <w:r w:rsidR="0046757B">
        <w:tab/>
        <w:t>P</w:t>
      </w:r>
      <w:r w:rsidR="004A1F6E">
        <w:t>rojekt umowy</w:t>
      </w:r>
    </w:p>
    <w:p w:rsidR="004E263F" w:rsidRDefault="004E263F" w:rsidP="0046757B">
      <w:pPr>
        <w:jc w:val="both"/>
      </w:pPr>
      <w:r>
        <w:t>Załącznik nr 1</w:t>
      </w:r>
      <w:r w:rsidR="00087EE8">
        <w:t>3</w:t>
      </w:r>
      <w:r>
        <w:tab/>
        <w:t xml:space="preserve">Projekt gwarancji </w:t>
      </w:r>
    </w:p>
    <w:p w:rsidR="00642A67" w:rsidRDefault="00642A67">
      <w:pPr>
        <w:jc w:val="both"/>
        <w:rPr>
          <w:b/>
        </w:rPr>
      </w:pPr>
    </w:p>
    <w:p w:rsidR="00642A67" w:rsidRDefault="00642A67">
      <w:pPr>
        <w:jc w:val="both"/>
        <w:rPr>
          <w:b/>
        </w:rPr>
      </w:pPr>
    </w:p>
    <w:p w:rsidR="00EA0A36" w:rsidRDefault="006534B9" w:rsidP="005800B8">
      <w:pPr>
        <w:pStyle w:val="Nagwek8"/>
        <w:jc w:val="both"/>
      </w:pPr>
      <w:r>
        <w:t>Rozdział I</w:t>
      </w:r>
      <w:r w:rsidR="000C2A1B">
        <w:t>.</w:t>
      </w:r>
      <w:r w:rsidR="004A1F6E">
        <w:t xml:space="preserve"> N</w:t>
      </w:r>
      <w:r w:rsidR="00AD5A9B">
        <w:t>AZWA</w:t>
      </w:r>
      <w:r w:rsidR="004A1F6E">
        <w:t xml:space="preserve"> (</w:t>
      </w:r>
      <w:r w:rsidR="00AD5A9B">
        <w:t>FIRMA</w:t>
      </w:r>
      <w:r w:rsidR="004A1F6E">
        <w:t xml:space="preserve">) </w:t>
      </w:r>
      <w:r w:rsidR="00AD5A9B">
        <w:t>ORAZ</w:t>
      </w:r>
      <w:r w:rsidR="004A1F6E">
        <w:t xml:space="preserve"> </w:t>
      </w:r>
      <w:r w:rsidR="00AD5A9B">
        <w:t>ADRES</w:t>
      </w:r>
      <w:r w:rsidR="004A1F6E">
        <w:t xml:space="preserve"> Z</w:t>
      </w:r>
      <w:r w:rsidR="00AD5A9B">
        <w:t>AMAWIAJĄCEGO</w:t>
      </w:r>
      <w:r w:rsidR="004A1F6E">
        <w:t>.</w:t>
      </w:r>
    </w:p>
    <w:p w:rsidR="00AD5A9B" w:rsidRDefault="00AD5A9B" w:rsidP="00913E97">
      <w:pPr>
        <w:ind w:left="780"/>
        <w:jc w:val="both"/>
        <w:rPr>
          <w:b/>
        </w:rPr>
      </w:pPr>
    </w:p>
    <w:p w:rsidR="00EA0A36" w:rsidRDefault="00EA0A36" w:rsidP="00913E97">
      <w:pPr>
        <w:ind w:left="780"/>
        <w:jc w:val="both"/>
        <w:rPr>
          <w:b/>
        </w:rPr>
      </w:pPr>
      <w:r>
        <w:rPr>
          <w:b/>
        </w:rPr>
        <w:t>Gmina-Miasto Świnoujście reprezentowane przez Prezydenta Miasta</w:t>
      </w:r>
    </w:p>
    <w:p w:rsidR="00EA0A36" w:rsidRDefault="00EA0A36" w:rsidP="0046757B">
      <w:pPr>
        <w:ind w:firstLine="708"/>
        <w:jc w:val="both"/>
        <w:rPr>
          <w:b/>
        </w:rPr>
      </w:pPr>
      <w:r>
        <w:t>Adres:</w:t>
      </w:r>
      <w:r w:rsidR="0046757B">
        <w:tab/>
      </w:r>
      <w:r w:rsidR="0046757B">
        <w:tab/>
      </w:r>
      <w:r>
        <w:rPr>
          <w:b/>
        </w:rPr>
        <w:t>ul. Wojska Polskiego 1/5, 72-600 Świnoujście</w:t>
      </w:r>
    </w:p>
    <w:p w:rsidR="00EA0A36" w:rsidRDefault="0046757B" w:rsidP="0046757B">
      <w:pPr>
        <w:ind w:firstLine="708"/>
        <w:jc w:val="both"/>
      </w:pPr>
      <w:r>
        <w:t>L</w:t>
      </w:r>
      <w:r w:rsidR="00EA0A36">
        <w:t>okal:</w:t>
      </w:r>
      <w:r w:rsidR="00EA0A36">
        <w:tab/>
      </w:r>
      <w:r w:rsidR="00EA0A36">
        <w:tab/>
        <w:t>102</w:t>
      </w:r>
    </w:p>
    <w:p w:rsidR="00EA0A36" w:rsidRDefault="003D7266" w:rsidP="0046757B">
      <w:pPr>
        <w:ind w:firstLine="708"/>
        <w:jc w:val="both"/>
      </w:pPr>
      <w:r>
        <w:t>Telefon:</w:t>
      </w:r>
      <w:r>
        <w:tab/>
        <w:t>(091) 321 45 74</w:t>
      </w:r>
    </w:p>
    <w:p w:rsidR="00EA0A36" w:rsidRDefault="0046757B" w:rsidP="0046757B">
      <w:pPr>
        <w:ind w:firstLine="708"/>
        <w:jc w:val="both"/>
      </w:pPr>
      <w:r>
        <w:t>F</w:t>
      </w:r>
      <w:r w:rsidR="00EA0A36">
        <w:t>aks:</w:t>
      </w:r>
      <w:r w:rsidR="00EA0A36">
        <w:tab/>
      </w:r>
      <w:r w:rsidR="00EA0A36">
        <w:tab/>
        <w:t>(091) 321 59 95</w:t>
      </w:r>
    </w:p>
    <w:p w:rsidR="00EA0A36" w:rsidRDefault="00EA0A36" w:rsidP="0046757B">
      <w:pPr>
        <w:ind w:firstLine="708"/>
        <w:jc w:val="both"/>
      </w:pPr>
      <w:r>
        <w:t>E-mail:</w:t>
      </w:r>
      <w:r>
        <w:tab/>
        <w:t>wez@um.swinoujscie.pl</w:t>
      </w:r>
    </w:p>
    <w:p w:rsidR="00EA0A36" w:rsidRDefault="00EA0A36" w:rsidP="0046757B">
      <w:pPr>
        <w:ind w:firstLine="708"/>
        <w:jc w:val="both"/>
      </w:pPr>
      <w:r>
        <w:t>Internet:</w:t>
      </w:r>
      <w:r>
        <w:tab/>
        <w:t>http://www.um.swinoujscie.pl</w:t>
      </w:r>
    </w:p>
    <w:p w:rsidR="00EA0A36" w:rsidRDefault="00EA0A36" w:rsidP="0046757B">
      <w:pPr>
        <w:ind w:firstLine="708"/>
        <w:jc w:val="both"/>
      </w:pPr>
      <w:r>
        <w:t>Regon:</w:t>
      </w:r>
      <w:r>
        <w:tab/>
      </w:r>
      <w:r w:rsidR="0046757B">
        <w:tab/>
      </w:r>
      <w:r>
        <w:t>811684290</w:t>
      </w:r>
    </w:p>
    <w:p w:rsidR="00EA0A36" w:rsidRDefault="0046757B" w:rsidP="0046757B">
      <w:pPr>
        <w:ind w:firstLine="708"/>
        <w:jc w:val="both"/>
      </w:pPr>
      <w:r>
        <w:t>NIP:</w:t>
      </w:r>
      <w:r>
        <w:tab/>
      </w:r>
      <w:r>
        <w:tab/>
      </w:r>
      <w:r w:rsidR="00EA0A36">
        <w:t>855-15-71-375</w:t>
      </w:r>
    </w:p>
    <w:p w:rsidR="00EA0A36" w:rsidRDefault="00EA0A36">
      <w:pPr>
        <w:jc w:val="both"/>
      </w:pPr>
    </w:p>
    <w:p w:rsidR="00EA0A36" w:rsidRDefault="006534B9" w:rsidP="005800B8">
      <w:pPr>
        <w:pStyle w:val="Nagwek8"/>
        <w:jc w:val="both"/>
      </w:pPr>
      <w:r>
        <w:t>Rozdział II</w:t>
      </w:r>
      <w:r w:rsidR="000C2A1B">
        <w:t>.</w:t>
      </w:r>
      <w:r w:rsidR="004A1F6E">
        <w:t xml:space="preserve"> T</w:t>
      </w:r>
      <w:r w:rsidR="00AD5A9B">
        <w:t>RYB</w:t>
      </w:r>
      <w:r w:rsidR="004A1F6E">
        <w:t xml:space="preserve"> </w:t>
      </w:r>
      <w:r w:rsidR="00AD5A9B">
        <w:t>UDZIELENIA</w:t>
      </w:r>
      <w:r w:rsidR="004A1F6E">
        <w:t xml:space="preserve"> </w:t>
      </w:r>
      <w:r w:rsidR="00AD5A9B">
        <w:t>ZAMÓWIENIA</w:t>
      </w:r>
      <w:r w:rsidR="004A1F6E">
        <w:t>.</w:t>
      </w:r>
    </w:p>
    <w:p w:rsidR="00AD5A9B" w:rsidRDefault="00AD5A9B">
      <w:pPr>
        <w:jc w:val="both"/>
        <w:rPr>
          <w:b/>
        </w:rPr>
      </w:pPr>
    </w:p>
    <w:p w:rsidR="00123204" w:rsidRDefault="00916601" w:rsidP="0046757B">
      <w:pPr>
        <w:pStyle w:val="Akapitzlist"/>
        <w:numPr>
          <w:ilvl w:val="0"/>
          <w:numId w:val="11"/>
        </w:numPr>
        <w:jc w:val="both"/>
      </w:pPr>
      <w:r>
        <w:t>Podstawa prawna niniejszego postępowania przetargowego to: Ustawa</w:t>
      </w:r>
      <w:r w:rsidR="00EA0A36">
        <w:t xml:space="preserve"> z  dnia </w:t>
      </w:r>
      <w:r w:rsidR="00123204">
        <w:t xml:space="preserve"> </w:t>
      </w:r>
      <w:r w:rsidR="00EA0A36">
        <w:t>29</w:t>
      </w:r>
      <w:r w:rsidR="0046757B">
        <w:t xml:space="preserve"> </w:t>
      </w:r>
      <w:r w:rsidR="00EA0A36">
        <w:t>stycznia 2004 roku</w:t>
      </w:r>
      <w:r w:rsidR="00123204">
        <w:t xml:space="preserve"> - </w:t>
      </w:r>
      <w:r w:rsidR="00EA0A36">
        <w:t>Prawo zamówień</w:t>
      </w:r>
      <w:r w:rsidR="0046757B">
        <w:t xml:space="preserve"> publicznych ( tekst jednolity </w:t>
      </w:r>
      <w:r w:rsidR="00EA0A36">
        <w:t>Dz.</w:t>
      </w:r>
      <w:r w:rsidR="00913E97">
        <w:t xml:space="preserve"> </w:t>
      </w:r>
      <w:r w:rsidR="0046757B">
        <w:t xml:space="preserve">U z 2010 </w:t>
      </w:r>
      <w:proofErr w:type="spellStart"/>
      <w:r w:rsidR="0046757B">
        <w:t>r</w:t>
      </w:r>
      <w:proofErr w:type="spellEnd"/>
      <w:r w:rsidR="0046757B">
        <w:t xml:space="preserve">, Nr </w:t>
      </w:r>
      <w:r w:rsidR="00EA0A36">
        <w:t xml:space="preserve">113, poz. 759 </w:t>
      </w:r>
      <w:r w:rsidR="00123204">
        <w:t xml:space="preserve">z </w:t>
      </w:r>
      <w:proofErr w:type="spellStart"/>
      <w:r w:rsidR="00123204">
        <w:t>p</w:t>
      </w:r>
      <w:r>
        <w:t>óźn</w:t>
      </w:r>
      <w:proofErr w:type="spellEnd"/>
      <w:r w:rsidR="00213ECA">
        <w:t>.</w:t>
      </w:r>
      <w:r>
        <w:t xml:space="preserve"> zm.</w:t>
      </w:r>
      <w:r w:rsidR="00EA0A36">
        <w:t>)</w:t>
      </w:r>
      <w:r w:rsidR="008F3E2C">
        <w:t xml:space="preserve"> zwana</w:t>
      </w:r>
      <w:r>
        <w:t xml:space="preserve"> w dalszej części SIWZ „PZP”</w:t>
      </w:r>
      <w:r w:rsidR="00123204">
        <w:t xml:space="preserve"> oraz akty wykonawcze wydane na jej podstawie.</w:t>
      </w:r>
    </w:p>
    <w:p w:rsidR="00123204" w:rsidRDefault="00123204" w:rsidP="0046757B">
      <w:pPr>
        <w:pStyle w:val="Akapitzlist"/>
        <w:numPr>
          <w:ilvl w:val="0"/>
          <w:numId w:val="11"/>
        </w:numPr>
        <w:jc w:val="both"/>
      </w:pPr>
      <w:r>
        <w:t>Zamawiający informuje, że niniejsze postepowanie prowadzone jest w trybie przetargu nieograniczonego. Tryb został zatwierdzony zarządzeniem Prezyde</w:t>
      </w:r>
      <w:r w:rsidR="00146D9D">
        <w:t>nta Mias</w:t>
      </w:r>
      <w:r w:rsidR="00C529F6">
        <w:t>ta Świnoujście,</w:t>
      </w:r>
    </w:p>
    <w:p w:rsidR="00123204" w:rsidRDefault="00123204" w:rsidP="0046757B">
      <w:pPr>
        <w:pStyle w:val="Akapitzlist"/>
        <w:numPr>
          <w:ilvl w:val="0"/>
          <w:numId w:val="11"/>
        </w:numPr>
        <w:jc w:val="both"/>
      </w:pPr>
      <w:r>
        <w:t>Postępowanie oznacz</w:t>
      </w:r>
      <w:r w:rsidR="00B835DA">
        <w:t>one jest jako SIWZ.WEZ.ZP.271.</w:t>
      </w:r>
      <w:r w:rsidR="0047261C">
        <w:t>1.</w:t>
      </w:r>
      <w:r w:rsidR="00B85667">
        <w:t>16</w:t>
      </w:r>
      <w:r w:rsidR="00B835DA">
        <w:t>.2012</w:t>
      </w:r>
    </w:p>
    <w:p w:rsidR="00123204" w:rsidRPr="0046757B" w:rsidRDefault="00123204" w:rsidP="0046757B">
      <w:pPr>
        <w:pStyle w:val="Akapitzlist"/>
        <w:numPr>
          <w:ilvl w:val="0"/>
          <w:numId w:val="11"/>
        </w:numPr>
        <w:jc w:val="both"/>
        <w:rPr>
          <w:b/>
        </w:rPr>
      </w:pPr>
      <w:r>
        <w:t>Wszelka korespondencja oraz dokumentacja w tej sprawie będzie powoływać się na powyższe oznaczenie.</w:t>
      </w:r>
    </w:p>
    <w:p w:rsidR="00EA0A36" w:rsidRPr="00916601" w:rsidRDefault="00EA0A36" w:rsidP="00123204">
      <w:pPr>
        <w:tabs>
          <w:tab w:val="left" w:pos="7290"/>
        </w:tabs>
        <w:jc w:val="both"/>
        <w:rPr>
          <w:b/>
        </w:rPr>
      </w:pPr>
    </w:p>
    <w:p w:rsidR="00123204" w:rsidRDefault="006534B9" w:rsidP="005800B8">
      <w:pPr>
        <w:pStyle w:val="Nagwek7"/>
      </w:pPr>
      <w:r>
        <w:t>Rozdział III</w:t>
      </w:r>
      <w:r w:rsidR="000C2A1B">
        <w:t>.</w:t>
      </w:r>
      <w:r w:rsidR="0046757B">
        <w:t xml:space="preserve"> </w:t>
      </w:r>
      <w:r w:rsidR="00123204">
        <w:t>O</w:t>
      </w:r>
      <w:r w:rsidR="00AD5A9B">
        <w:t>PIS</w:t>
      </w:r>
      <w:r w:rsidR="00123204">
        <w:t xml:space="preserve"> </w:t>
      </w:r>
      <w:r w:rsidR="00AD5A9B">
        <w:t>PRZEDMIOTU</w:t>
      </w:r>
      <w:r w:rsidR="00123204">
        <w:t xml:space="preserve"> </w:t>
      </w:r>
      <w:r w:rsidR="00AD5A9B">
        <w:t>ZAMÓWIENIA</w:t>
      </w:r>
      <w:r w:rsidR="00123204">
        <w:t>.</w:t>
      </w:r>
    </w:p>
    <w:p w:rsidR="00B835DA" w:rsidRDefault="00B835DA">
      <w:pPr>
        <w:jc w:val="both"/>
      </w:pPr>
    </w:p>
    <w:p w:rsidR="0000410B" w:rsidRDefault="00813549" w:rsidP="005F47BC">
      <w:pPr>
        <w:numPr>
          <w:ilvl w:val="0"/>
          <w:numId w:val="4"/>
        </w:numPr>
        <w:tabs>
          <w:tab w:val="left" w:pos="927"/>
          <w:tab w:val="left" w:pos="993"/>
        </w:tabs>
        <w:jc w:val="both"/>
      </w:pPr>
      <w:r>
        <w:t>Przedmiotem zamówienia jest</w:t>
      </w:r>
      <w:r w:rsidR="0000410B">
        <w:t>:</w:t>
      </w:r>
      <w:r>
        <w:t xml:space="preserve"> </w:t>
      </w:r>
    </w:p>
    <w:p w:rsidR="00167BC7" w:rsidRPr="00087EE8" w:rsidRDefault="00167BC7" w:rsidP="0000410B">
      <w:pPr>
        <w:numPr>
          <w:ilvl w:val="0"/>
          <w:numId w:val="8"/>
        </w:numPr>
        <w:tabs>
          <w:tab w:val="left" w:pos="927"/>
          <w:tab w:val="left" w:pos="993"/>
        </w:tabs>
        <w:jc w:val="both"/>
      </w:pPr>
      <w:r>
        <w:t>Ś</w:t>
      </w:r>
      <w:r w:rsidR="00813549">
        <w:t>wiadczenie usług w zakresie całorocznego utrzymania zieleni wysokiej i niskiej</w:t>
      </w:r>
      <w:r>
        <w:t xml:space="preserve"> wraz z obsługą oraz konserwacją systemów nawadniania w obrębie skwerów</w:t>
      </w:r>
      <w:r w:rsidR="00F1432E">
        <w:t xml:space="preserve"> </w:t>
      </w:r>
      <w:r w:rsidR="00F1432E" w:rsidRPr="00087EE8">
        <w:t>o łącznej pow</w:t>
      </w:r>
      <w:r w:rsidR="00312D17" w:rsidRPr="00087EE8">
        <w:t>ierzchni ok.</w:t>
      </w:r>
      <w:r w:rsidR="005F5E34" w:rsidRPr="00087EE8">
        <w:t xml:space="preserve"> 16</w:t>
      </w:r>
      <w:r w:rsidR="00AA0B23" w:rsidRPr="00087EE8">
        <w:t>7</w:t>
      </w:r>
      <w:r w:rsidR="00312D17" w:rsidRPr="00087EE8">
        <w:t xml:space="preserve"> 000</w:t>
      </w:r>
      <w:r w:rsidR="005F5E34" w:rsidRPr="00087EE8">
        <w:t xml:space="preserve"> m</w:t>
      </w:r>
      <w:r w:rsidR="005F5E34" w:rsidRPr="00087EE8">
        <w:rPr>
          <w:vertAlign w:val="superscript"/>
        </w:rPr>
        <w:t>2</w:t>
      </w:r>
    </w:p>
    <w:p w:rsidR="00167BC7" w:rsidRDefault="00167BC7" w:rsidP="0000410B">
      <w:pPr>
        <w:numPr>
          <w:ilvl w:val="0"/>
          <w:numId w:val="8"/>
        </w:numPr>
        <w:tabs>
          <w:tab w:val="left" w:pos="927"/>
          <w:tab w:val="left" w:pos="993"/>
        </w:tabs>
        <w:jc w:val="both"/>
      </w:pPr>
      <w:r>
        <w:t xml:space="preserve"> Całoroczne utrzymanie czystości na terenach zieleni wraz z wywozem nieczystości ze śmietniczek</w:t>
      </w:r>
    </w:p>
    <w:p w:rsidR="00167BC7" w:rsidRDefault="00391C71" w:rsidP="002B3A44">
      <w:pPr>
        <w:numPr>
          <w:ilvl w:val="0"/>
          <w:numId w:val="8"/>
        </w:numPr>
        <w:tabs>
          <w:tab w:val="left" w:pos="927"/>
          <w:tab w:val="left" w:pos="993"/>
        </w:tabs>
        <w:jc w:val="both"/>
      </w:pPr>
      <w:r>
        <w:t xml:space="preserve"> </w:t>
      </w:r>
      <w:r w:rsidR="00167BC7">
        <w:t>Przygotowanie kwietników i rabat pod nasadzenia kwiatów jednorocznych wraz z transportem i montażem konstrukcji kwiatowych oraz donic</w:t>
      </w:r>
    </w:p>
    <w:p w:rsidR="00167BC7" w:rsidRDefault="00167BC7" w:rsidP="002B3A44">
      <w:pPr>
        <w:numPr>
          <w:ilvl w:val="0"/>
          <w:numId w:val="8"/>
        </w:numPr>
        <w:tabs>
          <w:tab w:val="left" w:pos="927"/>
          <w:tab w:val="left" w:pos="993"/>
        </w:tabs>
        <w:jc w:val="both"/>
      </w:pPr>
      <w:r>
        <w:t>Dostawa i nasadzenia kwiatów jednorocznych do nasadzeń w kwietnikach, na rabatach, w donicach i konstrukcjach kwiatowych</w:t>
      </w:r>
      <w:r w:rsidR="00391C71">
        <w:t xml:space="preserve"> </w:t>
      </w:r>
      <w:r>
        <w:t xml:space="preserve">wg projektów i zaleceń Zamawiającego </w:t>
      </w:r>
      <w:r w:rsidR="00495CA7">
        <w:t>– załącznik nr 4 oraz załącznik nr 5 SIWZ</w:t>
      </w:r>
    </w:p>
    <w:p w:rsidR="00167BC7" w:rsidRDefault="00167BC7" w:rsidP="002B3A44">
      <w:pPr>
        <w:numPr>
          <w:ilvl w:val="0"/>
          <w:numId w:val="8"/>
        </w:numPr>
        <w:tabs>
          <w:tab w:val="left" w:pos="927"/>
          <w:tab w:val="left" w:pos="993"/>
        </w:tabs>
        <w:jc w:val="both"/>
      </w:pPr>
      <w:r>
        <w:t>Pielęgnacja nasadzeń kwiatów jednorocznych</w:t>
      </w:r>
    </w:p>
    <w:p w:rsidR="00167BC7" w:rsidRDefault="00167BC7" w:rsidP="002B3A44">
      <w:pPr>
        <w:numPr>
          <w:ilvl w:val="0"/>
          <w:numId w:val="8"/>
        </w:numPr>
        <w:tabs>
          <w:tab w:val="left" w:pos="927"/>
          <w:tab w:val="left" w:pos="993"/>
        </w:tabs>
        <w:jc w:val="both"/>
      </w:pPr>
      <w:r>
        <w:t>Całoroczne utrzymanie placów zabaw w zakresie czystości, pielęgnacji zieleni oraz konserwacji elementów wyposażenia</w:t>
      </w:r>
    </w:p>
    <w:p w:rsidR="00167BC7" w:rsidRDefault="00167BC7" w:rsidP="002B3A44">
      <w:pPr>
        <w:numPr>
          <w:ilvl w:val="0"/>
          <w:numId w:val="8"/>
        </w:numPr>
        <w:tabs>
          <w:tab w:val="left" w:pos="927"/>
          <w:tab w:val="left" w:pos="993"/>
        </w:tabs>
        <w:jc w:val="both"/>
      </w:pPr>
      <w:r>
        <w:t xml:space="preserve">Konserwacja i bieżące utrzymanie elementów małej architektury na terenach zieleni miejskiej – ławki i śmietniczki </w:t>
      </w:r>
    </w:p>
    <w:p w:rsidR="00C355AC" w:rsidRDefault="00C355AC" w:rsidP="00C355AC">
      <w:pPr>
        <w:pStyle w:val="Akapitzlist"/>
        <w:numPr>
          <w:ilvl w:val="0"/>
          <w:numId w:val="4"/>
        </w:numPr>
        <w:tabs>
          <w:tab w:val="left" w:pos="927"/>
          <w:tab w:val="left" w:pos="993"/>
        </w:tabs>
        <w:jc w:val="both"/>
      </w:pPr>
      <w:r>
        <w:lastRenderedPageBreak/>
        <w:t>Zakres usługi obejmuje następujące rodzaje prac:</w:t>
      </w:r>
    </w:p>
    <w:p w:rsidR="00C355AC" w:rsidRDefault="00C355AC" w:rsidP="00C355AC">
      <w:pPr>
        <w:pStyle w:val="Akapitzlist"/>
        <w:numPr>
          <w:ilvl w:val="0"/>
          <w:numId w:val="10"/>
        </w:numPr>
        <w:tabs>
          <w:tab w:val="left" w:pos="927"/>
          <w:tab w:val="left" w:pos="993"/>
        </w:tabs>
        <w:jc w:val="both"/>
      </w:pPr>
      <w:r>
        <w:t>Pielęgnacja trawników (grabienie trawników, wygrabienie liści, koszenie trawników, obcinanie darni, usuwanie chwastów, podlewanie wraz z obsługą systemu nawadniania, renowacja)</w:t>
      </w:r>
    </w:p>
    <w:p w:rsidR="00C355AC" w:rsidRDefault="00C355AC" w:rsidP="00C355AC">
      <w:pPr>
        <w:pStyle w:val="Akapitzlist"/>
        <w:numPr>
          <w:ilvl w:val="0"/>
          <w:numId w:val="10"/>
        </w:numPr>
        <w:tabs>
          <w:tab w:val="left" w:pos="927"/>
          <w:tab w:val="left" w:pos="993"/>
        </w:tabs>
        <w:jc w:val="both"/>
      </w:pPr>
      <w:r>
        <w:t>P</w:t>
      </w:r>
      <w:r w:rsidR="00121287">
        <w:t>ielęgnacj</w:t>
      </w:r>
      <w:r w:rsidR="00794E7F">
        <w:t>ę</w:t>
      </w:r>
      <w:r>
        <w:t xml:space="preserve"> drzew i krzewów oraz pnączy (cięcia pielęgnacyjne, sadzenie, usuwanie drzew i krzewów obumarłych, zagrażających bezpieczeństwu dla mienia i ludzi, </w:t>
      </w:r>
      <w:r w:rsidR="000B68AD">
        <w:t xml:space="preserve">lub drzew i krzewów przeznaczonych do usunięcia, </w:t>
      </w:r>
      <w:r>
        <w:t>ściółkowanie krzewów, formowanie żywopłotów, podlewanie, nawożenie, pielenie itd.)</w:t>
      </w:r>
    </w:p>
    <w:p w:rsidR="00794E7F" w:rsidRDefault="00794E7F" w:rsidP="00C355AC">
      <w:pPr>
        <w:pStyle w:val="Akapitzlist"/>
        <w:numPr>
          <w:ilvl w:val="0"/>
          <w:numId w:val="10"/>
        </w:numPr>
        <w:tabs>
          <w:tab w:val="left" w:pos="927"/>
          <w:tab w:val="left" w:pos="993"/>
        </w:tabs>
        <w:jc w:val="both"/>
      </w:pPr>
      <w:r>
        <w:t>Sadzenie kwiatów sezonowych i bylinowych oraz ich pielęgnacja</w:t>
      </w:r>
      <w:r w:rsidR="00391537">
        <w:t xml:space="preserve"> wraz z obsługą systemu nawadniania</w:t>
      </w:r>
      <w:r>
        <w:t xml:space="preserve">, utrzymanie donic i konstrukcji kwiatowych, transport donic wiszących, wież kwiatowych oraz kul z magazynu na wskazane miejsca w mieście, wypełnienie donic oraz wież kwiatowych  ziemią urodzajną, </w:t>
      </w:r>
      <w:r w:rsidR="00391537">
        <w:t>wyrównanie brzegów kwietników i rabat oraz utrzymanie kształtu przez cały sezon, nawożenie nawozem wieloskładnikowym, podlewanie, przycięcie kwiatostanów, usunięcie starych kwiatów wraz z zebraniem i wywozem, przekopanie i zagrabienie kwietnika oraz wywóz zebranej masy tego samego dnia, posprzątanie terenu po wywozie donic i konstrukcji kwiatowych, zabezpieczenie krzewów róż na zimę gałązkami z igliwia,</w:t>
      </w:r>
    </w:p>
    <w:p w:rsidR="00391537" w:rsidRDefault="00391537" w:rsidP="00C355AC">
      <w:pPr>
        <w:pStyle w:val="Akapitzlist"/>
        <w:numPr>
          <w:ilvl w:val="0"/>
          <w:numId w:val="10"/>
        </w:numPr>
        <w:tabs>
          <w:tab w:val="left" w:pos="927"/>
          <w:tab w:val="left" w:pos="993"/>
        </w:tabs>
        <w:jc w:val="both"/>
      </w:pPr>
      <w:r>
        <w:t>Utrzymanie właściwego stanu alejek utwardzonych i ścieżek gruntowych w obrębie zieleńców (zamiatanie całej powierzchni wraz z wywozem zanieczyszczeń, likwidacja śliskości na nawierzchni alejek i na ścieżkach poprzez odśnieżanie i posypywanie piaskiem i posypką mineralną),</w:t>
      </w:r>
    </w:p>
    <w:p w:rsidR="00391537" w:rsidRDefault="00391537" w:rsidP="00C355AC">
      <w:pPr>
        <w:pStyle w:val="Akapitzlist"/>
        <w:numPr>
          <w:ilvl w:val="0"/>
          <w:numId w:val="10"/>
        </w:numPr>
        <w:tabs>
          <w:tab w:val="left" w:pos="927"/>
          <w:tab w:val="left" w:pos="993"/>
        </w:tabs>
        <w:jc w:val="both"/>
      </w:pPr>
      <w:r>
        <w:t>Konserwacja elementów małej architektury: ławki i śmietniczki</w:t>
      </w:r>
      <w:r w:rsidR="002020B3">
        <w:t xml:space="preserve"> (mycie, oczyszczanie z brudu, malowanie, uzupełnianie elementów brakujących, zamiatanie, odśnieżanie, demontaż uszkodzonych elementów i ich wymiana),</w:t>
      </w:r>
    </w:p>
    <w:p w:rsidR="002020B3" w:rsidRDefault="002020B3" w:rsidP="00C355AC">
      <w:pPr>
        <w:pStyle w:val="Akapitzlist"/>
        <w:numPr>
          <w:ilvl w:val="0"/>
          <w:numId w:val="10"/>
        </w:numPr>
        <w:tabs>
          <w:tab w:val="left" w:pos="927"/>
          <w:tab w:val="left" w:pos="993"/>
        </w:tabs>
        <w:jc w:val="both"/>
      </w:pPr>
      <w:r>
        <w:t xml:space="preserve">Bieżące utrzymanie placów zabaw i </w:t>
      </w:r>
      <w:proofErr w:type="spellStart"/>
      <w:r>
        <w:t>skate</w:t>
      </w:r>
      <w:proofErr w:type="spellEnd"/>
      <w:r>
        <w:t xml:space="preserve"> parku (dbanie o poprawny stan techniczny urządzeń, codzienna kontrola czystości i stanu nawierzchni, konserwacja elementów, wymiana piasku w piaskownicach),</w:t>
      </w:r>
    </w:p>
    <w:p w:rsidR="002020B3" w:rsidRDefault="002020B3" w:rsidP="00C355AC">
      <w:pPr>
        <w:pStyle w:val="Akapitzlist"/>
        <w:numPr>
          <w:ilvl w:val="0"/>
          <w:numId w:val="10"/>
        </w:numPr>
        <w:tabs>
          <w:tab w:val="left" w:pos="927"/>
          <w:tab w:val="left" w:pos="993"/>
        </w:tabs>
        <w:jc w:val="both"/>
      </w:pPr>
      <w:r>
        <w:t>Sprawowanie bieżącego nadzoru nad powierzonym mieniem oraz interwencyjne, niezależnie od zakresu prac wykonanie innych czynności związanych z utrzymaniem zieleni.</w:t>
      </w:r>
    </w:p>
    <w:p w:rsidR="00E54F65" w:rsidRDefault="00DE106F" w:rsidP="006B3A96">
      <w:pPr>
        <w:pStyle w:val="Akapitzlist"/>
        <w:numPr>
          <w:ilvl w:val="0"/>
          <w:numId w:val="15"/>
        </w:numPr>
        <w:tabs>
          <w:tab w:val="left" w:pos="927"/>
          <w:tab w:val="left" w:pos="993"/>
        </w:tabs>
        <w:jc w:val="both"/>
      </w:pPr>
      <w:r>
        <w:t xml:space="preserve">Szczegółowy przedmiot i zakres </w:t>
      </w:r>
      <w:r w:rsidR="00964DA5">
        <w:t xml:space="preserve">prac </w:t>
      </w:r>
      <w:r>
        <w:t xml:space="preserve">określają:  </w:t>
      </w:r>
      <w:r w:rsidR="00964DA5">
        <w:t>szczegółowy wykaz prac</w:t>
      </w:r>
      <w:r>
        <w:t xml:space="preserve"> stanowiący załącznik </w:t>
      </w:r>
      <w:r w:rsidR="00495CA7">
        <w:t>n</w:t>
      </w:r>
      <w:r>
        <w:t xml:space="preserve">r </w:t>
      </w:r>
      <w:r w:rsidR="00C355AC">
        <w:t>3</w:t>
      </w:r>
      <w:r w:rsidR="00495CA7">
        <w:t xml:space="preserve">, projekty nasadzeń – załącznik nr 5 </w:t>
      </w:r>
      <w:r>
        <w:t>oraz Specyfikacja Techniczna Wykonania i</w:t>
      </w:r>
      <w:r w:rsidR="006B3A96">
        <w:t xml:space="preserve"> </w:t>
      </w:r>
      <w:r w:rsidR="002D31F6">
        <w:t>Odbioru Robót</w:t>
      </w:r>
      <w:r w:rsidR="00FE381A">
        <w:t xml:space="preserve"> - stanowiącą</w:t>
      </w:r>
      <w:r>
        <w:t xml:space="preserve"> załącznik nr </w:t>
      </w:r>
      <w:r w:rsidR="00C355AC">
        <w:t>6</w:t>
      </w:r>
      <w:r w:rsidR="006B3A96">
        <w:t>.</w:t>
      </w:r>
    </w:p>
    <w:p w:rsidR="00B6029F" w:rsidRDefault="00E3605A" w:rsidP="002B3A44">
      <w:pPr>
        <w:pStyle w:val="Akapitzlist"/>
        <w:numPr>
          <w:ilvl w:val="0"/>
          <w:numId w:val="16"/>
        </w:numPr>
        <w:tabs>
          <w:tab w:val="left" w:pos="927"/>
          <w:tab w:val="left" w:pos="993"/>
        </w:tabs>
        <w:jc w:val="both"/>
      </w:pPr>
      <w:r>
        <w:t>P</w:t>
      </w:r>
      <w:r w:rsidR="00EA0A36">
        <w:t>rzedmiot zamówienia odpow</w:t>
      </w:r>
      <w:r w:rsidR="006B3A96">
        <w:t>iada następującemu kodowi CPV:</w:t>
      </w:r>
    </w:p>
    <w:p w:rsidR="000B0D54" w:rsidRDefault="000B0D54" w:rsidP="009212E5">
      <w:pPr>
        <w:pStyle w:val="Akapitzlist"/>
        <w:tabs>
          <w:tab w:val="left" w:pos="927"/>
          <w:tab w:val="left" w:pos="993"/>
        </w:tabs>
        <w:ind w:left="687"/>
        <w:jc w:val="both"/>
      </w:pPr>
    </w:p>
    <w:p w:rsidR="00B6029F" w:rsidRPr="009212E5" w:rsidRDefault="009212E5" w:rsidP="009212E5">
      <w:pPr>
        <w:pStyle w:val="Akapitzlist"/>
        <w:tabs>
          <w:tab w:val="left" w:pos="927"/>
          <w:tab w:val="left" w:pos="993"/>
        </w:tabs>
        <w:ind w:left="687"/>
        <w:jc w:val="both"/>
      </w:pPr>
      <w:r>
        <w:t xml:space="preserve">77211400-6; 77211500-7; </w:t>
      </w:r>
      <w:r>
        <w:rPr>
          <w:bCs/>
        </w:rPr>
        <w:t>773100</w:t>
      </w:r>
      <w:r w:rsidR="00B6029F">
        <w:rPr>
          <w:bCs/>
        </w:rPr>
        <w:t>00-6</w:t>
      </w:r>
      <w:r>
        <w:rPr>
          <w:bCs/>
        </w:rPr>
        <w:t>;</w:t>
      </w:r>
      <w:r w:rsidR="00B6029F">
        <w:rPr>
          <w:bCs/>
        </w:rPr>
        <w:t xml:space="preserve"> </w:t>
      </w:r>
      <w:r>
        <w:rPr>
          <w:bCs/>
        </w:rPr>
        <w:t>77312100-1; 77300000-3; 77314100-5; 77340000-5; 90620000-9; 77312000-0; 90720000-0; 90511000-2; 90</w:t>
      </w:r>
      <w:r w:rsidR="00B6029F">
        <w:rPr>
          <w:bCs/>
        </w:rPr>
        <w:t>5</w:t>
      </w:r>
      <w:r>
        <w:rPr>
          <w:bCs/>
        </w:rPr>
        <w:t>11300-5</w:t>
      </w:r>
    </w:p>
    <w:p w:rsidR="005800B8" w:rsidRDefault="005800B8">
      <w:pPr>
        <w:jc w:val="both"/>
      </w:pPr>
    </w:p>
    <w:p w:rsidR="00960FF2" w:rsidRDefault="00960FF2" w:rsidP="005800B8">
      <w:pPr>
        <w:pStyle w:val="Nagwek8"/>
        <w:jc w:val="both"/>
      </w:pPr>
    </w:p>
    <w:p w:rsidR="00AD5A9B" w:rsidRDefault="000C2A1B" w:rsidP="005800B8">
      <w:pPr>
        <w:pStyle w:val="Nagwek8"/>
        <w:jc w:val="both"/>
      </w:pPr>
      <w:r>
        <w:t>Rozdział IV.</w:t>
      </w:r>
      <w:r w:rsidR="006B3A96">
        <w:t xml:space="preserve"> </w:t>
      </w:r>
      <w:r w:rsidR="002A2824">
        <w:t>T</w:t>
      </w:r>
      <w:r w:rsidR="00AD5A9B">
        <w:t>ERMIN</w:t>
      </w:r>
      <w:r w:rsidR="002A2824">
        <w:t xml:space="preserve"> </w:t>
      </w:r>
      <w:r w:rsidR="00AD5A9B">
        <w:t>WYKONANIA</w:t>
      </w:r>
      <w:r w:rsidR="002A2824">
        <w:t xml:space="preserve"> </w:t>
      </w:r>
      <w:r w:rsidR="00AD5A9B">
        <w:t>ZAMÓWIENIA</w:t>
      </w:r>
    </w:p>
    <w:p w:rsidR="00EA0A36" w:rsidRDefault="002A2824">
      <w:pPr>
        <w:jc w:val="both"/>
        <w:rPr>
          <w:b/>
        </w:rPr>
      </w:pPr>
      <w:r>
        <w:rPr>
          <w:b/>
        </w:rPr>
        <w:t xml:space="preserve"> </w:t>
      </w:r>
    </w:p>
    <w:p w:rsidR="002A2824" w:rsidRDefault="006B3A96" w:rsidP="006B3A96">
      <w:pPr>
        <w:ind w:left="993"/>
        <w:jc w:val="both"/>
      </w:pPr>
      <w:r>
        <w:t>-</w:t>
      </w:r>
      <w:r w:rsidR="002A2824">
        <w:t xml:space="preserve">termin rozpoczęcia: </w:t>
      </w:r>
      <w:r w:rsidR="00E54F65">
        <w:t xml:space="preserve"> </w:t>
      </w:r>
      <w:r w:rsidR="002A2824">
        <w:t xml:space="preserve">od </w:t>
      </w:r>
      <w:r w:rsidR="00F1432E">
        <w:t>2</w:t>
      </w:r>
      <w:r w:rsidR="00966F8B">
        <w:t xml:space="preserve"> kwietnia 2013 roku</w:t>
      </w:r>
    </w:p>
    <w:p w:rsidR="002A2824" w:rsidRDefault="006B3A96" w:rsidP="006B3A96">
      <w:pPr>
        <w:ind w:left="993"/>
        <w:jc w:val="both"/>
      </w:pPr>
      <w:r>
        <w:t>-</w:t>
      </w:r>
      <w:r w:rsidR="00871740">
        <w:t xml:space="preserve">termin zakończenia: do </w:t>
      </w:r>
      <w:r w:rsidR="00E54F65">
        <w:t xml:space="preserve"> </w:t>
      </w:r>
      <w:r w:rsidR="009E4C72">
        <w:t>31 marca</w:t>
      </w:r>
      <w:r w:rsidR="00966F8B">
        <w:t xml:space="preserve"> 2014</w:t>
      </w:r>
      <w:r w:rsidR="002A2824">
        <w:t xml:space="preserve"> </w:t>
      </w:r>
      <w:r w:rsidR="00966F8B">
        <w:t>roku</w:t>
      </w:r>
      <w:r w:rsidR="002A2824">
        <w:t>.</w:t>
      </w:r>
    </w:p>
    <w:p w:rsidR="00121967" w:rsidRDefault="00121967" w:rsidP="002A2824">
      <w:pPr>
        <w:ind w:left="993" w:hanging="993"/>
        <w:jc w:val="both"/>
      </w:pPr>
    </w:p>
    <w:p w:rsidR="002A2824" w:rsidRDefault="000C2A1B" w:rsidP="005800B8">
      <w:pPr>
        <w:pStyle w:val="Nagwek8"/>
        <w:jc w:val="both"/>
      </w:pPr>
      <w:r>
        <w:t>Rozdział V.</w:t>
      </w:r>
      <w:r w:rsidR="002A2824">
        <w:t xml:space="preserve"> </w:t>
      </w:r>
      <w:r w:rsidR="002A2824" w:rsidRPr="002A2824">
        <w:t>O</w:t>
      </w:r>
      <w:r w:rsidR="006B3A96">
        <w:t xml:space="preserve">PIS WARUNKÓW (PODMIOTOWYCH I </w:t>
      </w:r>
      <w:r w:rsidR="00AD5A9B">
        <w:t xml:space="preserve">PRZEDMIOTOWYCH) </w:t>
      </w:r>
      <w:r w:rsidR="006B3A96">
        <w:t xml:space="preserve">UDZIAŁU W POSTĘPOWANIU ORAZ OPIS </w:t>
      </w:r>
      <w:r w:rsidR="00AD5A9B">
        <w:t>SPOSOBU</w:t>
      </w:r>
      <w:r w:rsidR="006B3A96">
        <w:t xml:space="preserve"> </w:t>
      </w:r>
      <w:r w:rsidR="00AD5A9B">
        <w:t>DOKONYWANIA OCENY SPEŁNIENIA TYCH WARUNKÓW</w:t>
      </w:r>
      <w:r w:rsidR="002A2824" w:rsidRPr="002A2824">
        <w:t>.</w:t>
      </w:r>
    </w:p>
    <w:p w:rsidR="00DC39C8" w:rsidRDefault="00DC39C8" w:rsidP="001478CE">
      <w:pPr>
        <w:ind w:left="-426"/>
        <w:jc w:val="both"/>
      </w:pPr>
    </w:p>
    <w:p w:rsidR="00DC39C8" w:rsidRDefault="00DC39C8" w:rsidP="00DC39C8">
      <w:pPr>
        <w:pStyle w:val="Akapitzlist"/>
        <w:numPr>
          <w:ilvl w:val="0"/>
          <w:numId w:val="17"/>
        </w:numPr>
        <w:jc w:val="both"/>
      </w:pPr>
      <w:r>
        <w:t xml:space="preserve"> Wykonawcy muszą spełnić warunki udziału w postępowaniu  określone w niniejszej SIWZ oraz art. 22 ustawy PZP</w:t>
      </w:r>
      <w:r w:rsidR="00BA5C18">
        <w:t xml:space="preserve"> w zakresie wiedzy i doświadczenia, posiadania odpowiedniego </w:t>
      </w:r>
      <w:r w:rsidR="00BA5C18">
        <w:lastRenderedPageBreak/>
        <w:t>potencjału oraz sytuacji ekonomicznej i finansowej</w:t>
      </w:r>
      <w:r>
        <w:t>, jak też nie mogą podlegać wykluczeniu na podstawie art. 24 ustawy PZP</w:t>
      </w:r>
    </w:p>
    <w:p w:rsidR="00DC39C8" w:rsidRDefault="00DC39C8" w:rsidP="00DC39C8">
      <w:pPr>
        <w:pStyle w:val="Akapitzlist"/>
        <w:numPr>
          <w:ilvl w:val="0"/>
          <w:numId w:val="17"/>
        </w:numPr>
        <w:jc w:val="both"/>
      </w:pPr>
      <w:r>
        <w:t xml:space="preserve"> Wykonawca musi przedstawić cenę oferty za przedmiot umowy w formie indywidualnej kalkulacji, przy uwzględnieniu wymagań i zapisów SIWZ.</w:t>
      </w:r>
    </w:p>
    <w:p w:rsidR="00DC39C8" w:rsidRDefault="00DC39C8" w:rsidP="00DC39C8">
      <w:pPr>
        <w:pStyle w:val="Akapitzlist"/>
        <w:numPr>
          <w:ilvl w:val="0"/>
          <w:numId w:val="17"/>
        </w:numPr>
        <w:jc w:val="both"/>
      </w:pPr>
      <w:r>
        <w:t xml:space="preserve"> Od Wykonawcy zamierzającego zatrudnić podwykonawców Zamawiający żąda wskazania w ofercie części zamówienia, której wykonanie zamierza powierzyć podwykonawcom. W przypadku podwykonawców, Wykonawca ponosi odpowiedzialność za należyte wykonanie przez nich zamówienia oraz zapłatę  należnego im wynagrodzenia.</w:t>
      </w:r>
    </w:p>
    <w:p w:rsidR="00DC39C8" w:rsidRDefault="00DC39C8" w:rsidP="00DC39C8">
      <w:pPr>
        <w:pStyle w:val="Akapitzlist"/>
        <w:numPr>
          <w:ilvl w:val="0"/>
          <w:numId w:val="17"/>
        </w:numPr>
        <w:jc w:val="both"/>
      </w:pPr>
      <w:r>
        <w:t xml:space="preserve"> Wykonawca powinien podpisać oraz wypełnić formularz oferty wraz z załącznikami, stanowiącymi integralną cześć SIWZ, lub złożyć ofertę odpowiadającą ich treści.</w:t>
      </w:r>
    </w:p>
    <w:p w:rsidR="00DC39C8" w:rsidRDefault="00DC39C8" w:rsidP="00DC39C8">
      <w:pPr>
        <w:pStyle w:val="Akapitzlist"/>
        <w:numPr>
          <w:ilvl w:val="0"/>
          <w:numId w:val="17"/>
        </w:numPr>
        <w:jc w:val="both"/>
      </w:pPr>
      <w:r>
        <w:t xml:space="preserve"> Wykonawca musi dołączyć do oferty wszystkie dokumenty i oświadczenia oraz załączniki przedstawione w SIWZ zgodnie z rozdziałem VI.</w:t>
      </w:r>
    </w:p>
    <w:p w:rsidR="00DC39C8" w:rsidRDefault="00DC39C8" w:rsidP="00DC39C8">
      <w:pPr>
        <w:pStyle w:val="Akapitzlist"/>
        <w:numPr>
          <w:ilvl w:val="0"/>
          <w:numId w:val="17"/>
        </w:numPr>
        <w:jc w:val="both"/>
      </w:pPr>
      <w:r>
        <w:t xml:space="preserve">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DC39C8" w:rsidRDefault="00DC39C8" w:rsidP="00DC39C8">
      <w:pPr>
        <w:pStyle w:val="Akapitzlist"/>
        <w:ind w:left="-66"/>
        <w:jc w:val="both"/>
      </w:pPr>
    </w:p>
    <w:p w:rsidR="00DC39C8" w:rsidRDefault="00DC39C8" w:rsidP="00DC39C8">
      <w:pPr>
        <w:pStyle w:val="Akapitzlist"/>
        <w:numPr>
          <w:ilvl w:val="0"/>
          <w:numId w:val="18"/>
        </w:numPr>
        <w:jc w:val="both"/>
      </w:pPr>
      <w:r>
        <w:t xml:space="preserve"> </w:t>
      </w:r>
      <w:r>
        <w:rPr>
          <w:u w:val="single"/>
        </w:rPr>
        <w:t xml:space="preserve">Ocena </w:t>
      </w:r>
      <w:r w:rsidRPr="004102EE">
        <w:rPr>
          <w:u w:val="single"/>
        </w:rPr>
        <w:t>spełnienia powyższych warunków będzie dokonywana metoda 0-1 tj.</w:t>
      </w:r>
      <w:r>
        <w:rPr>
          <w:u w:val="single"/>
        </w:rPr>
        <w:t xml:space="preserve"> spełnia lub nie spełnia, w oparciu o dokumenty i oświadczenia dołączone do oferty.</w:t>
      </w:r>
    </w:p>
    <w:p w:rsidR="005800B8" w:rsidRPr="004102EE" w:rsidRDefault="005800B8" w:rsidP="005800B8">
      <w:pPr>
        <w:pStyle w:val="Akapitzlist"/>
        <w:numPr>
          <w:ilvl w:val="0"/>
          <w:numId w:val="18"/>
        </w:numPr>
      </w:pPr>
      <w:r w:rsidRPr="005800B8">
        <w:rPr>
          <w:u w:val="single"/>
        </w:rPr>
        <w:t>Wykonawcy niespełniający powyższych warunków zostaną przez Zamawiającego wykluczeni z niniejszego postępowania lub ich oferty zostaną odrzucone.</w:t>
      </w:r>
    </w:p>
    <w:p w:rsidR="00DC39C8" w:rsidRDefault="00DC39C8" w:rsidP="001478CE">
      <w:pPr>
        <w:ind w:left="-426"/>
        <w:jc w:val="both"/>
      </w:pPr>
    </w:p>
    <w:p w:rsidR="005800B8" w:rsidRDefault="000C2A1B" w:rsidP="005800B8">
      <w:pPr>
        <w:pStyle w:val="Nagwek8"/>
        <w:jc w:val="both"/>
      </w:pPr>
      <w:r>
        <w:t>Rozdział VI.</w:t>
      </w:r>
      <w:r w:rsidR="004102EE">
        <w:t xml:space="preserve"> I</w:t>
      </w:r>
      <w:r w:rsidR="001003ED">
        <w:t>NFORMACJA</w:t>
      </w:r>
      <w:r w:rsidR="004102EE">
        <w:t xml:space="preserve"> </w:t>
      </w:r>
      <w:r w:rsidR="001003ED">
        <w:t>O</w:t>
      </w:r>
      <w:r w:rsidR="004102EE">
        <w:t xml:space="preserve"> </w:t>
      </w:r>
      <w:r w:rsidR="001003ED">
        <w:t>OŚWIADCZENIACH</w:t>
      </w:r>
      <w:r w:rsidR="001A501E">
        <w:t xml:space="preserve"> </w:t>
      </w:r>
      <w:r w:rsidR="001003ED">
        <w:t>I</w:t>
      </w:r>
      <w:r w:rsidR="001A501E">
        <w:t xml:space="preserve"> </w:t>
      </w:r>
      <w:r w:rsidR="001003ED">
        <w:t>DOKUMENTACH</w:t>
      </w:r>
      <w:r w:rsidR="001A501E">
        <w:t xml:space="preserve">, </w:t>
      </w:r>
      <w:r w:rsidR="001003ED">
        <w:t>JAKIE</w:t>
      </w:r>
      <w:r w:rsidR="005800B8">
        <w:t xml:space="preserve"> </w:t>
      </w:r>
      <w:r w:rsidR="001003ED">
        <w:t>MAJĄ</w:t>
      </w:r>
      <w:r w:rsidR="001A501E">
        <w:t xml:space="preserve"> </w:t>
      </w:r>
      <w:r w:rsidR="001003ED">
        <w:t>DOSTARCZYĆ</w:t>
      </w:r>
      <w:r w:rsidR="001A501E">
        <w:t xml:space="preserve"> W</w:t>
      </w:r>
      <w:r w:rsidR="001003ED">
        <w:t>YKONAWCY</w:t>
      </w:r>
      <w:r w:rsidR="001A501E">
        <w:t xml:space="preserve"> </w:t>
      </w:r>
      <w:r w:rsidR="00F50B05">
        <w:t>W</w:t>
      </w:r>
      <w:r w:rsidR="001A501E">
        <w:t xml:space="preserve"> </w:t>
      </w:r>
      <w:r w:rsidR="00F50B05">
        <w:t>CELU</w:t>
      </w:r>
      <w:r w:rsidR="001A501E">
        <w:t xml:space="preserve"> </w:t>
      </w:r>
      <w:r w:rsidR="00F50B05">
        <w:t>POTWIERDZENIA</w:t>
      </w:r>
      <w:r w:rsidR="005800B8">
        <w:t xml:space="preserve"> SPEŁNIENIA WARUNKÓW UDZIAŁU W</w:t>
      </w:r>
      <w:r w:rsidR="00F50B05">
        <w:t xml:space="preserve"> POSTĘPOWANI</w:t>
      </w:r>
      <w:r w:rsidR="005800B8">
        <w:t xml:space="preserve">U </w:t>
      </w:r>
      <w:r w:rsidR="00F50B05">
        <w:t>I</w:t>
      </w:r>
      <w:r w:rsidR="006F6E47">
        <w:t xml:space="preserve"> INNY</w:t>
      </w:r>
      <w:r w:rsidR="005800B8">
        <w:t xml:space="preserve">CH </w:t>
      </w:r>
      <w:r w:rsidR="00FF34E7">
        <w:t>DOKUMENTACH</w:t>
      </w:r>
      <w:r w:rsidR="005800B8">
        <w:t xml:space="preserve"> </w:t>
      </w:r>
      <w:r w:rsidR="006F6E47">
        <w:t>OFERTY</w:t>
      </w:r>
      <w:r w:rsidR="00F50B05">
        <w:t>:</w:t>
      </w:r>
    </w:p>
    <w:p w:rsidR="00175F67" w:rsidRPr="00175F67" w:rsidRDefault="00175F67" w:rsidP="00175F67"/>
    <w:p w:rsidR="005800B8" w:rsidRPr="005800B8" w:rsidRDefault="005800B8" w:rsidP="005800B8">
      <w:pPr>
        <w:pStyle w:val="Akapitzlist"/>
        <w:numPr>
          <w:ilvl w:val="0"/>
          <w:numId w:val="19"/>
        </w:numPr>
        <w:jc w:val="both"/>
        <w:rPr>
          <w:b/>
        </w:rPr>
      </w:pPr>
      <w:r>
        <w:t>Aktualny  odpis z właściwego rejestru, jeżeli odrębne przepisy wymagają wpisu do rejestru, wystawiony nie wcześniej niż 6 miesięcy przed upływem terminu składania ofert; w przypadku gdy ofertę składa kilka podmiotów działających wspólnie dotyczy to każdego z nich.</w:t>
      </w:r>
    </w:p>
    <w:p w:rsidR="005800B8" w:rsidRPr="005800B8" w:rsidRDefault="005800B8" w:rsidP="005800B8">
      <w:pPr>
        <w:pStyle w:val="Akapitzlist"/>
        <w:numPr>
          <w:ilvl w:val="0"/>
          <w:numId w:val="19"/>
        </w:numPr>
        <w:jc w:val="both"/>
        <w:rPr>
          <w:u w:val="single"/>
        </w:rPr>
      </w:pPr>
      <w:r>
        <w:t>Oświadczenie o spełnieniu warunków udziału w postępowaniu określonych w art. 22 ust. 1 ustawy PZP zgodnie z załącznikiem nr  9 do SIWZ.</w:t>
      </w:r>
    </w:p>
    <w:p w:rsidR="005800B8" w:rsidRPr="005800B8" w:rsidRDefault="005800B8" w:rsidP="005800B8">
      <w:pPr>
        <w:pStyle w:val="Akapitzlist"/>
        <w:numPr>
          <w:ilvl w:val="0"/>
          <w:numId w:val="19"/>
        </w:numPr>
        <w:jc w:val="both"/>
        <w:rPr>
          <w:b/>
        </w:rPr>
      </w:pPr>
      <w:r>
        <w:t>Oświadczenie o braku podstaw do wykluczenia zgodnie z załącznikiem nr 8 do SIWZ.</w:t>
      </w:r>
    </w:p>
    <w:p w:rsidR="005800B8" w:rsidRDefault="005800B8" w:rsidP="005800B8">
      <w:pPr>
        <w:pStyle w:val="Akapitzlist"/>
        <w:numPr>
          <w:ilvl w:val="0"/>
          <w:numId w:val="19"/>
        </w:numPr>
        <w:jc w:val="both"/>
      </w:pPr>
      <w:r>
        <w:t>Pełnomocnictwo (pełnomocnictwa) dołączone w formie oryginału lub notarialnie poświadczonej kopii, albo kopii poświadczonej za zgodność z oryginałem przez Wykonawcę, jeżeli oferta będzie podpisana przez pełnomocnika, a nie wynika ono z innych dokumentów dołączonych do oferty, przy czym dotyczy to również przypadków składania ofert przez podmioty występujące wspólnie.</w:t>
      </w:r>
    </w:p>
    <w:p w:rsidR="005800B8" w:rsidRDefault="005800B8" w:rsidP="005800B8">
      <w:pPr>
        <w:pStyle w:val="Akapitzlist"/>
        <w:numPr>
          <w:ilvl w:val="0"/>
          <w:numId w:val="19"/>
        </w:numPr>
        <w:tabs>
          <w:tab w:val="left" w:pos="900"/>
          <w:tab w:val="left" w:pos="1134"/>
        </w:tabs>
        <w:jc w:val="both"/>
      </w:pPr>
      <w:r>
        <w:t xml:space="preserve">Opłaconą polisę opiewającą na sumę ubezpieczenia w kwocie co najmniej 50 000,00 zł (słownie: pięćdziesiąt tysięcy złotych) </w:t>
      </w:r>
      <w:r w:rsidR="002C3311">
        <w:t xml:space="preserve">albo jej równowartości w walucie obcej </w:t>
      </w:r>
      <w:r>
        <w:t xml:space="preserve">lub inny dokument ubezpieczenia potwierdzający, ze Wykonawca jest ubezpieczony od odpowiedzialności cywilnej w zakresie prowadzonej działalności związanej z przedmiotem zamówienia. </w:t>
      </w:r>
    </w:p>
    <w:p w:rsidR="005800B8" w:rsidRDefault="005800B8" w:rsidP="005800B8">
      <w:pPr>
        <w:pStyle w:val="Akapitzlist"/>
        <w:numPr>
          <w:ilvl w:val="0"/>
          <w:numId w:val="19"/>
        </w:numPr>
        <w:tabs>
          <w:tab w:val="left" w:pos="900"/>
          <w:tab w:val="left" w:pos="1134"/>
        </w:tabs>
        <w:jc w:val="both"/>
      </w:pPr>
      <w:r>
        <w:t xml:space="preserve">Dokument potwierdzający zabezpieczenie oferty akceptowaną forma wadium wymienioną w art. 45 ust. 6 PZP. </w:t>
      </w:r>
    </w:p>
    <w:p w:rsidR="005800B8" w:rsidRDefault="005800B8" w:rsidP="005800B8">
      <w:pPr>
        <w:pStyle w:val="Akapitzlist"/>
        <w:numPr>
          <w:ilvl w:val="0"/>
          <w:numId w:val="19"/>
        </w:numPr>
        <w:jc w:val="both"/>
      </w:pPr>
      <w:r>
        <w:lastRenderedPageBreak/>
        <w:t>Wykaz potwierdzający wykonanie, a w przypadku świadczeń okresowych lub ciągłych również wykonywan</w:t>
      </w:r>
      <w:r w:rsidR="004068DB">
        <w:t>i</w:t>
      </w:r>
      <w:r>
        <w:t xml:space="preserve">e, co najmniej dwóch usług o wartości min. </w:t>
      </w:r>
      <w:r w:rsidRPr="00AB389B">
        <w:t>100 000,00</w:t>
      </w:r>
      <w:r>
        <w:t xml:space="preserve"> zł brutto każda, odpowiadającej przedmiotowi zamówienia, w okresie ostatnich trzech lat przed upływem terminu składania ofert, a jeżeli okres prowadzenia działalności jest krótszy – w tym okresie, z podaniem wartości, przedmiotu, daty wykonania i zakończenia, oraz załączeniem dokumentu potwierdzającego, że te usługi/usługa zostały wykonane lub są wykonywane należycie (referencje), załącznik nr 10</w:t>
      </w:r>
      <w:r w:rsidR="00CF7823">
        <w:t>.</w:t>
      </w:r>
    </w:p>
    <w:p w:rsidR="00CF7823" w:rsidRDefault="00CF7823" w:rsidP="005800B8">
      <w:pPr>
        <w:pStyle w:val="Akapitzlist"/>
        <w:numPr>
          <w:ilvl w:val="0"/>
          <w:numId w:val="19"/>
        </w:numPr>
        <w:jc w:val="both"/>
      </w:pPr>
      <w:r>
        <w:t>Oświadczenie potwierdzające dysponowanie 20 osobami do wykonywania prac obję</w:t>
      </w:r>
      <w:r w:rsidR="00087EE8">
        <w:t>tych zamówieniem</w:t>
      </w:r>
      <w:r>
        <w:t>.</w:t>
      </w:r>
    </w:p>
    <w:p w:rsidR="005800B8" w:rsidRPr="005800B8" w:rsidRDefault="005800B8" w:rsidP="005800B8">
      <w:pPr>
        <w:pStyle w:val="Akapitzlist"/>
        <w:numPr>
          <w:ilvl w:val="0"/>
          <w:numId w:val="19"/>
        </w:numPr>
        <w:jc w:val="both"/>
        <w:rPr>
          <w:u w:val="single"/>
        </w:rPr>
      </w:pPr>
      <w:r w:rsidRPr="005800B8">
        <w:rPr>
          <w:u w:val="single"/>
        </w:rPr>
        <w:t xml:space="preserve">W przypadku składania oferty wspólnej Wykonawcy składają zgodnie z wyborem jeden wspólny wykaz lub oddzielne wykazy. Warunek zostanie uznany za spełniony, jeżeli Wykonawcy składający ofertę wspólną będą spełniać go łącznie. </w:t>
      </w:r>
    </w:p>
    <w:p w:rsidR="005800B8" w:rsidRDefault="005800B8" w:rsidP="005800B8">
      <w:pPr>
        <w:pStyle w:val="Akapitzlist"/>
        <w:numPr>
          <w:ilvl w:val="0"/>
          <w:numId w:val="19"/>
        </w:numPr>
        <w:jc w:val="both"/>
      </w:pPr>
      <w:r>
        <w:t>Dokumenty są składane w oryginale lub kopii poświadczonej za zgodność z oryginałem przez Wykonawcę.</w:t>
      </w:r>
    </w:p>
    <w:p w:rsidR="005800B8" w:rsidRDefault="005800B8" w:rsidP="005800B8">
      <w:pPr>
        <w:pStyle w:val="Akapitzlist"/>
        <w:numPr>
          <w:ilvl w:val="0"/>
          <w:numId w:val="19"/>
        </w:numPr>
        <w:jc w:val="both"/>
      </w:pPr>
      <w: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5800B8" w:rsidRDefault="005800B8" w:rsidP="005800B8">
      <w:pPr>
        <w:pStyle w:val="Akapitzlist"/>
        <w:numPr>
          <w:ilvl w:val="0"/>
          <w:numId w:val="19"/>
        </w:numPr>
        <w:jc w:val="both"/>
      </w:pPr>
      <w:r>
        <w:t>Dokumenty sporządzone w języku obcym są składane wraz z tłumaczeniem na język polski.</w:t>
      </w:r>
    </w:p>
    <w:p w:rsidR="005800B8" w:rsidRPr="005800B8" w:rsidRDefault="001571C8" w:rsidP="005800B8">
      <w:pPr>
        <w:pStyle w:val="Akapitzlist"/>
        <w:numPr>
          <w:ilvl w:val="0"/>
          <w:numId w:val="19"/>
        </w:numPr>
        <w:jc w:val="both"/>
        <w:rPr>
          <w:b/>
        </w:rPr>
      </w:pPr>
      <w:r>
        <w:t>W przypadku, gdy Wykonawca ma siedzibę lub miejsce zamieszkania za granicą, w miejsce dokumentów, o których mowa w rozdziale VI pkt. 1 SIWZ zobowiązany jest przedłożyć dokument lub dokumenty, wystawione w kraju, w którym ma siedzibę lub miejsce zamieszkania, potwierdzające odpowiednio, że nie otwarto jego likwidacji ani nie ogłoszono upadłości (wystawione nie wcześniej niż miesięcy przed upływem terminu składania ofert).</w:t>
      </w:r>
    </w:p>
    <w:p w:rsidR="001571C8" w:rsidRDefault="001571C8" w:rsidP="001571C8">
      <w:pPr>
        <w:jc w:val="both"/>
      </w:pPr>
    </w:p>
    <w:p w:rsidR="001571C8" w:rsidRDefault="000C2A1B" w:rsidP="001571C8">
      <w:pPr>
        <w:pStyle w:val="Nagwek8"/>
        <w:jc w:val="both"/>
      </w:pPr>
      <w:r>
        <w:t>Rozdział VII.</w:t>
      </w:r>
      <w:r w:rsidR="00151B5A">
        <w:t xml:space="preserve"> I</w:t>
      </w:r>
      <w:r w:rsidR="001571C8">
        <w:t xml:space="preserve">NFORMACJA O SPOSOBIE POROZUMIEWANIA </w:t>
      </w:r>
      <w:r w:rsidR="00F50B05">
        <w:t>SIĘ</w:t>
      </w:r>
      <w:r w:rsidR="001571C8">
        <w:t xml:space="preserve"> </w:t>
      </w:r>
      <w:r w:rsidR="00F50B05">
        <w:t>ZAMAWIAJĄCEGO Z WYKONAWCAMI ORAZ PRZEKAZYWANIA</w:t>
      </w:r>
      <w:r w:rsidR="001571C8">
        <w:t xml:space="preserve"> OŚWIADCZEŃ I DOKUMENTÓW, A TAKŻE WSKAZANIE </w:t>
      </w:r>
      <w:r w:rsidR="00F50B05">
        <w:t>OSÓB</w:t>
      </w:r>
      <w:r w:rsidR="001571C8">
        <w:t xml:space="preserve"> </w:t>
      </w:r>
      <w:r w:rsidR="00F50B05">
        <w:t>UPRAWNIONYCH DO PO</w:t>
      </w:r>
      <w:r w:rsidR="001571C8">
        <w:t>ROZUMIEWANIA SIĘ Z WYKONAWCAMI.</w:t>
      </w:r>
    </w:p>
    <w:p w:rsidR="00175F67" w:rsidRPr="00175F67" w:rsidRDefault="00175F67" w:rsidP="00175F67"/>
    <w:p w:rsidR="001571C8" w:rsidRDefault="001571C8" w:rsidP="001571C8">
      <w:pPr>
        <w:pStyle w:val="Akapitzlist"/>
        <w:numPr>
          <w:ilvl w:val="0"/>
          <w:numId w:val="20"/>
        </w:numPr>
        <w:jc w:val="both"/>
      </w:pPr>
      <w:r>
        <w:t xml:space="preserve">Postępowanie o udzielenie zamówienia, z zastrzeżeniem </w:t>
      </w:r>
      <w:proofErr w:type="spellStart"/>
      <w:r w:rsidR="00BB77EE">
        <w:t>pkt</w:t>
      </w:r>
      <w:proofErr w:type="spellEnd"/>
      <w:r w:rsidR="00BB77EE">
        <w:t xml:space="preserve"> 4</w:t>
      </w:r>
      <w:r w:rsidR="006C5C43">
        <w:t>,</w:t>
      </w:r>
      <w:r>
        <w:t xml:space="preserve"> prowadzi się w formie pisemnej.</w:t>
      </w:r>
    </w:p>
    <w:p w:rsidR="001571C8" w:rsidRDefault="001571C8" w:rsidP="001571C8">
      <w:pPr>
        <w:pStyle w:val="Akapitzlist"/>
        <w:numPr>
          <w:ilvl w:val="0"/>
          <w:numId w:val="20"/>
        </w:numPr>
        <w:jc w:val="both"/>
      </w:pPr>
      <w:r>
        <w:t>Postępowanie o udzielenie zamówienia prowadzi się w języku polskim.</w:t>
      </w:r>
    </w:p>
    <w:p w:rsidR="001571C8" w:rsidRDefault="001571C8" w:rsidP="001571C8">
      <w:pPr>
        <w:pStyle w:val="Akapitzlist"/>
        <w:numPr>
          <w:ilvl w:val="0"/>
          <w:numId w:val="20"/>
        </w:numPr>
        <w:jc w:val="both"/>
      </w:pPr>
      <w:r>
        <w:t>Oświadczenia, wnioski, zawiadomienia oraz informacje Zamawiający i Wykonawcy przekazują w formie pisemnej.</w:t>
      </w:r>
    </w:p>
    <w:p w:rsidR="001571C8" w:rsidRDefault="001571C8" w:rsidP="001571C8">
      <w:pPr>
        <w:pStyle w:val="Akapitzlist"/>
        <w:numPr>
          <w:ilvl w:val="0"/>
          <w:numId w:val="20"/>
        </w:numPr>
        <w:jc w:val="both"/>
      </w:pPr>
      <w:r>
        <w:t>Zamawiający dopuszcza porozumiewanie się za pomocą faksu przy przekazywaniu następujących dokumentów:</w:t>
      </w:r>
    </w:p>
    <w:p w:rsidR="001571C8" w:rsidRDefault="001571C8" w:rsidP="001571C8">
      <w:pPr>
        <w:pStyle w:val="Akapitzlist"/>
        <w:numPr>
          <w:ilvl w:val="0"/>
          <w:numId w:val="21"/>
        </w:numPr>
        <w:jc w:val="both"/>
      </w:pPr>
      <w:r>
        <w:t>zapytania Wykonawcy i wyjaśnień Zamawiającego dotyczącego SIWZ,</w:t>
      </w:r>
    </w:p>
    <w:p w:rsidR="001571C8" w:rsidRDefault="001571C8" w:rsidP="001571C8">
      <w:pPr>
        <w:pStyle w:val="Akapitzlist"/>
        <w:numPr>
          <w:ilvl w:val="0"/>
          <w:numId w:val="21"/>
        </w:numPr>
        <w:jc w:val="both"/>
      </w:pPr>
      <w:r>
        <w:t>modyfikacji treści SIWZ</w:t>
      </w:r>
    </w:p>
    <w:p w:rsidR="001571C8" w:rsidRDefault="001571C8" w:rsidP="001571C8">
      <w:pPr>
        <w:pStyle w:val="Akapitzlist"/>
        <w:numPr>
          <w:ilvl w:val="0"/>
          <w:numId w:val="21"/>
        </w:numPr>
        <w:jc w:val="both"/>
      </w:pPr>
      <w:r>
        <w:t>wniosków Zamawiającego o wyjaśnienie treści oferty i wyjaśnień treści oferty Wykonawcy</w:t>
      </w:r>
    </w:p>
    <w:p w:rsidR="001571C8" w:rsidRDefault="001571C8" w:rsidP="001571C8">
      <w:pPr>
        <w:pStyle w:val="Akapitzlist"/>
        <w:numPr>
          <w:ilvl w:val="0"/>
          <w:numId w:val="21"/>
        </w:numPr>
        <w:jc w:val="both"/>
      </w:pPr>
      <w:r>
        <w:t>wezwań kierowanych do Wykonawcy na podstawie art. 26, ust. 3 ustawy PZP</w:t>
      </w:r>
    </w:p>
    <w:p w:rsidR="001571C8" w:rsidRDefault="001571C8" w:rsidP="001571C8">
      <w:pPr>
        <w:pStyle w:val="Akapitzlist"/>
        <w:numPr>
          <w:ilvl w:val="0"/>
          <w:numId w:val="21"/>
        </w:numPr>
        <w:jc w:val="both"/>
      </w:pPr>
      <w:r>
        <w:t>informacji o poprawieniu oczywistych omyłek pisarskich oraz omyłek rachunkowych w obliczeniu ceny i odpowiedzi na nie</w:t>
      </w:r>
    </w:p>
    <w:p w:rsidR="0082761E" w:rsidRDefault="0082761E" w:rsidP="001571C8">
      <w:pPr>
        <w:pStyle w:val="Akapitzlist"/>
        <w:numPr>
          <w:ilvl w:val="0"/>
          <w:numId w:val="21"/>
        </w:numPr>
        <w:jc w:val="both"/>
      </w:pPr>
      <w:r>
        <w:t>wniosków Zamawiającego o wyrażenie zgody na przedłużenie terminu związania ofertą oraz odpowiedzi Wykonawców w tej sprawie i odpowiedzi na nie</w:t>
      </w:r>
    </w:p>
    <w:p w:rsidR="0082761E" w:rsidRDefault="0082761E" w:rsidP="001571C8">
      <w:pPr>
        <w:pStyle w:val="Akapitzlist"/>
        <w:numPr>
          <w:ilvl w:val="0"/>
          <w:numId w:val="21"/>
        </w:numPr>
        <w:jc w:val="both"/>
      </w:pPr>
      <w:r>
        <w:t>zawiadomień:</w:t>
      </w:r>
    </w:p>
    <w:p w:rsidR="0082761E" w:rsidRDefault="0082761E" w:rsidP="0082761E">
      <w:pPr>
        <w:pStyle w:val="Akapitzlist"/>
        <w:numPr>
          <w:ilvl w:val="0"/>
          <w:numId w:val="22"/>
        </w:numPr>
        <w:jc w:val="both"/>
      </w:pPr>
      <w:r>
        <w:t>o wyborze najkorzystniejszej oferty</w:t>
      </w:r>
    </w:p>
    <w:p w:rsidR="0082761E" w:rsidRDefault="0082761E" w:rsidP="0082761E">
      <w:pPr>
        <w:pStyle w:val="Akapitzlist"/>
        <w:numPr>
          <w:ilvl w:val="0"/>
          <w:numId w:val="22"/>
        </w:numPr>
        <w:jc w:val="both"/>
      </w:pPr>
      <w:r>
        <w:t>o Wykonawcach, którzy zostali z postępowania wykluczeni</w:t>
      </w:r>
    </w:p>
    <w:p w:rsidR="0082761E" w:rsidRDefault="0082761E" w:rsidP="0082761E">
      <w:pPr>
        <w:pStyle w:val="Akapitzlist"/>
        <w:numPr>
          <w:ilvl w:val="0"/>
          <w:numId w:val="22"/>
        </w:numPr>
        <w:jc w:val="both"/>
      </w:pPr>
      <w:r>
        <w:t>o Wykonawcach, których oferty zostały odrzucone</w:t>
      </w:r>
    </w:p>
    <w:p w:rsidR="0082761E" w:rsidRDefault="0082761E" w:rsidP="0082761E">
      <w:pPr>
        <w:pStyle w:val="Akapitzlist"/>
        <w:numPr>
          <w:ilvl w:val="0"/>
          <w:numId w:val="22"/>
        </w:numPr>
        <w:jc w:val="both"/>
      </w:pPr>
      <w:r>
        <w:t>o unieważnieniu postępowania</w:t>
      </w:r>
    </w:p>
    <w:p w:rsidR="0082761E" w:rsidRDefault="0082761E" w:rsidP="0082761E">
      <w:pPr>
        <w:pStyle w:val="Akapitzlist"/>
        <w:numPr>
          <w:ilvl w:val="0"/>
          <w:numId w:val="22"/>
        </w:numPr>
        <w:jc w:val="both"/>
      </w:pPr>
      <w:r>
        <w:lastRenderedPageBreak/>
        <w:t>o terminie i miejscu podpisania umowy</w:t>
      </w:r>
    </w:p>
    <w:p w:rsidR="001571C8" w:rsidRDefault="001571C8" w:rsidP="0082761E">
      <w:pPr>
        <w:pStyle w:val="Akapitzlist"/>
        <w:ind w:left="1440"/>
        <w:jc w:val="both"/>
      </w:pPr>
    </w:p>
    <w:p w:rsidR="0082761E" w:rsidRDefault="0082761E" w:rsidP="0082761E">
      <w:pPr>
        <w:pStyle w:val="Akapitzlist"/>
        <w:numPr>
          <w:ilvl w:val="0"/>
          <w:numId w:val="20"/>
        </w:numPr>
        <w:jc w:val="both"/>
      </w:pPr>
      <w:r>
        <w:t>Oświadczenia, wnioski, zawiadomienia, wezwania lub informacje i dokumenty przesłane faksem, uważa się za złożone w terminie jeżeli ich treść dotarła do adresata przed upływem terminu, a otrzymanie zostało niezwłocznie potwierdzone faksem zwrotnym w postaci pierwszej strony pisma z adnotacją potwierdzającą datę otrzymania.</w:t>
      </w:r>
    </w:p>
    <w:p w:rsidR="0082761E" w:rsidRPr="0082761E" w:rsidRDefault="0082761E" w:rsidP="0082761E">
      <w:pPr>
        <w:pStyle w:val="Akapitzlist"/>
        <w:numPr>
          <w:ilvl w:val="0"/>
          <w:numId w:val="20"/>
        </w:numPr>
        <w:jc w:val="both"/>
        <w:rPr>
          <w:u w:val="single"/>
        </w:rPr>
      </w:pPr>
      <w:r>
        <w:t xml:space="preserve">Zamawiający upoważnia do kontaktów z Wykonawcami: </w:t>
      </w:r>
    </w:p>
    <w:p w:rsidR="0082761E" w:rsidRDefault="0082761E" w:rsidP="0082761E">
      <w:pPr>
        <w:pStyle w:val="Akapitzlist"/>
        <w:ind w:left="76"/>
        <w:jc w:val="both"/>
      </w:pPr>
      <w:r>
        <w:t>Joannę Rymsza</w:t>
      </w:r>
    </w:p>
    <w:p w:rsidR="0082761E" w:rsidRDefault="0082761E" w:rsidP="0082761E">
      <w:pPr>
        <w:pStyle w:val="Akapitzlist"/>
        <w:ind w:left="76"/>
        <w:jc w:val="both"/>
      </w:pPr>
      <w:r>
        <w:t xml:space="preserve">Telefon: </w:t>
      </w:r>
      <w:r>
        <w:tab/>
        <w:t>(091) 321 27 70</w:t>
      </w:r>
    </w:p>
    <w:p w:rsidR="0082761E" w:rsidRDefault="0082761E" w:rsidP="0082761E">
      <w:pPr>
        <w:pStyle w:val="Akapitzlist"/>
        <w:ind w:left="76"/>
        <w:jc w:val="both"/>
      </w:pPr>
      <w:r>
        <w:t xml:space="preserve">Faks: </w:t>
      </w:r>
      <w:r>
        <w:tab/>
      </w:r>
      <w:r>
        <w:tab/>
        <w:t>(091) 321 27 70</w:t>
      </w:r>
    </w:p>
    <w:p w:rsidR="001571C8" w:rsidRPr="002A249E" w:rsidRDefault="0082761E" w:rsidP="002A249E">
      <w:pPr>
        <w:pStyle w:val="Akapitzlist"/>
        <w:ind w:left="76"/>
        <w:jc w:val="both"/>
        <w:rPr>
          <w:u w:val="single"/>
        </w:rPr>
      </w:pPr>
      <w:r>
        <w:t>Osobiście: w pokoju 315 w siedzibie Zamawiającego w godz. Od 08.00 do 15.00</w:t>
      </w:r>
    </w:p>
    <w:p w:rsidR="00913E97" w:rsidRDefault="00913E97" w:rsidP="00B95A75">
      <w:pPr>
        <w:jc w:val="both"/>
      </w:pPr>
    </w:p>
    <w:p w:rsidR="00B95A75" w:rsidRDefault="000C2A1B" w:rsidP="00F9734D">
      <w:pPr>
        <w:pStyle w:val="Nagwek8"/>
        <w:jc w:val="both"/>
      </w:pPr>
      <w:r>
        <w:t>Rozdział VIII.</w:t>
      </w:r>
      <w:r w:rsidR="00B95A75">
        <w:t xml:space="preserve"> W</w:t>
      </w:r>
      <w:r w:rsidR="009D3D8C">
        <w:t>YMAGANIA</w:t>
      </w:r>
      <w:r w:rsidR="00B95A75">
        <w:t xml:space="preserve"> </w:t>
      </w:r>
      <w:r w:rsidR="009D3D8C">
        <w:t>DOTYCZĄCE</w:t>
      </w:r>
      <w:r w:rsidR="00B95A75">
        <w:t xml:space="preserve"> </w:t>
      </w:r>
      <w:r w:rsidR="009D3D8C">
        <w:t>WADIUM</w:t>
      </w:r>
    </w:p>
    <w:p w:rsidR="00F9734D" w:rsidRDefault="00F9734D" w:rsidP="00F9734D">
      <w:pPr>
        <w:tabs>
          <w:tab w:val="left" w:pos="993"/>
        </w:tabs>
        <w:autoSpaceDE w:val="0"/>
        <w:spacing w:before="120"/>
        <w:jc w:val="both"/>
      </w:pPr>
    </w:p>
    <w:p w:rsidR="00131DB2" w:rsidRDefault="00E54F65" w:rsidP="00F9734D">
      <w:pPr>
        <w:pStyle w:val="Akapitzlist"/>
        <w:numPr>
          <w:ilvl w:val="0"/>
          <w:numId w:val="25"/>
        </w:numPr>
        <w:tabs>
          <w:tab w:val="left" w:pos="993"/>
        </w:tabs>
        <w:autoSpaceDE w:val="0"/>
        <w:jc w:val="both"/>
        <w:rPr>
          <w:color w:val="000000"/>
        </w:rPr>
      </w:pPr>
      <w:r w:rsidRPr="00F9734D">
        <w:rPr>
          <w:color w:val="000000"/>
        </w:rPr>
        <w:t>Warunkiem udziału w post</w:t>
      </w:r>
      <w:r w:rsidRPr="00F9734D">
        <w:rPr>
          <w:rFonts w:ascii="TimesNewRoman" w:eastAsia="TimesNewRoman" w:hAnsi="TimesNewRoman"/>
          <w:color w:val="000000"/>
        </w:rPr>
        <w:t>ę</w:t>
      </w:r>
      <w:r w:rsidRPr="00F9734D">
        <w:rPr>
          <w:color w:val="000000"/>
        </w:rPr>
        <w:t>powaniu przetargowym jest wniesienie wadium w</w:t>
      </w:r>
      <w:r w:rsidR="00743F07" w:rsidRPr="00F9734D">
        <w:rPr>
          <w:color w:val="000000"/>
        </w:rPr>
        <w:t xml:space="preserve"> wysokości </w:t>
      </w:r>
      <w:r w:rsidRPr="00F9734D">
        <w:rPr>
          <w:color w:val="000000"/>
        </w:rPr>
        <w:t xml:space="preserve"> </w:t>
      </w:r>
      <w:r w:rsidR="005609FF" w:rsidRPr="0040113F">
        <w:rPr>
          <w:b/>
        </w:rPr>
        <w:t>3</w:t>
      </w:r>
      <w:r w:rsidRPr="0040113F">
        <w:rPr>
          <w:b/>
        </w:rPr>
        <w:t> 000,00</w:t>
      </w:r>
      <w:r w:rsidRPr="00F9734D">
        <w:rPr>
          <w:color w:val="000000"/>
        </w:rPr>
        <w:t xml:space="preserve"> zł (słownie złotych: </w:t>
      </w:r>
      <w:r w:rsidR="005609FF" w:rsidRPr="0040113F">
        <w:t>trzy</w:t>
      </w:r>
      <w:r w:rsidRPr="0040113F">
        <w:t xml:space="preserve">  </w:t>
      </w:r>
      <w:r w:rsidR="00743F07" w:rsidRPr="0040113F">
        <w:t>tysiące</w:t>
      </w:r>
      <w:r w:rsidRPr="00F9734D">
        <w:rPr>
          <w:color w:val="000000"/>
        </w:rPr>
        <w:t xml:space="preserve">  00/100) przed upływem terminu składania ofert na warunkach określonych</w:t>
      </w:r>
      <w:r w:rsidR="00C265A7" w:rsidRPr="00F9734D">
        <w:rPr>
          <w:color w:val="000000"/>
        </w:rPr>
        <w:t xml:space="preserve"> w art.45 </w:t>
      </w:r>
      <w:r w:rsidRPr="00F9734D">
        <w:rPr>
          <w:color w:val="000000"/>
        </w:rPr>
        <w:t xml:space="preserve"> </w:t>
      </w:r>
      <w:r w:rsidR="00FF34E7" w:rsidRPr="00F9734D">
        <w:rPr>
          <w:color w:val="000000"/>
        </w:rPr>
        <w:t xml:space="preserve">ust 6 </w:t>
      </w:r>
      <w:r w:rsidR="00CE6060" w:rsidRPr="00F9734D">
        <w:rPr>
          <w:color w:val="000000"/>
        </w:rPr>
        <w:t>ustawy PZP</w:t>
      </w:r>
      <w:r w:rsidRPr="00F9734D">
        <w:rPr>
          <w:color w:val="000000"/>
        </w:rPr>
        <w:t xml:space="preserve">. </w:t>
      </w:r>
    </w:p>
    <w:p w:rsidR="00E54F65" w:rsidRPr="00C52949" w:rsidRDefault="00E54F65" w:rsidP="00F9734D">
      <w:pPr>
        <w:pStyle w:val="Akapitzlist"/>
        <w:numPr>
          <w:ilvl w:val="0"/>
          <w:numId w:val="25"/>
        </w:numPr>
        <w:tabs>
          <w:tab w:val="left" w:pos="993"/>
        </w:tabs>
        <w:autoSpaceDE w:val="0"/>
        <w:jc w:val="both"/>
        <w:rPr>
          <w:color w:val="000000"/>
        </w:rPr>
      </w:pPr>
      <w:r w:rsidRPr="00F9734D">
        <w:rPr>
          <w:color w:val="000000"/>
        </w:rPr>
        <w:t xml:space="preserve"> </w:t>
      </w:r>
      <w:r w:rsidR="00C52949">
        <w:rPr>
          <w:color w:val="000000"/>
        </w:rPr>
        <w:t>Wadium wnoszone w pieniądzu Wykonawca wpłaca przelewem na rachunek bankowy   rzędu Miasta Świnoujście w PEKAO S.A. Oddz. w Świnoujściu, nr rachunku: 27 1240 3914 1111 0010 0965 1187 z określeniem tytułu wpłaty:</w:t>
      </w:r>
      <w:r w:rsidR="00C52949">
        <w:rPr>
          <w:b/>
          <w:bCs/>
          <w:color w:val="000000"/>
        </w:rPr>
        <w:t xml:space="preserve"> „przetarg – bieżące utrzymanie terenów zieleni </w:t>
      </w:r>
      <w:proofErr w:type="spellStart"/>
      <w:r w:rsidR="00C52949">
        <w:rPr>
          <w:b/>
          <w:bCs/>
          <w:color w:val="000000"/>
        </w:rPr>
        <w:t>lewobrzeże</w:t>
      </w:r>
      <w:proofErr w:type="spellEnd"/>
      <w:r w:rsidR="00C52949">
        <w:rPr>
          <w:b/>
          <w:bCs/>
          <w:color w:val="000000"/>
        </w:rPr>
        <w:t>”</w:t>
      </w:r>
    </w:p>
    <w:p w:rsidR="00E54F65" w:rsidRDefault="00E54F65" w:rsidP="00C52949">
      <w:pPr>
        <w:pStyle w:val="Akapitzlist"/>
        <w:numPr>
          <w:ilvl w:val="0"/>
          <w:numId w:val="26"/>
        </w:numPr>
        <w:tabs>
          <w:tab w:val="left" w:pos="993"/>
        </w:tabs>
        <w:autoSpaceDE w:val="0"/>
        <w:jc w:val="both"/>
        <w:rPr>
          <w:color w:val="000000"/>
        </w:rPr>
      </w:pPr>
      <w:r w:rsidRPr="00C52949">
        <w:rPr>
          <w:color w:val="000000"/>
        </w:rPr>
        <w:t xml:space="preserve">W przypadku wadium </w:t>
      </w:r>
      <w:r w:rsidR="00FF34E7" w:rsidRPr="00C52949">
        <w:rPr>
          <w:color w:val="000000"/>
        </w:rPr>
        <w:t xml:space="preserve">w bezgotówkowej formie, </w:t>
      </w:r>
      <w:r w:rsidRPr="00C52949">
        <w:rPr>
          <w:color w:val="000000"/>
        </w:rPr>
        <w:t xml:space="preserve"> dokument wadium należy włożyć do koperty wewnętrznej, jako </w:t>
      </w:r>
      <w:r w:rsidR="00C52949">
        <w:rPr>
          <w:color w:val="000000"/>
        </w:rPr>
        <w:t>odrębny ( nie zszywać z ofertą)</w:t>
      </w:r>
    </w:p>
    <w:p w:rsidR="00E54F65" w:rsidRPr="00C52949" w:rsidRDefault="00E54F65" w:rsidP="00C52949">
      <w:pPr>
        <w:pStyle w:val="Akapitzlist"/>
        <w:numPr>
          <w:ilvl w:val="0"/>
          <w:numId w:val="26"/>
        </w:numPr>
        <w:tabs>
          <w:tab w:val="left" w:pos="993"/>
        </w:tabs>
        <w:autoSpaceDE w:val="0"/>
        <w:jc w:val="both"/>
        <w:rPr>
          <w:color w:val="000000"/>
        </w:rPr>
      </w:pPr>
      <w:r w:rsidRPr="00C52949">
        <w:rPr>
          <w:color w:val="000000"/>
        </w:rPr>
        <w:t>Datą wniesienia wadium w pieniądzu przelewem na rachunek jw. jest data uznania wskazanego rachunku.</w:t>
      </w:r>
    </w:p>
    <w:p w:rsidR="00B95A75" w:rsidRDefault="00B95A75" w:rsidP="00743F07">
      <w:pPr>
        <w:ind w:left="993" w:hanging="993"/>
        <w:jc w:val="both"/>
      </w:pPr>
    </w:p>
    <w:p w:rsidR="00B95A75" w:rsidRDefault="000C2A1B" w:rsidP="00B16FAE">
      <w:pPr>
        <w:pStyle w:val="Nagwek8"/>
        <w:jc w:val="both"/>
      </w:pPr>
      <w:r>
        <w:t>Rozdział IX.</w:t>
      </w:r>
      <w:r w:rsidR="00B95A75">
        <w:t xml:space="preserve"> T</w:t>
      </w:r>
      <w:r w:rsidR="009D3D8C">
        <w:t>ERMIN</w:t>
      </w:r>
      <w:r w:rsidR="00B95A75">
        <w:t xml:space="preserve"> </w:t>
      </w:r>
      <w:r w:rsidR="009D3D8C">
        <w:t>ZWIĄZANIA</w:t>
      </w:r>
      <w:r w:rsidR="00B95A75">
        <w:t xml:space="preserve"> </w:t>
      </w:r>
      <w:r w:rsidR="009D3D8C">
        <w:t>Z</w:t>
      </w:r>
      <w:r w:rsidR="00B95A75">
        <w:t xml:space="preserve"> </w:t>
      </w:r>
      <w:r w:rsidR="009D3D8C">
        <w:t>OFERTĄ</w:t>
      </w:r>
    </w:p>
    <w:p w:rsidR="009D3D8C" w:rsidRDefault="009D3D8C" w:rsidP="00B95A75">
      <w:pPr>
        <w:jc w:val="both"/>
        <w:rPr>
          <w:b/>
        </w:rPr>
      </w:pPr>
    </w:p>
    <w:p w:rsidR="00B95A75" w:rsidRDefault="000F6964" w:rsidP="00B16FAE">
      <w:pPr>
        <w:pStyle w:val="Akapitzlist"/>
        <w:numPr>
          <w:ilvl w:val="0"/>
          <w:numId w:val="27"/>
        </w:numPr>
        <w:jc w:val="both"/>
      </w:pPr>
      <w:r>
        <w:t>Termin z</w:t>
      </w:r>
      <w:r w:rsidR="00B16FAE">
        <w:t xml:space="preserve">wiązania ofertą </w:t>
      </w:r>
      <w:r w:rsidR="00B95A75">
        <w:t>wynosi 30 dni.</w:t>
      </w:r>
    </w:p>
    <w:p w:rsidR="00B95A75" w:rsidRDefault="00B95A75" w:rsidP="00B16FAE">
      <w:pPr>
        <w:pStyle w:val="Akapitzlist"/>
        <w:numPr>
          <w:ilvl w:val="0"/>
          <w:numId w:val="27"/>
        </w:numPr>
        <w:jc w:val="both"/>
      </w:pPr>
      <w:r>
        <w:t>Bieg terminu związania ofertą rozpoczyna się wraz z upływem ost</w:t>
      </w:r>
      <w:r w:rsidR="00B16FAE">
        <w:t xml:space="preserve">atecznego terminu do składania </w:t>
      </w:r>
      <w:r>
        <w:t>ofert.</w:t>
      </w:r>
    </w:p>
    <w:p w:rsidR="009D3D8C" w:rsidRDefault="009D3D8C" w:rsidP="00B95A75">
      <w:pPr>
        <w:ind w:left="709" w:hanging="709"/>
        <w:jc w:val="both"/>
      </w:pPr>
    </w:p>
    <w:p w:rsidR="00B95A75" w:rsidRDefault="000C2A1B" w:rsidP="00D9487A">
      <w:pPr>
        <w:pStyle w:val="Nagwek8"/>
        <w:jc w:val="both"/>
      </w:pPr>
      <w:r>
        <w:t>Rozdział X.</w:t>
      </w:r>
      <w:r w:rsidR="00B95A75">
        <w:t xml:space="preserve"> O</w:t>
      </w:r>
      <w:r w:rsidR="009D3D8C">
        <w:t>PIS</w:t>
      </w:r>
      <w:r w:rsidR="00B95A75">
        <w:t xml:space="preserve"> </w:t>
      </w:r>
      <w:r w:rsidR="009D3D8C">
        <w:t>SPOSOBU PRZYGOTOWANIA</w:t>
      </w:r>
      <w:r w:rsidR="00B95A75">
        <w:t xml:space="preserve"> </w:t>
      </w:r>
      <w:r w:rsidR="009D3D8C">
        <w:t>OFERTY</w:t>
      </w:r>
      <w:r w:rsidR="00B95A75">
        <w:t>.</w:t>
      </w:r>
    </w:p>
    <w:p w:rsidR="009D3D8C" w:rsidRPr="00B95A75" w:rsidRDefault="009D3D8C" w:rsidP="00B95A75">
      <w:pPr>
        <w:ind w:left="709" w:hanging="709"/>
        <w:jc w:val="both"/>
        <w:rPr>
          <w:b/>
        </w:rPr>
      </w:pPr>
    </w:p>
    <w:p w:rsidR="0055429E" w:rsidRDefault="0055429E" w:rsidP="0055429E">
      <w:pPr>
        <w:pStyle w:val="Akapitzlist"/>
        <w:numPr>
          <w:ilvl w:val="0"/>
          <w:numId w:val="28"/>
        </w:numPr>
        <w:jc w:val="both"/>
      </w:pPr>
      <w:r>
        <w:t>Każdy Wykonawca może złożyć tylko jedną ofertę, która powinna obejmować całość zamówienia.</w:t>
      </w:r>
    </w:p>
    <w:p w:rsidR="00D9487A" w:rsidRDefault="0055429E" w:rsidP="00D9487A">
      <w:pPr>
        <w:pStyle w:val="Akapitzlist"/>
        <w:numPr>
          <w:ilvl w:val="0"/>
          <w:numId w:val="28"/>
        </w:numPr>
        <w:jc w:val="both"/>
      </w:pPr>
      <w:r>
        <w:t>W ofercie Wykonawca winien skalkulować cenę dla całości przedmiotu zamówienia.</w:t>
      </w:r>
    </w:p>
    <w:p w:rsidR="00D9487A" w:rsidRDefault="0055429E" w:rsidP="00D9487A">
      <w:pPr>
        <w:pStyle w:val="Akapitzlist"/>
        <w:numPr>
          <w:ilvl w:val="0"/>
          <w:numId w:val="28"/>
        </w:numPr>
        <w:jc w:val="both"/>
      </w:pPr>
      <w:r>
        <w:t>Dopuszcza się możliwość składania jednej oferty przez dwa lub więcej podmiotów, pod warunkiem, że taka oferta spełniać będzie następujące wymagania:</w:t>
      </w:r>
    </w:p>
    <w:p w:rsidR="00CE6060" w:rsidRDefault="00CE6060" w:rsidP="0058150C">
      <w:pPr>
        <w:numPr>
          <w:ilvl w:val="0"/>
          <w:numId w:val="2"/>
        </w:numPr>
        <w:jc w:val="both"/>
      </w:pPr>
      <w:r>
        <w:t>Wykonawcy ustanawiają pełnomocnika do reprezentowania ich w postepowaniu o udzielenie zamówienia albo reprezent</w:t>
      </w:r>
      <w:r w:rsidR="006C5C43">
        <w:t>owania w post</w:t>
      </w:r>
      <w:r w:rsidR="0040113F">
        <w:t>ę</w:t>
      </w:r>
      <w:r w:rsidR="006C5C43">
        <w:t>powaniu i zawarcia</w:t>
      </w:r>
      <w:r>
        <w:t xml:space="preserve"> umowy w sprawie zamówienia publicznego.</w:t>
      </w:r>
    </w:p>
    <w:p w:rsidR="001C0A03" w:rsidRDefault="00CE6060" w:rsidP="0058150C">
      <w:pPr>
        <w:numPr>
          <w:ilvl w:val="0"/>
          <w:numId w:val="2"/>
        </w:numPr>
        <w:jc w:val="both"/>
      </w:pPr>
      <w:r>
        <w:t>Podmioty występujące wspólnie ponoszą solidarną odpowiedzialność za niewykonanie lub nienależyte wykonanie zamówienia</w:t>
      </w:r>
      <w:r w:rsidR="001C0A03">
        <w:t>.</w:t>
      </w:r>
    </w:p>
    <w:p w:rsidR="00CE6060" w:rsidRDefault="001C0A03" w:rsidP="0058150C">
      <w:pPr>
        <w:numPr>
          <w:ilvl w:val="0"/>
          <w:numId w:val="2"/>
        </w:numPr>
        <w:jc w:val="both"/>
      </w:pPr>
      <w:r>
        <w:t>W przypadku dokonania wyboru oferty Wykonawcy występującego wspólnie przed przystąpieniem do zawarcia umowy o zamówienie publiczne, przedłożona zostanie umowa regulująca współprac</w:t>
      </w:r>
      <w:r w:rsidR="00A77AAE">
        <w:t>ę</w:t>
      </w:r>
      <w:r>
        <w:t xml:space="preserve"> Wykonawców występujących wspólnie. Termin, na jaki zastała zawarta umowa Wykonawców nie może być krótszy od terminu określonego w wykonaniu zadania.  </w:t>
      </w:r>
    </w:p>
    <w:p w:rsidR="00363BF0" w:rsidRDefault="001C0A03" w:rsidP="0055429E">
      <w:pPr>
        <w:pStyle w:val="Akapitzlist"/>
        <w:numPr>
          <w:ilvl w:val="0"/>
          <w:numId w:val="28"/>
        </w:numPr>
        <w:jc w:val="both"/>
      </w:pPr>
      <w:r>
        <w:lastRenderedPageBreak/>
        <w:t>D</w:t>
      </w:r>
      <w:r w:rsidR="00363BF0">
        <w:t>o oferty</w:t>
      </w:r>
      <w:r w:rsidR="00121967">
        <w:t xml:space="preserve"> </w:t>
      </w:r>
      <w:r w:rsidR="00363BF0">
        <w:t>Wykonawca</w:t>
      </w:r>
      <w:r w:rsidR="00121967">
        <w:t xml:space="preserve"> </w:t>
      </w:r>
      <w:r w:rsidR="00363BF0">
        <w:t>musi</w:t>
      </w:r>
      <w:r w:rsidR="00121967">
        <w:t xml:space="preserve"> </w:t>
      </w:r>
      <w:r w:rsidR="00363BF0">
        <w:t>dołączyć</w:t>
      </w:r>
      <w:r w:rsidR="00121967">
        <w:t xml:space="preserve"> </w:t>
      </w:r>
      <w:r w:rsidR="00363BF0">
        <w:t>komplet</w:t>
      </w:r>
      <w:r w:rsidR="00121967">
        <w:t xml:space="preserve"> </w:t>
      </w:r>
      <w:r w:rsidR="00363BF0">
        <w:t>dokumentów</w:t>
      </w:r>
      <w:r w:rsidR="00121967">
        <w:t xml:space="preserve"> </w:t>
      </w:r>
      <w:r w:rsidR="00363BF0">
        <w:t>i</w:t>
      </w:r>
      <w:r w:rsidR="00121967">
        <w:t xml:space="preserve"> </w:t>
      </w:r>
      <w:r w:rsidR="00363BF0">
        <w:t>oświadczeń oraz</w:t>
      </w:r>
      <w:r w:rsidR="0055429E">
        <w:t xml:space="preserve"> </w:t>
      </w:r>
      <w:r w:rsidR="00363BF0">
        <w:t>wszelkich informacji wymaganych postanowieniami niniejszej SIWZ.</w:t>
      </w:r>
    </w:p>
    <w:p w:rsidR="00363BF0" w:rsidRDefault="00363BF0" w:rsidP="0055429E">
      <w:pPr>
        <w:pStyle w:val="Akapitzlist"/>
        <w:numPr>
          <w:ilvl w:val="0"/>
          <w:numId w:val="28"/>
        </w:numPr>
        <w:jc w:val="both"/>
      </w:pPr>
      <w:r>
        <w:t>Oferta</w:t>
      </w:r>
      <w:r w:rsidR="00121967">
        <w:t xml:space="preserve"> </w:t>
      </w:r>
      <w:r>
        <w:t>musi być</w:t>
      </w:r>
      <w:r w:rsidR="00121967">
        <w:t xml:space="preserve"> </w:t>
      </w:r>
      <w:r>
        <w:t>napisana</w:t>
      </w:r>
      <w:r w:rsidR="00121967">
        <w:t xml:space="preserve"> </w:t>
      </w:r>
      <w:r>
        <w:t>w</w:t>
      </w:r>
      <w:r w:rsidR="00121967">
        <w:t xml:space="preserve"> </w:t>
      </w:r>
      <w:r>
        <w:t>języku polskim, na</w:t>
      </w:r>
      <w:r w:rsidR="0055429E">
        <w:t xml:space="preserve"> </w:t>
      </w:r>
      <w:r>
        <w:t>komputerze</w:t>
      </w:r>
      <w:r w:rsidR="0055429E">
        <w:t xml:space="preserve"> lub</w:t>
      </w:r>
      <w:r w:rsidR="00121967">
        <w:t xml:space="preserve"> </w:t>
      </w:r>
      <w:r>
        <w:t xml:space="preserve">maszynie do </w:t>
      </w:r>
      <w:r w:rsidR="0055429E">
        <w:t>pisania</w:t>
      </w:r>
      <w:r w:rsidR="001C4873">
        <w:t xml:space="preserve"> </w:t>
      </w:r>
      <w:r w:rsidR="0055429E">
        <w:t xml:space="preserve">albo </w:t>
      </w:r>
      <w:r>
        <w:t>czytelnym pismem odręcznym.</w:t>
      </w:r>
    </w:p>
    <w:p w:rsidR="00363BF0" w:rsidRDefault="00363BF0" w:rsidP="00C722AD">
      <w:pPr>
        <w:pStyle w:val="Akapitzlist"/>
        <w:numPr>
          <w:ilvl w:val="0"/>
          <w:numId w:val="28"/>
        </w:numPr>
        <w:jc w:val="both"/>
      </w:pPr>
      <w:r>
        <w:t xml:space="preserve">Zaleca się aby wszystkie strony oferty wraz z załącznikami były podpisane przez </w:t>
      </w:r>
      <w:r w:rsidR="001C4873">
        <w:t xml:space="preserve"> </w:t>
      </w:r>
      <w:r>
        <w:t xml:space="preserve">osobę (osoby) uprawnione do składania oświadczeń woli w imieniu Wykonawcy, przy czym przynajmniej na formularzu oferty i jego załącznikach (oświadczeniach) oraz kopiach dokumentów poświadczonych za zgodność z oryginałem podpis (podpisy) winny </w:t>
      </w:r>
      <w:r w:rsidR="00FF34E7">
        <w:t>być opatrzone pieczątką</w:t>
      </w:r>
      <w:r w:rsidR="007D3230">
        <w:t xml:space="preserve"> imienną a w razie jej braku podpisane czytelnie.</w:t>
      </w:r>
    </w:p>
    <w:p w:rsidR="00363BF0" w:rsidRDefault="00363BF0" w:rsidP="00C722AD">
      <w:pPr>
        <w:pStyle w:val="Akapitzlist"/>
        <w:numPr>
          <w:ilvl w:val="0"/>
          <w:numId w:val="28"/>
        </w:numPr>
        <w:jc w:val="both"/>
      </w:pPr>
      <w:r>
        <w:t>Zaleca się aby kartki oferty wraz z załącznikami były jednoznacznie ponumerowane i złączone w sposób uniemożliwiający swobodne wysunięcie się którejkolwiek kartki oraz aby Wykonawca sporządził i dołączył spis treści oferty.</w:t>
      </w:r>
    </w:p>
    <w:p w:rsidR="0070492A" w:rsidRDefault="0070492A" w:rsidP="00C722AD">
      <w:pPr>
        <w:pStyle w:val="Akapitzlist"/>
        <w:numPr>
          <w:ilvl w:val="0"/>
          <w:numId w:val="28"/>
        </w:numPr>
        <w:jc w:val="both"/>
      </w:pPr>
      <w:r>
        <w:t xml:space="preserve">Wszelkie poprawki </w:t>
      </w:r>
      <w:r w:rsidR="003B4BC4">
        <w:t>lub zmiany w treści oferty powinny</w:t>
      </w:r>
      <w:r>
        <w:t xml:space="preserve"> być podpisane przez osobę (osoby) podpisujące ofertę i opatrzone datami ich dokonania.</w:t>
      </w:r>
    </w:p>
    <w:p w:rsidR="0070492A" w:rsidRDefault="0070492A" w:rsidP="00C722AD">
      <w:pPr>
        <w:pStyle w:val="Akapitzlist"/>
        <w:numPr>
          <w:ilvl w:val="0"/>
          <w:numId w:val="28"/>
        </w:numPr>
        <w:jc w:val="both"/>
      </w:pPr>
      <w:r>
        <w:t>Wszelkie</w:t>
      </w:r>
      <w:r w:rsidR="001C4873">
        <w:t xml:space="preserve"> </w:t>
      </w:r>
      <w:r>
        <w:t>koszty związane</w:t>
      </w:r>
      <w:r w:rsidR="001C4873">
        <w:t xml:space="preserve"> </w:t>
      </w:r>
      <w:r>
        <w:t>z</w:t>
      </w:r>
      <w:r w:rsidR="00C722AD">
        <w:t xml:space="preserve"> przygotowaniem </w:t>
      </w:r>
      <w:r>
        <w:t>i</w:t>
      </w:r>
      <w:r w:rsidR="00C722AD">
        <w:t xml:space="preserve"> złożeniem</w:t>
      </w:r>
      <w:r w:rsidR="001C4873">
        <w:t xml:space="preserve"> </w:t>
      </w:r>
      <w:r>
        <w:t>oferty</w:t>
      </w:r>
      <w:r w:rsidR="00C722AD">
        <w:t xml:space="preserve"> </w:t>
      </w:r>
      <w:r>
        <w:t>ponosi Wykonawca.</w:t>
      </w:r>
    </w:p>
    <w:p w:rsidR="00E55EE9" w:rsidRDefault="00E55EE9" w:rsidP="00C722AD">
      <w:pPr>
        <w:pStyle w:val="Akapitzlist"/>
        <w:numPr>
          <w:ilvl w:val="0"/>
          <w:numId w:val="28"/>
        </w:numPr>
        <w:jc w:val="both"/>
      </w:pPr>
      <w:r w:rsidRPr="00C722AD">
        <w:rPr>
          <w:b/>
          <w:bCs/>
        </w:rPr>
        <w:t xml:space="preserve">Wskazane jest, aby Wykonawca dokonał oględzin terenu będącego przedmiotem realizacji </w:t>
      </w:r>
      <w:r w:rsidR="003603E7" w:rsidRPr="00C722AD">
        <w:rPr>
          <w:b/>
          <w:bCs/>
        </w:rPr>
        <w:t>usługi stanowiącej</w:t>
      </w:r>
      <w:r w:rsidRPr="00C722AD">
        <w:rPr>
          <w:b/>
          <w:bCs/>
        </w:rPr>
        <w:t xml:space="preserve"> przedmiot zamówienia oraz zdobył wszelkie informacje, które mogą być konieczne do przygotowania oferty</w:t>
      </w:r>
      <w:r>
        <w:t>.</w:t>
      </w:r>
    </w:p>
    <w:p w:rsidR="00E55EE9" w:rsidRDefault="00E55EE9" w:rsidP="00E74562">
      <w:pPr>
        <w:ind w:left="709" w:hanging="709"/>
        <w:jc w:val="both"/>
      </w:pPr>
    </w:p>
    <w:p w:rsidR="00E74562" w:rsidRDefault="000C2A1B" w:rsidP="00DB24DE">
      <w:pPr>
        <w:pStyle w:val="Nagwek8"/>
        <w:jc w:val="both"/>
      </w:pPr>
      <w:r>
        <w:t>Rozdział XI.</w:t>
      </w:r>
      <w:r w:rsidR="0070492A">
        <w:t xml:space="preserve"> M</w:t>
      </w:r>
      <w:r w:rsidR="001C4873">
        <w:t>IEJSCE</w:t>
      </w:r>
      <w:r w:rsidR="0070492A">
        <w:t xml:space="preserve"> </w:t>
      </w:r>
      <w:r w:rsidR="001C4873">
        <w:t>I</w:t>
      </w:r>
      <w:r w:rsidR="0070492A">
        <w:t xml:space="preserve"> </w:t>
      </w:r>
      <w:r w:rsidR="001C4873">
        <w:t>TERMIN</w:t>
      </w:r>
      <w:r w:rsidR="0070492A">
        <w:t xml:space="preserve"> </w:t>
      </w:r>
      <w:r w:rsidR="001C4873">
        <w:t>SKŁADANIA</w:t>
      </w:r>
      <w:r w:rsidR="0070492A">
        <w:t xml:space="preserve"> </w:t>
      </w:r>
      <w:r w:rsidR="001C4873">
        <w:t>I</w:t>
      </w:r>
      <w:r w:rsidR="0070492A">
        <w:t xml:space="preserve"> </w:t>
      </w:r>
      <w:r w:rsidR="001C4873">
        <w:t>OTWARCIA</w:t>
      </w:r>
      <w:r w:rsidR="0070492A">
        <w:t xml:space="preserve"> </w:t>
      </w:r>
      <w:r w:rsidR="001C4873">
        <w:t>OFERTY</w:t>
      </w:r>
      <w:r w:rsidR="0070492A">
        <w:t>.</w:t>
      </w:r>
    </w:p>
    <w:p w:rsidR="001C4873" w:rsidRDefault="001C4873" w:rsidP="0070492A">
      <w:pPr>
        <w:jc w:val="both"/>
        <w:rPr>
          <w:b/>
        </w:rPr>
      </w:pPr>
    </w:p>
    <w:p w:rsidR="0070492A" w:rsidRDefault="00FF34E7" w:rsidP="00DB24DE">
      <w:pPr>
        <w:pStyle w:val="Akapitzlist"/>
        <w:numPr>
          <w:ilvl w:val="0"/>
          <w:numId w:val="29"/>
        </w:numPr>
        <w:rPr>
          <w:b/>
        </w:rPr>
      </w:pPr>
      <w:r>
        <w:t>Oferty</w:t>
      </w:r>
      <w:r w:rsidR="00DB24DE">
        <w:t xml:space="preserve"> </w:t>
      </w:r>
      <w:r w:rsidR="0070492A">
        <w:t>nale</w:t>
      </w:r>
      <w:r w:rsidR="00DB24DE">
        <w:t xml:space="preserve">ży składać </w:t>
      </w:r>
      <w:r w:rsidR="0070492A">
        <w:t>w</w:t>
      </w:r>
      <w:r w:rsidR="0070492A" w:rsidRPr="00DB24DE">
        <w:rPr>
          <w:b/>
        </w:rPr>
        <w:t xml:space="preserve"> </w:t>
      </w:r>
      <w:r w:rsidR="0070492A" w:rsidRPr="0070492A">
        <w:t>siedzibie Zamawiającego</w:t>
      </w:r>
      <w:r w:rsidR="00DB24DE">
        <w:t xml:space="preserve">, na adres: </w:t>
      </w:r>
      <w:r w:rsidR="0070492A">
        <w:t xml:space="preserve">Gmina Miasto Świnoujście, ul. Wojska Polskiego 1/5, 72-600 Świnoujście </w:t>
      </w:r>
      <w:r w:rsidR="0070492A" w:rsidRPr="0070492A">
        <w:t>w pokoju nr 102</w:t>
      </w:r>
      <w:r w:rsidR="0070492A" w:rsidRPr="00DB24DE">
        <w:rPr>
          <w:b/>
        </w:rPr>
        <w:t xml:space="preserve"> </w:t>
      </w:r>
      <w:r w:rsidR="0070492A" w:rsidRPr="0070492A">
        <w:t>Sekretariat Prez</w:t>
      </w:r>
      <w:r>
        <w:t xml:space="preserve">ydenta Miasta w terminie </w:t>
      </w:r>
      <w:r w:rsidR="0070492A" w:rsidRPr="00DB24DE">
        <w:rPr>
          <w:b/>
        </w:rPr>
        <w:t>do dnia</w:t>
      </w:r>
      <w:r w:rsidR="00EB702A" w:rsidRPr="00DB24DE">
        <w:rPr>
          <w:b/>
        </w:rPr>
        <w:t xml:space="preserve"> </w:t>
      </w:r>
      <w:r w:rsidR="000B0D54">
        <w:rPr>
          <w:b/>
        </w:rPr>
        <w:t>0</w:t>
      </w:r>
      <w:r w:rsidR="00884B73">
        <w:rPr>
          <w:b/>
        </w:rPr>
        <w:t>1</w:t>
      </w:r>
      <w:r w:rsidR="00250126" w:rsidRPr="00DB24DE">
        <w:rPr>
          <w:b/>
        </w:rPr>
        <w:t>.</w:t>
      </w:r>
      <w:r w:rsidR="000B0D54">
        <w:rPr>
          <w:b/>
        </w:rPr>
        <w:t>0</w:t>
      </w:r>
      <w:r w:rsidR="007C363B">
        <w:rPr>
          <w:b/>
        </w:rPr>
        <w:t>2</w:t>
      </w:r>
      <w:r w:rsidR="007346BA" w:rsidRPr="00DB24DE">
        <w:rPr>
          <w:b/>
        </w:rPr>
        <w:t>.</w:t>
      </w:r>
      <w:r w:rsidR="0070492A" w:rsidRPr="00DB24DE">
        <w:rPr>
          <w:b/>
        </w:rPr>
        <w:t>201</w:t>
      </w:r>
      <w:r w:rsidR="000B0D54">
        <w:rPr>
          <w:b/>
        </w:rPr>
        <w:t>3</w:t>
      </w:r>
      <w:r w:rsidR="0070492A" w:rsidRPr="00DB24DE">
        <w:rPr>
          <w:b/>
        </w:rPr>
        <w:t xml:space="preserve"> roku do godziny 10.</w:t>
      </w:r>
      <w:r w:rsidR="00B46138" w:rsidRPr="00DB24DE">
        <w:rPr>
          <w:b/>
        </w:rPr>
        <w:t>0</w:t>
      </w:r>
      <w:r w:rsidR="0070492A" w:rsidRPr="00DB24DE">
        <w:rPr>
          <w:b/>
        </w:rPr>
        <w:t>0</w:t>
      </w:r>
    </w:p>
    <w:p w:rsidR="0070492A" w:rsidRPr="00DB24DE" w:rsidRDefault="0070492A" w:rsidP="00DB24DE">
      <w:pPr>
        <w:pStyle w:val="Akapitzlist"/>
        <w:numPr>
          <w:ilvl w:val="0"/>
          <w:numId w:val="29"/>
        </w:numPr>
        <w:rPr>
          <w:b/>
        </w:rPr>
      </w:pPr>
      <w:r>
        <w:t>Wykonawca winien umieścić ofertę w</w:t>
      </w:r>
      <w:r w:rsidR="00DB24DE">
        <w:t xml:space="preserve"> </w:t>
      </w:r>
      <w:r>
        <w:t>kopercie</w:t>
      </w:r>
      <w:r w:rsidR="00DB24DE">
        <w:t xml:space="preserve"> </w:t>
      </w:r>
      <w:r>
        <w:t>wewnętrznej opisanej (zaadresowanej) w sposób umożliwiający odesłanie oferty pocztą do Wykonawcy:</w:t>
      </w:r>
    </w:p>
    <w:p w:rsidR="0070492A" w:rsidRPr="00DB24DE" w:rsidRDefault="0070492A" w:rsidP="00DB24DE">
      <w:pPr>
        <w:pStyle w:val="Akapitzlist"/>
        <w:numPr>
          <w:ilvl w:val="0"/>
          <w:numId w:val="30"/>
        </w:numPr>
        <w:rPr>
          <w:b/>
        </w:rPr>
      </w:pPr>
      <w:r>
        <w:t>nazwa i adres Zamawiającego</w:t>
      </w:r>
    </w:p>
    <w:p w:rsidR="00DB24DE" w:rsidRPr="00DB24DE" w:rsidRDefault="0070492A" w:rsidP="00DB24DE">
      <w:pPr>
        <w:pStyle w:val="Akapitzlist"/>
        <w:numPr>
          <w:ilvl w:val="0"/>
          <w:numId w:val="30"/>
        </w:numPr>
        <w:rPr>
          <w:b/>
        </w:rPr>
      </w:pPr>
      <w:r>
        <w:t>nazwa i adres Wykonawcy</w:t>
      </w:r>
    </w:p>
    <w:p w:rsidR="005D1430" w:rsidRPr="00DB24DE" w:rsidRDefault="0070492A" w:rsidP="00DB24DE">
      <w:pPr>
        <w:jc w:val="both"/>
        <w:rPr>
          <w:b/>
        </w:rPr>
      </w:pPr>
      <w:r w:rsidRPr="00DB24DE">
        <w:t xml:space="preserve">Tak </w:t>
      </w:r>
      <w:r w:rsidR="002E12AF" w:rsidRPr="00DB24DE">
        <w:t>opisaną</w:t>
      </w:r>
      <w:r w:rsidRPr="00DB24DE">
        <w:t xml:space="preserve"> </w:t>
      </w:r>
      <w:r w:rsidR="002E12AF" w:rsidRPr="00DB24DE">
        <w:t>kopertę wewnętrzną umieścić w kop</w:t>
      </w:r>
      <w:r w:rsidR="00743F07" w:rsidRPr="00DB24DE">
        <w:t xml:space="preserve">ercie zewnętrznej, która będzie </w:t>
      </w:r>
      <w:r w:rsidR="002E12AF" w:rsidRPr="00DB24DE">
        <w:t>posiadać następujące oznaczenia:</w:t>
      </w:r>
      <w:r w:rsidR="00142922" w:rsidRPr="00DB24DE">
        <w:t xml:space="preserve"> </w:t>
      </w:r>
      <w:r w:rsidR="007346BA" w:rsidRPr="00743F07">
        <w:t>„</w:t>
      </w:r>
      <w:r w:rsidR="00743F07" w:rsidRPr="00743F07">
        <w:t xml:space="preserve">oferta na </w:t>
      </w:r>
      <w:r w:rsidR="00743F07">
        <w:t>„</w:t>
      </w:r>
      <w:r w:rsidR="00B46138">
        <w:t xml:space="preserve">Bieżące utrzymanie terenów zieleni Gminy Miasto Świnoujście Rejon I - </w:t>
      </w:r>
      <w:proofErr w:type="spellStart"/>
      <w:r w:rsidR="00B46138">
        <w:t>lewobrzeże</w:t>
      </w:r>
      <w:proofErr w:type="spellEnd"/>
      <w:r w:rsidR="00743F07" w:rsidRPr="00250126">
        <w:t>”</w:t>
      </w:r>
      <w:r w:rsidR="007346BA" w:rsidRPr="00743F07">
        <w:t>– nie otwierać przed dniem</w:t>
      </w:r>
      <w:r w:rsidR="00871740" w:rsidRPr="00743F07">
        <w:t xml:space="preserve"> </w:t>
      </w:r>
      <w:r w:rsidR="007C363B">
        <w:t>0</w:t>
      </w:r>
      <w:r w:rsidR="00884B73">
        <w:t>1</w:t>
      </w:r>
      <w:r w:rsidR="00871740" w:rsidRPr="00743F07">
        <w:t>.</w:t>
      </w:r>
      <w:r w:rsidR="00645A1E">
        <w:t>0</w:t>
      </w:r>
      <w:r w:rsidR="007C363B">
        <w:t>2</w:t>
      </w:r>
      <w:r w:rsidR="007346BA" w:rsidRPr="00743F07">
        <w:t>.201</w:t>
      </w:r>
      <w:r w:rsidR="00645A1E">
        <w:t>3</w:t>
      </w:r>
      <w:r w:rsidR="007346BA" w:rsidRPr="00743F07">
        <w:t xml:space="preserve"> r. godz. </w:t>
      </w:r>
      <w:r w:rsidR="00B46138">
        <w:t>10.3</w:t>
      </w:r>
      <w:r w:rsidR="007346BA" w:rsidRPr="00743F07">
        <w:t>0</w:t>
      </w:r>
      <w:r w:rsidR="009D00AC" w:rsidRPr="00DB24DE">
        <w:t>”</w:t>
      </w:r>
      <w:r w:rsidR="005D1430" w:rsidRPr="00DB24DE">
        <w:t>.</w:t>
      </w:r>
    </w:p>
    <w:p w:rsidR="005D1430" w:rsidRDefault="005D1430" w:rsidP="00DB24DE">
      <w:pPr>
        <w:pStyle w:val="Akapitzlist"/>
        <w:numPr>
          <w:ilvl w:val="0"/>
          <w:numId w:val="32"/>
        </w:numPr>
        <w:jc w:val="both"/>
      </w:pPr>
      <w:r>
        <w:t>Wykonawca może wprow</w:t>
      </w:r>
      <w:r w:rsidR="007E4F8B">
        <w:t>adzić zmiany lub wycofać złożoną</w:t>
      </w:r>
      <w:r>
        <w:t xml:space="preserve"> przez siebie  ofertę pod warunkiem, że Zamawiający otrzyma pisemne powiadomienie o wprowadzeniu zmian lub wycofaniu oferty przed upływem terminu składania ofert.</w:t>
      </w:r>
    </w:p>
    <w:p w:rsidR="00432374" w:rsidRDefault="005D1430" w:rsidP="00DB24DE">
      <w:pPr>
        <w:pStyle w:val="Akapitzlist"/>
        <w:numPr>
          <w:ilvl w:val="0"/>
          <w:numId w:val="32"/>
        </w:numPr>
        <w:jc w:val="both"/>
      </w:pPr>
      <w:r>
        <w:t xml:space="preserve">W przypadku wycofania oferty, Wykonawca składa pisemne oświadczenie , iż ofertę swą wycofuje, w zamkniętej kopercie </w:t>
      </w:r>
      <w:r w:rsidR="00DF4938">
        <w:t>zaadresowanej jak w Rozdziale XI</w:t>
      </w:r>
      <w:r w:rsidR="00DB24DE">
        <w:t xml:space="preserve"> </w:t>
      </w:r>
      <w:proofErr w:type="spellStart"/>
      <w:r w:rsidR="00DB24DE">
        <w:t>pkt</w:t>
      </w:r>
      <w:proofErr w:type="spellEnd"/>
      <w:r w:rsidR="00DB24DE">
        <w:t xml:space="preserve"> .2 z </w:t>
      </w:r>
      <w:r>
        <w:t xml:space="preserve">dopiskiem „wycofanie” . W przypadku zmiany oferty, Wykonawca składa pisemne oświadczenie, iż ofertę swą zmienia, określając zakres </w:t>
      </w:r>
      <w:r w:rsidR="00432374">
        <w:t>i rodzaj tych zmian a jeśli oświadczenie o zmianie pociąga za sobą konieczność wymiany czy też przedłożenia n</w:t>
      </w:r>
      <w:r w:rsidR="00315772">
        <w:t>owych dokumentów,</w:t>
      </w:r>
      <w:r w:rsidR="003B4BC4">
        <w:t xml:space="preserve"> Wykonawca winien</w:t>
      </w:r>
      <w:r w:rsidR="00432374">
        <w:t xml:space="preserve"> dokumenty te złożyć. Powyższe oświadczenie i ewentualne dokumenty należy zamieścić w kopercie wewnętrznej </w:t>
      </w:r>
      <w:r>
        <w:t xml:space="preserve"> </w:t>
      </w:r>
      <w:r w:rsidR="00432374">
        <w:t xml:space="preserve">i zewnętrznej, oznaczonych jak w Rozdziale </w:t>
      </w:r>
      <w:r w:rsidR="00DF4938">
        <w:t>XI</w:t>
      </w:r>
      <w:r w:rsidR="00432374">
        <w:t xml:space="preserve"> pkt.2 przy czym koperta zewnętrzna powinna mieć dopisek „zmiany”.</w:t>
      </w:r>
    </w:p>
    <w:p w:rsidR="00432374" w:rsidRPr="00DB24DE" w:rsidRDefault="00432374" w:rsidP="00DB24DE">
      <w:pPr>
        <w:pStyle w:val="Akapitzlist"/>
        <w:numPr>
          <w:ilvl w:val="0"/>
          <w:numId w:val="32"/>
        </w:numPr>
        <w:jc w:val="both"/>
      </w:pPr>
      <w:r>
        <w:t>Otwarcie ofer</w:t>
      </w:r>
      <w:r w:rsidR="00250126">
        <w:t xml:space="preserve">t jest jawne i nastąpi w </w:t>
      </w:r>
      <w:r w:rsidR="00EB702A" w:rsidRPr="00DB24DE">
        <w:rPr>
          <w:b/>
        </w:rPr>
        <w:t xml:space="preserve">dniu </w:t>
      </w:r>
      <w:r w:rsidR="00AD719A">
        <w:rPr>
          <w:b/>
        </w:rPr>
        <w:t>0</w:t>
      </w:r>
      <w:r w:rsidR="00884B73">
        <w:rPr>
          <w:b/>
        </w:rPr>
        <w:t>1</w:t>
      </w:r>
      <w:r w:rsidR="00146D9D" w:rsidRPr="00DB24DE">
        <w:rPr>
          <w:b/>
        </w:rPr>
        <w:t>.</w:t>
      </w:r>
      <w:r w:rsidR="00D43D8A">
        <w:rPr>
          <w:b/>
        </w:rPr>
        <w:t>0</w:t>
      </w:r>
      <w:r w:rsidR="00AD719A">
        <w:rPr>
          <w:b/>
        </w:rPr>
        <w:t>2</w:t>
      </w:r>
      <w:r w:rsidRPr="00DB24DE">
        <w:rPr>
          <w:b/>
        </w:rPr>
        <w:t>.201</w:t>
      </w:r>
      <w:r w:rsidR="00D43D8A">
        <w:rPr>
          <w:b/>
        </w:rPr>
        <w:t>3</w:t>
      </w:r>
      <w:r w:rsidRPr="00DB24DE">
        <w:rPr>
          <w:b/>
        </w:rPr>
        <w:t xml:space="preserve"> roku o godzinie </w:t>
      </w:r>
      <w:r w:rsidR="009D00AC" w:rsidRPr="00DB24DE">
        <w:rPr>
          <w:b/>
        </w:rPr>
        <w:t>10.3</w:t>
      </w:r>
      <w:r w:rsidRPr="00DB24DE">
        <w:rPr>
          <w:b/>
        </w:rPr>
        <w:t xml:space="preserve">0 w siedzibie Zamawiającego w </w:t>
      </w:r>
      <w:r w:rsidR="009D00AC" w:rsidRPr="00DB24DE">
        <w:rPr>
          <w:b/>
        </w:rPr>
        <w:t>sal</w:t>
      </w:r>
      <w:r w:rsidR="004F40B5">
        <w:rPr>
          <w:b/>
        </w:rPr>
        <w:t>i</w:t>
      </w:r>
      <w:r w:rsidR="009D00AC" w:rsidRPr="00DB24DE">
        <w:rPr>
          <w:b/>
        </w:rPr>
        <w:t xml:space="preserve"> nr 1</w:t>
      </w:r>
      <w:r w:rsidRPr="00DB24DE">
        <w:rPr>
          <w:b/>
        </w:rPr>
        <w:t>.</w:t>
      </w:r>
    </w:p>
    <w:p w:rsidR="005C50FD" w:rsidRPr="005C50FD" w:rsidRDefault="005C50FD" w:rsidP="005C50FD"/>
    <w:p w:rsidR="00432374" w:rsidRDefault="000C2A1B" w:rsidP="006A459C">
      <w:pPr>
        <w:pStyle w:val="Nagwek8"/>
        <w:jc w:val="both"/>
      </w:pPr>
      <w:r>
        <w:t>Rozdział XII.</w:t>
      </w:r>
      <w:r w:rsidR="00432374">
        <w:t xml:space="preserve"> O</w:t>
      </w:r>
      <w:r w:rsidR="001C4873">
        <w:t>PIS</w:t>
      </w:r>
      <w:r w:rsidR="00432374">
        <w:t xml:space="preserve"> </w:t>
      </w:r>
      <w:r w:rsidR="001C4873">
        <w:t>SPOSOBU</w:t>
      </w:r>
      <w:r w:rsidR="00432374">
        <w:t xml:space="preserve"> </w:t>
      </w:r>
      <w:r w:rsidR="001C4873">
        <w:t>OBLICZENIA</w:t>
      </w:r>
      <w:r w:rsidR="00432374">
        <w:t xml:space="preserve"> </w:t>
      </w:r>
      <w:r w:rsidR="001C4873">
        <w:t>CENY</w:t>
      </w:r>
      <w:r w:rsidR="00432374">
        <w:t>.</w:t>
      </w:r>
    </w:p>
    <w:p w:rsidR="001C4873" w:rsidRDefault="001C4873" w:rsidP="0070492A">
      <w:pPr>
        <w:ind w:left="709" w:hanging="709"/>
        <w:jc w:val="both"/>
        <w:rPr>
          <w:b/>
        </w:rPr>
      </w:pPr>
    </w:p>
    <w:p w:rsidR="00432374" w:rsidRDefault="00432374" w:rsidP="000511CF">
      <w:pPr>
        <w:pStyle w:val="Akapitzlist"/>
        <w:numPr>
          <w:ilvl w:val="0"/>
          <w:numId w:val="33"/>
        </w:numPr>
        <w:jc w:val="both"/>
      </w:pPr>
      <w:r>
        <w:t>Cenę oferty należy podać w złotych polskich i wyliczyć na podstawie indywidualnej kalkulacji, przy uwzględnieniu wymagań i zapisów</w:t>
      </w:r>
      <w:r w:rsidR="003B4BC4">
        <w:t xml:space="preserve"> SIWZ  oraz jej załączników, dla</w:t>
      </w:r>
      <w:r>
        <w:t xml:space="preserve"> całości zamówienia uwzględniając doświadczenie i wiedzę zawodową Wykonawcy, jak i </w:t>
      </w:r>
      <w:r>
        <w:lastRenderedPageBreak/>
        <w:t>wszelkie koszty niezbędne do wykonania przedmiotu zamówienia, podatki oraz rabat, opust itp., których Wykonawca zamierza udzielić</w:t>
      </w:r>
      <w:r w:rsidR="003B4BC4">
        <w:t xml:space="preserve"> (cena brutto)</w:t>
      </w:r>
      <w:r>
        <w:t>.</w:t>
      </w:r>
    </w:p>
    <w:p w:rsidR="00432374" w:rsidRDefault="00432374" w:rsidP="000511CF">
      <w:pPr>
        <w:pStyle w:val="Akapitzlist"/>
        <w:numPr>
          <w:ilvl w:val="0"/>
          <w:numId w:val="33"/>
        </w:numPr>
        <w:jc w:val="both"/>
      </w:pPr>
      <w:r>
        <w:t>Cena wyliczona na podstawie indywidualnej kalkulacji Wykonawcy winna odpowiadać cenie podanej przez Wykonawcę w formularzu oferty.</w:t>
      </w:r>
    </w:p>
    <w:p w:rsidR="00A25A53" w:rsidRDefault="00A25A53" w:rsidP="000511CF">
      <w:pPr>
        <w:pStyle w:val="Akapitzlist"/>
        <w:numPr>
          <w:ilvl w:val="0"/>
          <w:numId w:val="33"/>
        </w:numPr>
        <w:jc w:val="both"/>
      </w:pPr>
      <w:r>
        <w:t>Nie przewiduje się waloryzacji ceny, przy czym wyliczona cena</w:t>
      </w:r>
      <w:r w:rsidR="003B4BC4">
        <w:t xml:space="preserve"> brutto</w:t>
      </w:r>
      <w:r>
        <w:t xml:space="preserve"> będzie ceną za całość przedmiotu zadania.</w:t>
      </w:r>
    </w:p>
    <w:p w:rsidR="00913E97" w:rsidRDefault="00913E97" w:rsidP="0070492A">
      <w:pPr>
        <w:ind w:left="709" w:hanging="709"/>
        <w:jc w:val="both"/>
      </w:pPr>
    </w:p>
    <w:p w:rsidR="00EC098D" w:rsidRDefault="000C2A1B" w:rsidP="006A459C">
      <w:pPr>
        <w:pStyle w:val="Nagwek8"/>
        <w:jc w:val="both"/>
      </w:pPr>
      <w:r>
        <w:t>Rozdział XII</w:t>
      </w:r>
      <w:r w:rsidR="006C5C43">
        <w:t>I</w:t>
      </w:r>
      <w:r>
        <w:t>.</w:t>
      </w:r>
      <w:r w:rsidR="00A25A53">
        <w:t xml:space="preserve"> O</w:t>
      </w:r>
      <w:r w:rsidR="00EC098D">
        <w:t>PIS KRYTERIÓW</w:t>
      </w:r>
      <w:r w:rsidR="00A25A53">
        <w:t>,</w:t>
      </w:r>
      <w:r w:rsidR="00EC098D">
        <w:t xml:space="preserve"> KTÓRYMI </w:t>
      </w:r>
      <w:r w:rsidR="00A25A53">
        <w:t>Z</w:t>
      </w:r>
      <w:r w:rsidR="00EC098D">
        <w:t>AMAWIAJĄCY BĘDZIE</w:t>
      </w:r>
      <w:r w:rsidR="00A25A53">
        <w:t xml:space="preserve"> </w:t>
      </w:r>
      <w:r w:rsidR="00EC098D">
        <w:t>SIĘ</w:t>
      </w:r>
      <w:r w:rsidR="006A459C">
        <w:t xml:space="preserve"> </w:t>
      </w:r>
      <w:r w:rsidR="00EC098D">
        <w:t>KIEROWAŁ</w:t>
      </w:r>
      <w:r w:rsidR="00A25A53">
        <w:t xml:space="preserve"> </w:t>
      </w:r>
      <w:r w:rsidR="00EC098D">
        <w:t>PRZY</w:t>
      </w:r>
      <w:r w:rsidR="00A25A53">
        <w:t xml:space="preserve"> </w:t>
      </w:r>
      <w:r w:rsidR="006A459C">
        <w:t xml:space="preserve">WYBORZE OFERTY WRAZ Z </w:t>
      </w:r>
      <w:r w:rsidR="00EC098D">
        <w:t>PODANIEM</w:t>
      </w:r>
      <w:r w:rsidR="006A459C">
        <w:t xml:space="preserve"> </w:t>
      </w:r>
      <w:r w:rsidR="00EC098D">
        <w:t>ZNACZENIA TYCH KRYTERIÓW I SPOSOBU OCENY OFERTY.</w:t>
      </w:r>
    </w:p>
    <w:p w:rsidR="0070492A" w:rsidRDefault="0070492A" w:rsidP="0070492A">
      <w:pPr>
        <w:ind w:left="709" w:hanging="709"/>
        <w:jc w:val="both"/>
      </w:pPr>
    </w:p>
    <w:p w:rsidR="00A25A53" w:rsidRDefault="00A25A53" w:rsidP="00860517">
      <w:pPr>
        <w:pStyle w:val="Akapitzlist"/>
        <w:numPr>
          <w:ilvl w:val="0"/>
          <w:numId w:val="34"/>
        </w:numPr>
        <w:jc w:val="both"/>
      </w:pPr>
      <w:r>
        <w:t>Zamawiający wybiera najkorzystniejszą ofertę, spośród ważnych ofert złożonych w postępowaniu (tj. Wykonawców niewykluczonych i ofert nieodrzuconych), na podstawie kryteriów oceny oferty określonych w SIWZ.</w:t>
      </w:r>
    </w:p>
    <w:p w:rsidR="00A25A53" w:rsidRDefault="00A25A53" w:rsidP="00860517">
      <w:pPr>
        <w:pStyle w:val="Akapitzlist"/>
        <w:numPr>
          <w:ilvl w:val="0"/>
          <w:numId w:val="34"/>
        </w:numPr>
        <w:jc w:val="both"/>
      </w:pPr>
      <w:r>
        <w:t>Kryteria oceny oferty i ich znaczenie:</w:t>
      </w:r>
      <w:r w:rsidR="00860517">
        <w:t xml:space="preserve"> </w:t>
      </w:r>
      <w:r>
        <w:t xml:space="preserve">cena </w:t>
      </w:r>
      <w:r w:rsidR="003B4BC4">
        <w:t xml:space="preserve">brutto </w:t>
      </w:r>
      <w:r>
        <w:t>za całość zamówienia – 100%</w:t>
      </w:r>
    </w:p>
    <w:p w:rsidR="00A25A53" w:rsidRDefault="00A25A53" w:rsidP="00860517">
      <w:pPr>
        <w:pStyle w:val="Akapitzlist"/>
        <w:numPr>
          <w:ilvl w:val="0"/>
          <w:numId w:val="34"/>
        </w:numPr>
        <w:jc w:val="both"/>
      </w:pPr>
      <w:r>
        <w:t>Punkty za cenę</w:t>
      </w:r>
      <w:r w:rsidR="003B4BC4">
        <w:t xml:space="preserve"> brutto</w:t>
      </w:r>
      <w:r>
        <w:t xml:space="preserve"> oblicza się według wzoru:</w:t>
      </w:r>
    </w:p>
    <w:p w:rsidR="00860517" w:rsidRDefault="00860517" w:rsidP="00860517">
      <w:pPr>
        <w:pStyle w:val="Akapitzlist"/>
        <w:ind w:left="360"/>
        <w:jc w:val="both"/>
      </w:pPr>
      <w:r>
        <w:t>C=(</w:t>
      </w:r>
      <w:proofErr w:type="spellStart"/>
      <w:r>
        <w:t>Cnaj</w:t>
      </w:r>
      <w:proofErr w:type="spellEnd"/>
      <w:r>
        <w:t xml:space="preserve"> : Co) x 100pkt</w:t>
      </w:r>
    </w:p>
    <w:p w:rsidR="00860517" w:rsidRDefault="00860517" w:rsidP="00860517">
      <w:pPr>
        <w:pStyle w:val="Akapitzlist"/>
        <w:ind w:left="360"/>
        <w:jc w:val="both"/>
      </w:pPr>
      <w:r>
        <w:t>gdzie:</w:t>
      </w:r>
    </w:p>
    <w:p w:rsidR="00860517" w:rsidRDefault="00860517" w:rsidP="00860517">
      <w:pPr>
        <w:pStyle w:val="Akapitzlist"/>
        <w:ind w:left="360"/>
        <w:jc w:val="both"/>
      </w:pPr>
      <w:r>
        <w:t>C – liczba punktów przyznana danej ofercie,</w:t>
      </w:r>
    </w:p>
    <w:p w:rsidR="00860517" w:rsidRDefault="00860517" w:rsidP="00860517">
      <w:pPr>
        <w:pStyle w:val="Akapitzlist"/>
        <w:ind w:left="360"/>
        <w:jc w:val="both"/>
      </w:pPr>
      <w:proofErr w:type="spellStart"/>
      <w:r>
        <w:t>Cnaj</w:t>
      </w:r>
      <w:proofErr w:type="spellEnd"/>
      <w:r>
        <w:t xml:space="preserve"> – najniższa cena brutto spośród ważnych ofert, </w:t>
      </w:r>
    </w:p>
    <w:p w:rsidR="00860517" w:rsidRDefault="00860517" w:rsidP="00860517">
      <w:pPr>
        <w:pStyle w:val="Akapitzlist"/>
        <w:ind w:left="360"/>
        <w:jc w:val="both"/>
      </w:pPr>
      <w:r>
        <w:t>Co – cena brutto podana przez Wykonawcę oferty rozpatrywanej,</w:t>
      </w:r>
    </w:p>
    <w:p w:rsidR="00860517" w:rsidRDefault="00860517" w:rsidP="00860517">
      <w:pPr>
        <w:pStyle w:val="Akapitzlist"/>
        <w:numPr>
          <w:ilvl w:val="0"/>
          <w:numId w:val="34"/>
        </w:numPr>
        <w:jc w:val="both"/>
      </w:pPr>
      <w:r>
        <w:t>Komisja przetargowa sporządzi zbiorcze zestawienie ofert z pisemnym  uzasadnieniem wyboru najkorzystniejszej oferty zawierającym wyliczenie punktów za cenę brutto dla każdej nieodrzuconej oferty.</w:t>
      </w:r>
    </w:p>
    <w:p w:rsidR="00F97837" w:rsidRDefault="00F97837" w:rsidP="00860517">
      <w:pPr>
        <w:pStyle w:val="Akapitzlist"/>
        <w:numPr>
          <w:ilvl w:val="0"/>
          <w:numId w:val="34"/>
        </w:numPr>
        <w:jc w:val="both"/>
      </w:pPr>
      <w:r>
        <w:t>Oferta Wykonawcy która uzyska najwyższą liczbę punktów uznana zostanie za najkorzystniejszą.</w:t>
      </w:r>
    </w:p>
    <w:p w:rsidR="00F97837" w:rsidRDefault="00F97837" w:rsidP="00860517">
      <w:pPr>
        <w:pStyle w:val="Akapitzlist"/>
        <w:numPr>
          <w:ilvl w:val="0"/>
          <w:numId w:val="34"/>
        </w:numPr>
        <w:jc w:val="both"/>
      </w:pPr>
      <w:r>
        <w:t>W toku badania i oceny ofert Zamawiający może żądać od Wykonawców wyjaśnień dotyczących treści złożonych ofert.</w:t>
      </w:r>
    </w:p>
    <w:p w:rsidR="00913E97" w:rsidRDefault="00913E97" w:rsidP="00F97837">
      <w:pPr>
        <w:ind w:left="709" w:hanging="709"/>
        <w:jc w:val="both"/>
      </w:pPr>
    </w:p>
    <w:p w:rsidR="00F97837" w:rsidRDefault="000C2A1B" w:rsidP="00C50CD1">
      <w:pPr>
        <w:pStyle w:val="Nagwek8"/>
        <w:jc w:val="both"/>
      </w:pPr>
      <w:r>
        <w:t>Rozdział XIV.</w:t>
      </w:r>
      <w:r w:rsidR="00F97837">
        <w:t xml:space="preserve"> I</w:t>
      </w:r>
      <w:r w:rsidR="000D0AE6">
        <w:t>NFORMACJA</w:t>
      </w:r>
      <w:r w:rsidR="00F97837">
        <w:t xml:space="preserve"> </w:t>
      </w:r>
      <w:r w:rsidR="000D0AE6">
        <w:t>O</w:t>
      </w:r>
      <w:r w:rsidR="00F97837">
        <w:t xml:space="preserve"> </w:t>
      </w:r>
      <w:r w:rsidR="000D0AE6">
        <w:t>F</w:t>
      </w:r>
      <w:r w:rsidR="003B4BC4">
        <w:t>O</w:t>
      </w:r>
      <w:r w:rsidR="000D0AE6">
        <w:t>RMALNOŚCIACH</w:t>
      </w:r>
      <w:r w:rsidR="00F97837">
        <w:t xml:space="preserve">, </w:t>
      </w:r>
      <w:r w:rsidR="000D0AE6">
        <w:t>JAKIE</w:t>
      </w:r>
      <w:r w:rsidR="00F97837">
        <w:t xml:space="preserve"> </w:t>
      </w:r>
      <w:r w:rsidR="000D0AE6">
        <w:t>POWINNY</w:t>
      </w:r>
      <w:r w:rsidR="00F97837">
        <w:t xml:space="preserve"> </w:t>
      </w:r>
      <w:r w:rsidR="000D0AE6">
        <w:t>ZOSTAĆ</w:t>
      </w:r>
      <w:r w:rsidR="00C50CD1">
        <w:t xml:space="preserve"> DOPEŁNIONE</w:t>
      </w:r>
      <w:r w:rsidR="00F97837">
        <w:t xml:space="preserve"> </w:t>
      </w:r>
      <w:r w:rsidR="00C50CD1">
        <w:t>PO</w:t>
      </w:r>
      <w:r w:rsidR="00F97837">
        <w:t xml:space="preserve"> </w:t>
      </w:r>
      <w:r w:rsidR="00C50CD1">
        <w:t xml:space="preserve">WYBORZE OFERTY W CELU </w:t>
      </w:r>
      <w:r w:rsidR="000D0AE6">
        <w:t>ZAWARCIA</w:t>
      </w:r>
      <w:r w:rsidR="00C50CD1">
        <w:t xml:space="preserve"> </w:t>
      </w:r>
      <w:r w:rsidR="000D0AE6">
        <w:t>UMOWY W SPRAWIE ZAMÓWIENIA PUBLICZNEGO.</w:t>
      </w:r>
    </w:p>
    <w:p w:rsidR="00F97837" w:rsidRDefault="00F97837" w:rsidP="00F97837">
      <w:pPr>
        <w:ind w:left="709" w:hanging="709"/>
        <w:jc w:val="both"/>
        <w:rPr>
          <w:b/>
        </w:rPr>
      </w:pPr>
    </w:p>
    <w:p w:rsidR="00F97837" w:rsidRDefault="00F97837" w:rsidP="00C50CD1">
      <w:pPr>
        <w:pStyle w:val="Akapitzlist"/>
        <w:numPr>
          <w:ilvl w:val="0"/>
          <w:numId w:val="35"/>
        </w:numPr>
        <w:jc w:val="both"/>
      </w:pPr>
      <w:r>
        <w:t>Niezwłocznie po wyborze najkorzystniejszej oferty zamawiający zawiadamia Wykonawcó</w:t>
      </w:r>
      <w:r w:rsidR="00C50CD1">
        <w:t>w, którzy złożyli oferty, o:</w:t>
      </w:r>
    </w:p>
    <w:p w:rsidR="00C50CD1" w:rsidRDefault="00C50CD1" w:rsidP="00C50CD1">
      <w:pPr>
        <w:pStyle w:val="Akapitzlist"/>
        <w:numPr>
          <w:ilvl w:val="0"/>
          <w:numId w:val="36"/>
        </w:numPr>
        <w:jc w:val="both"/>
      </w:pPr>
      <w:r w:rsidRPr="00C50CD1">
        <w:t>wyborze najkorzystniejszej oferty, podając nazwę (firmę), siedzibę i adres Wykonawcy, którego ofertę wybrano oraz uzasadnienie je</w:t>
      </w:r>
      <w:r>
        <w:t>j wyboru, a także nazwy (firmy)</w:t>
      </w:r>
      <w:r w:rsidRPr="00C50CD1">
        <w:t>, sied</w:t>
      </w:r>
      <w:r>
        <w:t>ziby i adresy</w:t>
      </w:r>
      <w:r w:rsidRPr="00C50CD1">
        <w:t xml:space="preserve"> Wykonawców, którzy złożyli oferty wraz ze streszczeniem oceny</w:t>
      </w:r>
      <w:r>
        <w:t xml:space="preserve"> i podaniem ilości otrzymanych punktów,</w:t>
      </w:r>
    </w:p>
    <w:p w:rsidR="00C50CD1" w:rsidRDefault="00C50CD1" w:rsidP="00C50CD1">
      <w:pPr>
        <w:pStyle w:val="Akapitzlist"/>
        <w:numPr>
          <w:ilvl w:val="0"/>
          <w:numId w:val="36"/>
        </w:numPr>
        <w:jc w:val="both"/>
      </w:pPr>
      <w:r>
        <w:t>Wykonawcach, których oferty zostały odrzucone, podając uzasadnienie faktyczne i prawne,</w:t>
      </w:r>
    </w:p>
    <w:p w:rsidR="00C50CD1" w:rsidRDefault="00C50CD1" w:rsidP="00C50CD1">
      <w:pPr>
        <w:pStyle w:val="Akapitzlist"/>
        <w:numPr>
          <w:ilvl w:val="0"/>
          <w:numId w:val="36"/>
        </w:numPr>
        <w:jc w:val="both"/>
      </w:pPr>
      <w:r>
        <w:t>Wykonawcach, którzy zostali wykluczeni z postępowania o udzielenie zamówienia, podając uzasadnienie faktyczne i prawne,</w:t>
      </w:r>
    </w:p>
    <w:p w:rsidR="00C50CD1" w:rsidRDefault="00C50CD1" w:rsidP="00C50CD1">
      <w:pPr>
        <w:pStyle w:val="Akapitzlist"/>
        <w:numPr>
          <w:ilvl w:val="0"/>
          <w:numId w:val="36"/>
        </w:numPr>
        <w:jc w:val="both"/>
      </w:pPr>
      <w:r>
        <w:t>termin, określony zgodnie z art. 94 ustawy PZP, po którego upływie umowa w sprawie zamówienia publicznego może być zawarta,</w:t>
      </w:r>
    </w:p>
    <w:p w:rsidR="00C6180D" w:rsidRDefault="00C6180D" w:rsidP="00C6180D">
      <w:pPr>
        <w:pStyle w:val="Akapitzlist"/>
        <w:numPr>
          <w:ilvl w:val="0"/>
          <w:numId w:val="35"/>
        </w:numPr>
        <w:jc w:val="both"/>
      </w:pPr>
      <w:r>
        <w:t>Niezwłocznie po wyborze najkorzystniejszej oferty Zamawiający zamieszcza informacje, o których mowa w ustępie poprzedzającym na stronie internetowej oraz w miejscu publicznym dostępnym w swojej siedzibie.</w:t>
      </w:r>
    </w:p>
    <w:p w:rsidR="00525C25" w:rsidRDefault="00C50CD1" w:rsidP="00C50CD1">
      <w:pPr>
        <w:pStyle w:val="Akapitzlist"/>
        <w:numPr>
          <w:ilvl w:val="0"/>
          <w:numId w:val="35"/>
        </w:numPr>
        <w:jc w:val="both"/>
      </w:pPr>
      <w:r>
        <w:t xml:space="preserve"> </w:t>
      </w:r>
      <w:r w:rsidR="008071DC">
        <w:t xml:space="preserve">Umowa zostanie zawarta w formie pisemnej. O miejscu i terminie podpisania umowy Zamawiający powiadomi </w:t>
      </w:r>
      <w:r w:rsidR="00525C25">
        <w:t>odrębnym pismem.</w:t>
      </w:r>
    </w:p>
    <w:p w:rsidR="00525C25" w:rsidRDefault="00525C25" w:rsidP="00C50CD1">
      <w:pPr>
        <w:pStyle w:val="Akapitzlist"/>
        <w:numPr>
          <w:ilvl w:val="0"/>
          <w:numId w:val="35"/>
        </w:numPr>
        <w:jc w:val="both"/>
      </w:pPr>
      <w:r>
        <w:lastRenderedPageBreak/>
        <w:t>Jeżeli Wykonawca, którego oferta została wybrana, uchyla się od zawarcia umowy w sprawie zamówienia publicznego, Zamawiający wybierze ofertę najkorzystniejszą spośród pozostałych ofert, bez przeprowadzania ich ponownej oceny, chyba, że zajdzie którakolwiek z przesłanek, o których mowa w art. 93 ust. 1 pkt 1 – 7 PZP.</w:t>
      </w:r>
    </w:p>
    <w:p w:rsidR="00525C25" w:rsidRDefault="00525C25" w:rsidP="00F97837">
      <w:pPr>
        <w:ind w:left="709" w:hanging="709"/>
        <w:jc w:val="both"/>
        <w:rPr>
          <w:b/>
        </w:rPr>
      </w:pPr>
    </w:p>
    <w:p w:rsidR="00525C25" w:rsidRDefault="000C2A1B" w:rsidP="006B6E05">
      <w:pPr>
        <w:pStyle w:val="Nagwek8"/>
        <w:jc w:val="both"/>
      </w:pPr>
      <w:r>
        <w:t>Rozdział XV.</w:t>
      </w:r>
      <w:r w:rsidR="00525C25">
        <w:t xml:space="preserve"> W</w:t>
      </w:r>
      <w:r w:rsidR="000D0AE6">
        <w:t>YMAGANIA</w:t>
      </w:r>
      <w:r w:rsidR="00525C25">
        <w:t xml:space="preserve"> </w:t>
      </w:r>
      <w:r w:rsidR="000D0AE6">
        <w:t>DOTYCZĄCE</w:t>
      </w:r>
      <w:r w:rsidR="00525C25">
        <w:t xml:space="preserve"> </w:t>
      </w:r>
      <w:r w:rsidR="000D0AE6">
        <w:t>ZABEZPIECZENIA</w:t>
      </w:r>
      <w:r w:rsidR="00525C25">
        <w:t xml:space="preserve"> </w:t>
      </w:r>
      <w:r w:rsidR="000D0AE6">
        <w:t>NALEŻYTEGO</w:t>
      </w:r>
      <w:r w:rsidR="006B6E05">
        <w:t xml:space="preserve"> </w:t>
      </w:r>
      <w:r w:rsidR="000D0AE6">
        <w:t>WYKONANIA</w:t>
      </w:r>
      <w:r w:rsidR="00525C25">
        <w:t xml:space="preserve"> </w:t>
      </w:r>
      <w:r w:rsidR="000D0AE6">
        <w:t>UMOWY</w:t>
      </w:r>
      <w:r w:rsidR="00525C25">
        <w:t>.</w:t>
      </w:r>
    </w:p>
    <w:p w:rsidR="000D0AE6" w:rsidRDefault="000D0AE6" w:rsidP="00F97837">
      <w:pPr>
        <w:ind w:left="709" w:hanging="709"/>
        <w:jc w:val="both"/>
        <w:rPr>
          <w:b/>
        </w:rPr>
      </w:pPr>
    </w:p>
    <w:p w:rsidR="004D6C49" w:rsidRDefault="004D6C49" w:rsidP="006B6E05">
      <w:pPr>
        <w:pStyle w:val="Akapitzlist"/>
        <w:numPr>
          <w:ilvl w:val="0"/>
          <w:numId w:val="37"/>
        </w:numPr>
        <w:spacing w:after="100"/>
        <w:jc w:val="both"/>
      </w:pPr>
      <w:r>
        <w:t>Zamawiający żąda od Wykonawcy zabezpieczenia nale</w:t>
      </w:r>
      <w:r w:rsidR="006B6E05">
        <w:t xml:space="preserve">żytego wykonania umowy </w:t>
      </w:r>
      <w:r>
        <w:t>na warunkach określo</w:t>
      </w:r>
      <w:r w:rsidR="00121967">
        <w:t>nych w art. 147 – 151 ustawy PZP</w:t>
      </w:r>
      <w:r>
        <w:t>.</w:t>
      </w:r>
    </w:p>
    <w:p w:rsidR="004D6C49" w:rsidRDefault="004D6C49" w:rsidP="006B6E05">
      <w:pPr>
        <w:pStyle w:val="Akapitzlist"/>
        <w:numPr>
          <w:ilvl w:val="0"/>
          <w:numId w:val="37"/>
        </w:numPr>
        <w:spacing w:after="100"/>
        <w:jc w:val="both"/>
      </w:pPr>
      <w:r>
        <w:t>Zamawiający ustala zabezpieczenie należyte</w:t>
      </w:r>
      <w:r w:rsidR="007E4F8B">
        <w:t>go wykonania umowy w wysokości 5</w:t>
      </w:r>
      <w:r w:rsidR="006B6E05">
        <w:t>%</w:t>
      </w:r>
      <w:r>
        <w:t xml:space="preserve"> ceny brutto podanej w ofercie.</w:t>
      </w:r>
    </w:p>
    <w:p w:rsidR="004D6C49" w:rsidRDefault="004D6C49" w:rsidP="006B6E05">
      <w:pPr>
        <w:pStyle w:val="Akapitzlist"/>
        <w:numPr>
          <w:ilvl w:val="0"/>
          <w:numId w:val="37"/>
        </w:numPr>
        <w:spacing w:after="100"/>
        <w:jc w:val="both"/>
      </w:pPr>
      <w:r>
        <w:t>Zamawiający nie wyraża zgody na wnoszenie zabezpieczenia w formach  określonych w art. 148, ust. 2, pkt 1, 2 i 3.</w:t>
      </w:r>
    </w:p>
    <w:p w:rsidR="00913E97" w:rsidRDefault="00913E97" w:rsidP="00F97837">
      <w:pPr>
        <w:ind w:left="709" w:hanging="709"/>
        <w:jc w:val="both"/>
      </w:pPr>
    </w:p>
    <w:p w:rsidR="00E25563" w:rsidRDefault="000C2A1B" w:rsidP="00B60D46">
      <w:pPr>
        <w:pStyle w:val="Nagwek8"/>
        <w:jc w:val="both"/>
      </w:pPr>
      <w:r>
        <w:t xml:space="preserve">Rozdział XVI. </w:t>
      </w:r>
      <w:r w:rsidR="00525C25">
        <w:t>I</w:t>
      </w:r>
      <w:r w:rsidR="00B60D46">
        <w:t xml:space="preserve">STOTNE </w:t>
      </w:r>
      <w:r w:rsidR="00E25563">
        <w:t>POSTANOWIENIA UMOWY</w:t>
      </w:r>
      <w:r w:rsidR="00525C25">
        <w:t>,</w:t>
      </w:r>
      <w:r w:rsidR="00B60D46">
        <w:t xml:space="preserve"> KTÓRE </w:t>
      </w:r>
      <w:r w:rsidR="00E25563">
        <w:t>ZOSTANĄ</w:t>
      </w:r>
      <w:r w:rsidR="00B60D46">
        <w:t xml:space="preserve"> </w:t>
      </w:r>
      <w:r w:rsidR="00E25563">
        <w:t>WPROWADZONE</w:t>
      </w:r>
      <w:r w:rsidR="00525C25">
        <w:t xml:space="preserve"> </w:t>
      </w:r>
      <w:r w:rsidR="00E25563">
        <w:t>DO</w:t>
      </w:r>
      <w:r w:rsidR="00525C25">
        <w:t xml:space="preserve"> </w:t>
      </w:r>
      <w:r w:rsidR="00E25563">
        <w:t>TREŚCI ZAWIERANEJ UMOWY W SPRAWIE ZAMÓWIENIA PUBLICZNEGO – WZÓR UMOWY.</w:t>
      </w:r>
    </w:p>
    <w:p w:rsidR="00616F64" w:rsidRDefault="00616F64" w:rsidP="00B60D46">
      <w:pPr>
        <w:jc w:val="both"/>
      </w:pPr>
    </w:p>
    <w:p w:rsidR="00616F64" w:rsidRDefault="00616F64" w:rsidP="00B60D46">
      <w:pPr>
        <w:pStyle w:val="Akapitzlist"/>
        <w:numPr>
          <w:ilvl w:val="0"/>
          <w:numId w:val="38"/>
        </w:numPr>
        <w:jc w:val="both"/>
      </w:pPr>
      <w:r>
        <w:t>Zamawiający stosownie do art. 144 PZP dopuszcza zmiany postanowień umowy w stosunku do treści SIWZ lub oferty w przypadku, gdy w trakcie realizacji przedmiotu zamówienia pojawią się:</w:t>
      </w:r>
    </w:p>
    <w:p w:rsidR="00240D67" w:rsidRPr="00DF0B5B" w:rsidRDefault="00240D67" w:rsidP="00DF0B5B">
      <w:pPr>
        <w:pStyle w:val="Akapitzlist"/>
        <w:numPr>
          <w:ilvl w:val="0"/>
          <w:numId w:val="39"/>
        </w:numPr>
        <w:jc w:val="both"/>
      </w:pPr>
      <w:r>
        <w:t>zmiana stawki i kwoty VAT oraz wynagrodzenia brutto określonego w</w:t>
      </w:r>
      <w:r w:rsidRPr="005A09F8">
        <w:t xml:space="preserve"> </w:t>
      </w:r>
      <w:r w:rsidRPr="00DF0B5B">
        <w:rPr>
          <w:bCs/>
        </w:rPr>
        <w:t>§ 3 ust 1umowy,</w:t>
      </w:r>
    </w:p>
    <w:p w:rsidR="00240D67" w:rsidRPr="005A09F8" w:rsidRDefault="00240D67" w:rsidP="00DF0B5B">
      <w:pPr>
        <w:pStyle w:val="Akapitzlist"/>
        <w:numPr>
          <w:ilvl w:val="0"/>
          <w:numId w:val="39"/>
        </w:numPr>
        <w:jc w:val="both"/>
      </w:pPr>
      <w:r w:rsidRPr="00DF0B5B">
        <w:rPr>
          <w:bCs/>
        </w:rPr>
        <w:t>zmniejszenie zakresu przedmiotu umowy, gdy jego wykonanie w pierwotnym</w:t>
      </w:r>
      <w:r w:rsidR="00DF0B5B">
        <w:rPr>
          <w:bCs/>
        </w:rPr>
        <w:t xml:space="preserve"> </w:t>
      </w:r>
      <w:r w:rsidRPr="00DF0B5B">
        <w:rPr>
          <w:bCs/>
        </w:rPr>
        <w:t>zakresie nie leży w interesie publicznym.</w:t>
      </w:r>
    </w:p>
    <w:p w:rsidR="00240D67" w:rsidRPr="00DF0B5B" w:rsidRDefault="00240D67" w:rsidP="00DF0B5B">
      <w:pPr>
        <w:pStyle w:val="Akapitzlist"/>
        <w:numPr>
          <w:ilvl w:val="0"/>
          <w:numId w:val="41"/>
        </w:numPr>
        <w:tabs>
          <w:tab w:val="left" w:pos="360"/>
          <w:tab w:val="left" w:pos="567"/>
        </w:tabs>
        <w:jc w:val="both"/>
      </w:pPr>
      <w:r w:rsidRPr="00DF0B5B">
        <w:rPr>
          <w:bCs/>
        </w:rPr>
        <w:t>Zmiany umowy przewidziane w ust 1 dopuszcza się na następujących warunkach:</w:t>
      </w:r>
    </w:p>
    <w:p w:rsidR="00DF0B5B" w:rsidRDefault="00DF0B5B" w:rsidP="00DF0B5B">
      <w:pPr>
        <w:pStyle w:val="Akapitzlist"/>
        <w:numPr>
          <w:ilvl w:val="0"/>
          <w:numId w:val="42"/>
        </w:numPr>
        <w:tabs>
          <w:tab w:val="left" w:pos="360"/>
          <w:tab w:val="left" w:pos="567"/>
        </w:tabs>
        <w:jc w:val="both"/>
      </w:pPr>
      <w:r w:rsidRPr="00280E6A">
        <w:t xml:space="preserve">ad </w:t>
      </w:r>
      <w:r>
        <w:t xml:space="preserve">16.1. </w:t>
      </w:r>
      <w:r w:rsidRPr="00280E6A">
        <w:t xml:space="preserve">ust. </w:t>
      </w:r>
      <w:r>
        <w:t>1</w:t>
      </w:r>
      <w:r w:rsidRPr="00280E6A">
        <w:t xml:space="preserve">  – stawka podatku VAT ulegnie zmianie na mocy powszechnie</w:t>
      </w:r>
      <w:r>
        <w:t xml:space="preserve"> </w:t>
      </w:r>
      <w:r w:rsidRPr="00280E6A">
        <w:t>obowiązujących przepisów,</w:t>
      </w:r>
    </w:p>
    <w:p w:rsidR="00DF0B5B" w:rsidRPr="00DF0B5B" w:rsidRDefault="00DF0B5B" w:rsidP="00DF0B5B">
      <w:pPr>
        <w:pStyle w:val="Akapitzlist"/>
        <w:numPr>
          <w:ilvl w:val="0"/>
          <w:numId w:val="42"/>
        </w:numPr>
        <w:tabs>
          <w:tab w:val="left" w:pos="360"/>
          <w:tab w:val="left" w:pos="567"/>
        </w:tabs>
        <w:jc w:val="both"/>
      </w:pPr>
      <w:r>
        <w:t>ad 16. 1. ust. 2 – zmniejszenie zakresu przedmiotu umowy w granicach uzasadnionego interesu publicznego.</w:t>
      </w:r>
    </w:p>
    <w:p w:rsidR="00DF0B5B" w:rsidRPr="00DF0B5B" w:rsidRDefault="00DF0B5B" w:rsidP="00DF0B5B">
      <w:pPr>
        <w:pStyle w:val="Akapitzlist"/>
        <w:numPr>
          <w:ilvl w:val="0"/>
          <w:numId w:val="41"/>
        </w:numPr>
        <w:tabs>
          <w:tab w:val="left" w:pos="360"/>
          <w:tab w:val="left" w:pos="567"/>
        </w:tabs>
        <w:jc w:val="both"/>
      </w:pPr>
      <w:r>
        <w:t>Strona, która występuje z propozycją zmiany umowy, w oparciu o przedstawiony w ust. 16.1. 1 katalog zmian umowy, zobowiązana jest do sporządzenia i uzasadnienia wniosku o taką zmianę. Wszelkie zmiany umowy dla swej ważności wymagają formy pisemnej w postaci aneksu do umowy.</w:t>
      </w:r>
    </w:p>
    <w:p w:rsidR="00DF0B5B" w:rsidRDefault="00DF0B5B" w:rsidP="00DF0B5B">
      <w:pPr>
        <w:pStyle w:val="Akapitzlist"/>
        <w:numPr>
          <w:ilvl w:val="0"/>
          <w:numId w:val="41"/>
        </w:numPr>
        <w:tabs>
          <w:tab w:val="left" w:pos="360"/>
          <w:tab w:val="left" w:pos="567"/>
        </w:tabs>
        <w:jc w:val="both"/>
      </w:pPr>
      <w:r>
        <w:t>Nie stanowi zmiany umowy w rozumieniu art. 144 ustawy PZP:</w:t>
      </w:r>
    </w:p>
    <w:p w:rsidR="00DF0B5B" w:rsidRDefault="00DF0B5B" w:rsidP="00DF0B5B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jc w:val="both"/>
      </w:pPr>
      <w:r>
        <w:t>zmiana danych teleadresowych,</w:t>
      </w:r>
    </w:p>
    <w:p w:rsidR="00DF0B5B" w:rsidRPr="00DF0B5B" w:rsidRDefault="00DF0B5B" w:rsidP="00DF0B5B">
      <w:pPr>
        <w:pStyle w:val="Akapitzlist"/>
        <w:numPr>
          <w:ilvl w:val="0"/>
          <w:numId w:val="43"/>
        </w:numPr>
        <w:tabs>
          <w:tab w:val="left" w:pos="360"/>
          <w:tab w:val="left" w:pos="567"/>
        </w:tabs>
        <w:jc w:val="both"/>
      </w:pPr>
      <w:r>
        <w:t>zmiana danych związanych z obsługą administracyjno-organizacyjną umowy (np.: zmiana nr rachunku bankowego).</w:t>
      </w:r>
    </w:p>
    <w:p w:rsidR="00DF0B5B" w:rsidRDefault="00DF0B5B" w:rsidP="00DF0B5B">
      <w:pPr>
        <w:pStyle w:val="Akapitzlist"/>
        <w:numPr>
          <w:ilvl w:val="0"/>
          <w:numId w:val="41"/>
        </w:numPr>
        <w:tabs>
          <w:tab w:val="left" w:pos="360"/>
          <w:tab w:val="left" w:pos="567"/>
        </w:tabs>
        <w:jc w:val="both"/>
      </w:pPr>
      <w:r>
        <w:rPr>
          <w:bCs/>
        </w:rPr>
        <w:t xml:space="preserve"> </w:t>
      </w:r>
      <w:r w:rsidR="00731A71">
        <w:t xml:space="preserve">Zamawiający określi istotne postanowienia umowy na realizację zamówienia w niniejszym postepowaniu w projekcie umowy, której kształt zostanie ustalony w zależności od przebiegu postepowania, bez </w:t>
      </w:r>
      <w:r>
        <w:t>zmian jej istotnych postanowień.</w:t>
      </w:r>
    </w:p>
    <w:p w:rsidR="00525C25" w:rsidRDefault="00525C25" w:rsidP="00E25563">
      <w:pPr>
        <w:ind w:left="993" w:hanging="709"/>
        <w:jc w:val="both"/>
      </w:pPr>
      <w:r>
        <w:t>Proj</w:t>
      </w:r>
      <w:r w:rsidR="005609FF">
        <w:t>ekt umowy stanowi załącznik nr 8</w:t>
      </w:r>
      <w:r>
        <w:t xml:space="preserve"> do SIWZ.</w:t>
      </w:r>
    </w:p>
    <w:p w:rsidR="00121967" w:rsidRDefault="00121967" w:rsidP="00DF0B5B">
      <w:pPr>
        <w:jc w:val="both"/>
        <w:rPr>
          <w:b/>
        </w:rPr>
      </w:pPr>
    </w:p>
    <w:p w:rsidR="00571C8C" w:rsidRDefault="000C2A1B" w:rsidP="00DF0B5B">
      <w:pPr>
        <w:pStyle w:val="Nagwek8"/>
        <w:jc w:val="both"/>
      </w:pPr>
      <w:r>
        <w:t>Rozdział XVII.</w:t>
      </w:r>
      <w:r w:rsidR="00525C25">
        <w:t xml:space="preserve"> P</w:t>
      </w:r>
      <w:r w:rsidR="00DF0B5B">
        <w:t>OUCZENIE O</w:t>
      </w:r>
      <w:r w:rsidR="00571C8C">
        <w:t xml:space="preserve"> ŚRODKACH</w:t>
      </w:r>
      <w:r w:rsidR="00525C25">
        <w:t xml:space="preserve"> </w:t>
      </w:r>
      <w:r w:rsidR="00DF0B5B">
        <w:t xml:space="preserve">OCHRONY </w:t>
      </w:r>
      <w:r w:rsidR="00571C8C">
        <w:t>PRAWNEJ</w:t>
      </w:r>
      <w:r w:rsidR="00DF0B5B">
        <w:t xml:space="preserve"> </w:t>
      </w:r>
      <w:r w:rsidR="00571C8C">
        <w:t>PRZYSŁUGUJĄCYCH</w:t>
      </w:r>
      <w:r w:rsidR="00525C25">
        <w:t xml:space="preserve"> </w:t>
      </w:r>
      <w:r w:rsidR="00571C8C">
        <w:t>WYKONAWCY</w:t>
      </w:r>
      <w:r w:rsidR="00525C25">
        <w:t xml:space="preserve"> </w:t>
      </w:r>
      <w:r w:rsidR="00DF0B5B">
        <w:t>W TOKU POSTĘPOWANIA</w:t>
      </w:r>
      <w:r w:rsidR="00571C8C">
        <w:t xml:space="preserve"> O UDZIELENIE ZAMÓWIENIA.</w:t>
      </w:r>
    </w:p>
    <w:p w:rsidR="005D4E10" w:rsidRDefault="005D4E10" w:rsidP="00F97837">
      <w:pPr>
        <w:ind w:left="709" w:hanging="709"/>
        <w:jc w:val="both"/>
      </w:pPr>
    </w:p>
    <w:p w:rsidR="00E3169F" w:rsidRDefault="00E3169F" w:rsidP="00515BB3">
      <w:pPr>
        <w:pStyle w:val="Tekstpodstawowy2"/>
        <w:spacing w:after="0" w:line="240" w:lineRule="auto"/>
        <w:jc w:val="both"/>
      </w:pPr>
      <w:r>
        <w:t xml:space="preserve">Wykonawcom, których interes prawny doznał uszczerbku w wyniku naruszenia przez Zamawiającego określonych w ustawie z dnia 29 stycznia 2004 roku Prawo zamówień </w:t>
      </w:r>
      <w:r>
        <w:lastRenderedPageBreak/>
        <w:t xml:space="preserve">publicznych (tekst jednolity Dz. U. z  2010 roku, Nr 113, poz. 759 z </w:t>
      </w:r>
      <w:proofErr w:type="spellStart"/>
      <w:r>
        <w:t>późn</w:t>
      </w:r>
      <w:proofErr w:type="spellEnd"/>
      <w:r>
        <w:t>. zmianami) zasad udzielania zamówień, przysługują środki ochrony prawnej przewidziane w dziale VI ustawy, o której mowa powyżej.</w:t>
      </w:r>
    </w:p>
    <w:p w:rsidR="00E3169F" w:rsidRDefault="00E3169F" w:rsidP="00E3169F">
      <w:pPr>
        <w:jc w:val="both"/>
      </w:pPr>
      <w:r>
        <w:t xml:space="preserve">Zgodnie z art. 180 ust. 1 ustawy 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E3169F" w:rsidRDefault="00E3169F" w:rsidP="00E3169F">
      <w:pPr>
        <w:jc w:val="both"/>
      </w:pPr>
      <w:r>
        <w:t>W niniejszym postępowaniu odwołanie przysługuje wyłącznie wobec czynności:</w:t>
      </w:r>
    </w:p>
    <w:p w:rsidR="00E3169F" w:rsidRDefault="00E3169F" w:rsidP="00E3169F">
      <w:pPr>
        <w:numPr>
          <w:ilvl w:val="0"/>
          <w:numId w:val="7"/>
        </w:numPr>
        <w:suppressAutoHyphens w:val="0"/>
        <w:jc w:val="both"/>
      </w:pPr>
      <w:r>
        <w:t>Opisu sposobu dokonywania oceny spełnienia warunków udziału w postępowaniu;</w:t>
      </w:r>
    </w:p>
    <w:p w:rsidR="00E3169F" w:rsidRDefault="00E3169F" w:rsidP="00E3169F">
      <w:pPr>
        <w:numPr>
          <w:ilvl w:val="0"/>
          <w:numId w:val="7"/>
        </w:numPr>
        <w:suppressAutoHyphens w:val="0"/>
        <w:jc w:val="both"/>
      </w:pPr>
      <w:r>
        <w:t>Wykluczenia odwołującego z postępowania o udzielenie zamówienia;</w:t>
      </w:r>
    </w:p>
    <w:p w:rsidR="00E3169F" w:rsidRDefault="00E3169F" w:rsidP="00E3169F">
      <w:pPr>
        <w:numPr>
          <w:ilvl w:val="0"/>
          <w:numId w:val="7"/>
        </w:numPr>
        <w:suppressAutoHyphens w:val="0"/>
        <w:jc w:val="both"/>
      </w:pPr>
      <w:r>
        <w:t>Odrzucenia oferty odwołującego.</w:t>
      </w:r>
    </w:p>
    <w:p w:rsidR="00E3169F" w:rsidRPr="007978CB" w:rsidRDefault="00E3169F" w:rsidP="00E3169F">
      <w:pPr>
        <w:jc w:val="both"/>
      </w:pPr>
      <w:r>
        <w:t xml:space="preserve">Odwołanie wnosi się do Prezesa Krajowej Izby Odwoławczej, przesyłając jego kopie Zamawiającemu w terminie określonym w art. 182 ustawy Prawo Zamówień Publicznych. Natomiast skarga przysługuje na orzeczenie KIO w terminie określonym w art. 198b </w:t>
      </w:r>
      <w:proofErr w:type="spellStart"/>
      <w:r>
        <w:t>Pzp</w:t>
      </w:r>
      <w:proofErr w:type="spellEnd"/>
      <w:r>
        <w:t xml:space="preserve">. </w:t>
      </w:r>
    </w:p>
    <w:p w:rsidR="00913E97" w:rsidRDefault="00913E97" w:rsidP="00F97837">
      <w:pPr>
        <w:ind w:left="709" w:hanging="709"/>
        <w:jc w:val="both"/>
      </w:pPr>
    </w:p>
    <w:p w:rsidR="00FF38EC" w:rsidRDefault="000C2A1B" w:rsidP="00515BB3">
      <w:pPr>
        <w:pStyle w:val="Nagwek8"/>
        <w:jc w:val="both"/>
      </w:pPr>
      <w:r>
        <w:t>Rozdział XVIII.</w:t>
      </w:r>
      <w:r w:rsidR="00FF38EC">
        <w:t xml:space="preserve"> O</w:t>
      </w:r>
      <w:r w:rsidR="00571C8C">
        <w:t>PIS</w:t>
      </w:r>
      <w:r w:rsidR="00FF38EC">
        <w:t xml:space="preserve"> </w:t>
      </w:r>
      <w:r w:rsidR="00571C8C">
        <w:t>CZĘŚCI</w:t>
      </w:r>
      <w:r w:rsidR="00FF38EC">
        <w:t xml:space="preserve"> </w:t>
      </w:r>
      <w:r w:rsidR="00571C8C">
        <w:t>ZAMÓWIENIA</w:t>
      </w:r>
      <w:r w:rsidR="00FF38EC">
        <w:t xml:space="preserve">,  </w:t>
      </w:r>
      <w:r w:rsidR="00571C8C">
        <w:t>OFERT</w:t>
      </w:r>
      <w:r w:rsidR="003B4BC4">
        <w:t xml:space="preserve">Y </w:t>
      </w:r>
      <w:r w:rsidR="00571C8C">
        <w:t xml:space="preserve"> CZĘŚCIOW</w:t>
      </w:r>
      <w:r w:rsidR="003B4BC4">
        <w:t>E</w:t>
      </w:r>
      <w:r w:rsidR="00571C8C">
        <w:t>.</w:t>
      </w:r>
    </w:p>
    <w:p w:rsidR="00FF38EC" w:rsidRDefault="00FF38EC" w:rsidP="00515BB3">
      <w:pPr>
        <w:jc w:val="both"/>
        <w:rPr>
          <w:b/>
        </w:rPr>
      </w:pPr>
    </w:p>
    <w:p w:rsidR="00FF38EC" w:rsidRDefault="00FF38EC" w:rsidP="00515BB3">
      <w:pPr>
        <w:jc w:val="both"/>
      </w:pPr>
      <w:r>
        <w:t>Zamawiający nie dopuszcza składania ofert</w:t>
      </w:r>
      <w:r w:rsidR="00D009BE">
        <w:t xml:space="preserve">y </w:t>
      </w:r>
      <w:r>
        <w:t xml:space="preserve"> częściow</w:t>
      </w:r>
      <w:r w:rsidR="00D009BE">
        <w:t>ej, o której mowa w art. 83 ust 2 ustawy PZP</w:t>
      </w:r>
      <w:r>
        <w:t>.</w:t>
      </w:r>
    </w:p>
    <w:p w:rsidR="00913E97" w:rsidRDefault="00913E97" w:rsidP="00FF38EC">
      <w:pPr>
        <w:ind w:left="709" w:hanging="709"/>
        <w:jc w:val="both"/>
      </w:pPr>
    </w:p>
    <w:p w:rsidR="00FF38EC" w:rsidRDefault="000C2A1B" w:rsidP="00515BB3">
      <w:pPr>
        <w:pStyle w:val="Nagwek8"/>
        <w:jc w:val="both"/>
      </w:pPr>
      <w:r>
        <w:t>Rozdział XIX.</w:t>
      </w:r>
      <w:r w:rsidR="00FF38EC">
        <w:t xml:space="preserve"> I</w:t>
      </w:r>
      <w:r w:rsidR="00571C8C">
        <w:t>NFORMACJA</w:t>
      </w:r>
      <w:r w:rsidR="00FF38EC">
        <w:t xml:space="preserve"> </w:t>
      </w:r>
      <w:r w:rsidR="00571C8C">
        <w:t>O</w:t>
      </w:r>
      <w:r w:rsidR="00FF38EC">
        <w:t xml:space="preserve"> </w:t>
      </w:r>
      <w:r w:rsidR="00571C8C">
        <w:t>UMOWIE</w:t>
      </w:r>
      <w:r w:rsidR="00FF38EC">
        <w:t xml:space="preserve"> </w:t>
      </w:r>
      <w:r w:rsidR="00571C8C">
        <w:t>RAMOWEJ</w:t>
      </w:r>
      <w:r w:rsidR="00FF38EC">
        <w:t>.</w:t>
      </w:r>
    </w:p>
    <w:p w:rsidR="00571C8C" w:rsidRDefault="00571C8C" w:rsidP="00FF38EC">
      <w:pPr>
        <w:ind w:left="709" w:hanging="709"/>
        <w:jc w:val="both"/>
        <w:rPr>
          <w:b/>
        </w:rPr>
      </w:pPr>
    </w:p>
    <w:p w:rsidR="00FF38EC" w:rsidRDefault="00FF38EC" w:rsidP="00515BB3">
      <w:pPr>
        <w:jc w:val="both"/>
        <w:rPr>
          <w:b/>
        </w:rPr>
      </w:pPr>
      <w:r>
        <w:t>Zamawiający nie przewiduje możliwości zawarcia umowy ramowej.</w:t>
      </w:r>
    </w:p>
    <w:p w:rsidR="00D6496D" w:rsidRDefault="00D6496D" w:rsidP="00FF38EC">
      <w:pPr>
        <w:ind w:left="709" w:hanging="709"/>
        <w:jc w:val="both"/>
        <w:rPr>
          <w:b/>
        </w:rPr>
      </w:pPr>
    </w:p>
    <w:p w:rsidR="00FF38EC" w:rsidRDefault="000C2A1B" w:rsidP="00515BB3">
      <w:pPr>
        <w:pStyle w:val="Nagwek8"/>
        <w:jc w:val="both"/>
      </w:pPr>
      <w:r>
        <w:t>Rozdział XX.</w:t>
      </w:r>
      <w:r w:rsidR="00FF38EC">
        <w:t xml:space="preserve"> I</w:t>
      </w:r>
      <w:r w:rsidR="00571C8C">
        <w:t>NFORMACJA</w:t>
      </w:r>
      <w:r w:rsidR="00FF38EC">
        <w:t xml:space="preserve"> </w:t>
      </w:r>
      <w:r w:rsidR="00515BB3">
        <w:t xml:space="preserve">O </w:t>
      </w:r>
      <w:r w:rsidR="00571C8C">
        <w:t>PRZEWIDYWANYCH</w:t>
      </w:r>
      <w:r w:rsidR="00FF38EC">
        <w:t xml:space="preserve"> </w:t>
      </w:r>
      <w:r w:rsidR="00571C8C">
        <w:t>ZAMÓWIENIACH</w:t>
      </w:r>
      <w:r w:rsidR="00515BB3">
        <w:t xml:space="preserve"> </w:t>
      </w:r>
      <w:r w:rsidR="00571C8C">
        <w:t>UZUPEŁNIAJĄCYCH</w:t>
      </w:r>
      <w:r w:rsidR="00FF38EC">
        <w:t>.</w:t>
      </w:r>
    </w:p>
    <w:p w:rsidR="00571C8C" w:rsidRDefault="00571C8C" w:rsidP="00FF38EC">
      <w:pPr>
        <w:ind w:left="709" w:hanging="709"/>
        <w:jc w:val="both"/>
        <w:rPr>
          <w:b/>
        </w:rPr>
      </w:pPr>
    </w:p>
    <w:p w:rsidR="006C3C9A" w:rsidRDefault="006C3C9A" w:rsidP="00515BB3">
      <w:pPr>
        <w:jc w:val="both"/>
      </w:pPr>
      <w:r w:rsidRPr="006C3C9A">
        <w:t>Zamawiający przewiduje możliwość udzielania zamówienia uzupełni</w:t>
      </w:r>
      <w:r w:rsidR="004F39A0">
        <w:t xml:space="preserve">ających, o których mowa w art. </w:t>
      </w:r>
      <w:r w:rsidR="00DC75F3">
        <w:t>67</w:t>
      </w:r>
      <w:r w:rsidR="004F39A0">
        <w:t xml:space="preserve"> ust.</w:t>
      </w:r>
      <w:r w:rsidR="00515BB3">
        <w:t xml:space="preserve">1 </w:t>
      </w:r>
      <w:proofErr w:type="spellStart"/>
      <w:r w:rsidR="00515BB3">
        <w:t>pkt</w:t>
      </w:r>
      <w:proofErr w:type="spellEnd"/>
      <w:r w:rsidR="00515BB3">
        <w:t xml:space="preserve"> 6</w:t>
      </w:r>
      <w:r w:rsidR="004F39A0">
        <w:t xml:space="preserve"> ustawy PZP.</w:t>
      </w:r>
    </w:p>
    <w:p w:rsidR="0003265E" w:rsidRDefault="0003265E" w:rsidP="00FF38EC">
      <w:pPr>
        <w:ind w:left="709" w:hanging="709"/>
        <w:jc w:val="both"/>
      </w:pPr>
    </w:p>
    <w:p w:rsidR="004F39A0" w:rsidRDefault="000C2A1B" w:rsidP="00515BB3">
      <w:pPr>
        <w:pStyle w:val="Nagwek8"/>
        <w:jc w:val="both"/>
      </w:pPr>
      <w:r>
        <w:t xml:space="preserve">Rozdział XXI. </w:t>
      </w:r>
      <w:r w:rsidR="004F39A0">
        <w:t>O</w:t>
      </w:r>
      <w:r w:rsidR="00571C8C">
        <w:t>PIS</w:t>
      </w:r>
      <w:r w:rsidR="004F39A0">
        <w:t xml:space="preserve"> </w:t>
      </w:r>
      <w:r w:rsidR="00571C8C">
        <w:t>SPOSOBU</w:t>
      </w:r>
      <w:r w:rsidR="004F39A0">
        <w:t xml:space="preserve"> </w:t>
      </w:r>
      <w:r w:rsidR="00571C8C">
        <w:t>PRZEDSTAWIENIA</w:t>
      </w:r>
      <w:r w:rsidR="004F39A0">
        <w:t xml:space="preserve"> </w:t>
      </w:r>
      <w:r w:rsidR="00571C8C">
        <w:t>OFERT</w:t>
      </w:r>
      <w:r w:rsidR="004F39A0">
        <w:t xml:space="preserve"> </w:t>
      </w:r>
      <w:r w:rsidR="00571C8C">
        <w:t>WARIANTOWYCH ORAZ</w:t>
      </w:r>
      <w:r w:rsidR="004F39A0">
        <w:t xml:space="preserve"> </w:t>
      </w:r>
      <w:r w:rsidR="00571C8C">
        <w:t>MINIMALNE WARUNKI</w:t>
      </w:r>
      <w:r w:rsidR="00515BB3">
        <w:t xml:space="preserve"> </w:t>
      </w:r>
      <w:r w:rsidR="00571C8C">
        <w:t>JAKIM MUSZĄ ODPOWIADAĆ</w:t>
      </w:r>
      <w:r w:rsidR="00515BB3">
        <w:t xml:space="preserve"> </w:t>
      </w:r>
      <w:r w:rsidR="00571C8C">
        <w:t>OFERTY</w:t>
      </w:r>
      <w:r w:rsidR="004F39A0">
        <w:t xml:space="preserve"> </w:t>
      </w:r>
      <w:r w:rsidR="00571C8C">
        <w:t>WARIANTOWE</w:t>
      </w:r>
      <w:r w:rsidR="004F39A0">
        <w:t xml:space="preserve">, </w:t>
      </w:r>
      <w:r w:rsidR="00571C8C">
        <w:t>JEŻELI</w:t>
      </w:r>
      <w:r w:rsidR="004F39A0">
        <w:t xml:space="preserve"> Z</w:t>
      </w:r>
      <w:r w:rsidR="00571C8C">
        <w:t>AMAWIAJĄCY</w:t>
      </w:r>
      <w:r w:rsidR="004F39A0">
        <w:t xml:space="preserve"> </w:t>
      </w:r>
      <w:r w:rsidR="00571C8C">
        <w:t>DOPUSZCZA</w:t>
      </w:r>
      <w:r w:rsidR="00515BB3">
        <w:t xml:space="preserve"> </w:t>
      </w:r>
      <w:r w:rsidR="00571C8C">
        <w:t xml:space="preserve">ICH </w:t>
      </w:r>
      <w:r w:rsidR="008F1106">
        <w:t>SKŁADANIE</w:t>
      </w:r>
      <w:r w:rsidR="004F39A0">
        <w:t>.</w:t>
      </w:r>
    </w:p>
    <w:p w:rsidR="00504A4B" w:rsidRPr="004F39A0" w:rsidRDefault="00504A4B" w:rsidP="004F39A0">
      <w:pPr>
        <w:jc w:val="both"/>
        <w:rPr>
          <w:b/>
        </w:rPr>
      </w:pPr>
    </w:p>
    <w:p w:rsidR="004F39A0" w:rsidRDefault="004F39A0" w:rsidP="00515BB3">
      <w:pPr>
        <w:jc w:val="both"/>
      </w:pPr>
      <w:r>
        <w:t>Zamawiający nie dopuszcza składania ofert wariantowych.</w:t>
      </w:r>
    </w:p>
    <w:p w:rsidR="001F43DE" w:rsidRDefault="001F43DE" w:rsidP="00515BB3">
      <w:pPr>
        <w:jc w:val="both"/>
      </w:pPr>
    </w:p>
    <w:p w:rsidR="004F39A0" w:rsidRDefault="000C2A1B" w:rsidP="00515BB3">
      <w:pPr>
        <w:pStyle w:val="Nagwek8"/>
        <w:jc w:val="both"/>
      </w:pPr>
      <w:r>
        <w:t>Rozdział XXII.</w:t>
      </w:r>
      <w:r w:rsidR="00504A4B">
        <w:t xml:space="preserve"> </w:t>
      </w:r>
      <w:r w:rsidR="004F39A0">
        <w:t>I</w:t>
      </w:r>
      <w:r w:rsidR="00504A4B">
        <w:t>NFORMACJE</w:t>
      </w:r>
      <w:r w:rsidR="004F39A0">
        <w:t xml:space="preserve"> </w:t>
      </w:r>
      <w:r w:rsidR="00504A4B">
        <w:t>DOTYCZĄCE</w:t>
      </w:r>
      <w:r w:rsidR="004F39A0">
        <w:t xml:space="preserve"> </w:t>
      </w:r>
      <w:r w:rsidR="00504A4B">
        <w:t>WALUT</w:t>
      </w:r>
      <w:r w:rsidR="004F39A0">
        <w:t xml:space="preserve"> </w:t>
      </w:r>
      <w:r w:rsidR="00504A4B">
        <w:t>OBCYCH</w:t>
      </w:r>
      <w:r w:rsidR="004F39A0">
        <w:t xml:space="preserve">, </w:t>
      </w:r>
      <w:r w:rsidR="00504A4B">
        <w:t>W</w:t>
      </w:r>
      <w:r w:rsidR="004F39A0">
        <w:t xml:space="preserve"> </w:t>
      </w:r>
      <w:r w:rsidR="00504A4B">
        <w:t>JAKICH</w:t>
      </w:r>
      <w:r w:rsidR="00515BB3">
        <w:t xml:space="preserve"> </w:t>
      </w:r>
      <w:r w:rsidR="00504A4B">
        <w:t>MOGĄ</w:t>
      </w:r>
      <w:r>
        <w:t xml:space="preserve"> </w:t>
      </w:r>
      <w:r w:rsidR="00504A4B">
        <w:t>BYĆ PROWADZONE ROZLICZENIA</w:t>
      </w:r>
      <w:r w:rsidR="004F39A0">
        <w:t xml:space="preserve"> </w:t>
      </w:r>
      <w:r w:rsidR="00504A4B">
        <w:t>MIĘDZY</w:t>
      </w:r>
      <w:r w:rsidR="00515BB3">
        <w:t xml:space="preserve"> ZAMAWIAJĄCYM </w:t>
      </w:r>
      <w:r w:rsidR="00504A4B">
        <w:t>A</w:t>
      </w:r>
      <w:r w:rsidR="004F39A0">
        <w:t xml:space="preserve"> </w:t>
      </w:r>
      <w:r w:rsidR="00504A4B">
        <w:t>WYKONAWCĄ</w:t>
      </w:r>
      <w:r w:rsidR="004F39A0">
        <w:t>.</w:t>
      </w:r>
    </w:p>
    <w:p w:rsidR="00504A4B" w:rsidRDefault="00504A4B" w:rsidP="004F39A0">
      <w:pPr>
        <w:jc w:val="both"/>
        <w:rPr>
          <w:b/>
        </w:rPr>
      </w:pPr>
    </w:p>
    <w:p w:rsidR="00913E97" w:rsidRDefault="004F39A0" w:rsidP="00515BB3">
      <w:pPr>
        <w:jc w:val="both"/>
        <w:rPr>
          <w:b/>
        </w:rPr>
      </w:pPr>
      <w:r>
        <w:t>Rozliczenia pomiędzy Wykonawcą a Zamawiającym będą dokonywane w złotych polskich.</w:t>
      </w:r>
    </w:p>
    <w:p w:rsidR="00121967" w:rsidRDefault="00121967" w:rsidP="004F39A0">
      <w:pPr>
        <w:ind w:left="709" w:hanging="709"/>
        <w:jc w:val="both"/>
        <w:rPr>
          <w:b/>
        </w:rPr>
      </w:pPr>
    </w:p>
    <w:p w:rsidR="004F39A0" w:rsidRDefault="000C2A1B" w:rsidP="00515BB3">
      <w:pPr>
        <w:pStyle w:val="Nagwek8"/>
        <w:jc w:val="both"/>
      </w:pPr>
      <w:r>
        <w:t>Rozdział XXIII.</w:t>
      </w:r>
      <w:r w:rsidR="004F39A0">
        <w:t xml:space="preserve"> I</w:t>
      </w:r>
      <w:r w:rsidR="00504A4B">
        <w:t>NFORMACJE</w:t>
      </w:r>
      <w:r w:rsidR="004F39A0">
        <w:t xml:space="preserve"> </w:t>
      </w:r>
      <w:r w:rsidR="00504A4B">
        <w:t>DOTYCZĄCE</w:t>
      </w:r>
      <w:r w:rsidR="004F39A0">
        <w:t xml:space="preserve"> </w:t>
      </w:r>
      <w:r w:rsidR="00504A4B">
        <w:t>AUKCJI</w:t>
      </w:r>
      <w:r w:rsidR="004F39A0">
        <w:t xml:space="preserve"> </w:t>
      </w:r>
      <w:r w:rsidR="00504A4B">
        <w:t>ELEKTRONICZNEJ</w:t>
      </w:r>
      <w:r w:rsidR="004F39A0">
        <w:t>.</w:t>
      </w:r>
    </w:p>
    <w:p w:rsidR="00504A4B" w:rsidRDefault="00504A4B" w:rsidP="004F39A0">
      <w:pPr>
        <w:ind w:left="709" w:hanging="709"/>
        <w:jc w:val="both"/>
        <w:rPr>
          <w:b/>
        </w:rPr>
      </w:pPr>
    </w:p>
    <w:p w:rsidR="004F39A0" w:rsidRDefault="004F39A0" w:rsidP="00515BB3">
      <w:pPr>
        <w:jc w:val="both"/>
      </w:pPr>
      <w:r>
        <w:t>Zamawiający nie przewiduje aukcji elektronicznej.</w:t>
      </w:r>
    </w:p>
    <w:p w:rsidR="00913E97" w:rsidRDefault="00913E97" w:rsidP="004F39A0">
      <w:pPr>
        <w:ind w:left="709" w:hanging="709"/>
        <w:jc w:val="both"/>
      </w:pPr>
    </w:p>
    <w:p w:rsidR="004F39A0" w:rsidRDefault="000C2A1B" w:rsidP="00515BB3">
      <w:pPr>
        <w:pStyle w:val="Nagwek8"/>
        <w:jc w:val="both"/>
      </w:pPr>
      <w:r>
        <w:t xml:space="preserve">Rozdział XXIV. </w:t>
      </w:r>
      <w:r w:rsidR="004F39A0">
        <w:t>I</w:t>
      </w:r>
      <w:r w:rsidR="00504A4B">
        <w:t>NFORMACJE</w:t>
      </w:r>
      <w:r w:rsidR="004F39A0">
        <w:t xml:space="preserve"> </w:t>
      </w:r>
      <w:r w:rsidR="00504A4B">
        <w:t>DODATKOWE</w:t>
      </w:r>
      <w:r w:rsidR="004F39A0">
        <w:t xml:space="preserve"> </w:t>
      </w:r>
      <w:r w:rsidR="00515BB3">
        <w:t xml:space="preserve">KOSZTÓW </w:t>
      </w:r>
      <w:r w:rsidR="00504A4B">
        <w:t>UDZIAŁU W</w:t>
      </w:r>
      <w:r w:rsidR="00515BB3">
        <w:t xml:space="preserve"> </w:t>
      </w:r>
      <w:r w:rsidR="00504A4B">
        <w:t>POSTĘPOWANIU</w:t>
      </w:r>
      <w:r w:rsidR="004F39A0">
        <w:t>.</w:t>
      </w:r>
    </w:p>
    <w:p w:rsidR="00504A4B" w:rsidRDefault="00504A4B" w:rsidP="004F39A0">
      <w:pPr>
        <w:ind w:left="709" w:hanging="709"/>
        <w:jc w:val="both"/>
        <w:rPr>
          <w:b/>
        </w:rPr>
      </w:pPr>
    </w:p>
    <w:p w:rsidR="0070492A" w:rsidRDefault="004F39A0" w:rsidP="00504A4B">
      <w:pPr>
        <w:ind w:left="993" w:hanging="993"/>
        <w:jc w:val="both"/>
      </w:pPr>
      <w:r>
        <w:t>Zamawiający nie przewiduje zwrotu kosztów udziału w post</w:t>
      </w:r>
      <w:r w:rsidR="002B10ED">
        <w:t>ę</w:t>
      </w:r>
      <w:r>
        <w:t>powaniu</w:t>
      </w:r>
      <w:r w:rsidR="00913E97">
        <w:t>.</w:t>
      </w:r>
    </w:p>
    <w:sectPr w:rsidR="0070492A" w:rsidSect="00B26569">
      <w:headerReference w:type="default" r:id="rId7"/>
      <w:footnotePr>
        <w:pos w:val="beneathText"/>
      </w:footnotePr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0A" w:rsidRDefault="00B7390A">
      <w:r>
        <w:separator/>
      </w:r>
    </w:p>
  </w:endnote>
  <w:endnote w:type="continuationSeparator" w:id="0">
    <w:p w:rsidR="00B7390A" w:rsidRDefault="00B7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0A" w:rsidRDefault="00B7390A">
      <w:r>
        <w:separator/>
      </w:r>
    </w:p>
  </w:footnote>
  <w:footnote w:type="continuationSeparator" w:id="0">
    <w:p w:rsidR="00B7390A" w:rsidRDefault="00B7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36" w:rsidRPr="0047261C" w:rsidRDefault="002D5B64">
    <w:pPr>
      <w:pStyle w:val="Nagwek10"/>
      <w:pBdr>
        <w:bottom w:val="single" w:sz="4" w:space="1" w:color="000000"/>
      </w:pBdr>
      <w:jc w:val="right"/>
      <w:rPr>
        <w:sz w:val="18"/>
        <w:szCs w:val="18"/>
      </w:rPr>
    </w:pPr>
    <w:r>
      <w:rPr>
        <w:sz w:val="20"/>
        <w:szCs w:val="20"/>
      </w:rPr>
      <w:t xml:space="preserve"> </w:t>
    </w:r>
    <w:r w:rsidRPr="0047261C">
      <w:rPr>
        <w:sz w:val="18"/>
        <w:szCs w:val="18"/>
      </w:rPr>
      <w:t>SIWZ.WEZ.ZP.271</w:t>
    </w:r>
    <w:r w:rsidR="00B81623" w:rsidRPr="0047261C">
      <w:rPr>
        <w:sz w:val="18"/>
        <w:szCs w:val="18"/>
      </w:rPr>
      <w:t>.1.</w:t>
    </w:r>
    <w:r w:rsidR="00F06513">
      <w:rPr>
        <w:sz w:val="18"/>
        <w:szCs w:val="18"/>
      </w:rPr>
      <w:t>16</w:t>
    </w:r>
    <w:r w:rsidR="00B81623" w:rsidRPr="0047261C">
      <w:rPr>
        <w:sz w:val="18"/>
        <w:szCs w:val="18"/>
      </w:rPr>
      <w:t>.</w:t>
    </w:r>
    <w:r w:rsidR="00EA0A36" w:rsidRPr="0047261C">
      <w:rPr>
        <w:sz w:val="18"/>
        <w:szCs w:val="18"/>
      </w:rPr>
      <w:t>201</w:t>
    </w:r>
    <w:r w:rsidRPr="0047261C">
      <w:rPr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DC60FE26"/>
    <w:name w:val="WW8Num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9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8">
    <w:nsid w:val="00000009"/>
    <w:multiLevelType w:val="multilevel"/>
    <w:tmpl w:val="00000009"/>
    <w:name w:val="WW8Num9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multilevel"/>
    <w:tmpl w:val="0000000D"/>
    <w:name w:val="WW8Num13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multilevel"/>
    <w:tmpl w:val="0000000E"/>
    <w:name w:val="Outlin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00"/>
      <w:numFmt w:val="decimal"/>
      <w:lvlText w:val="%1.%2"/>
      <w:lvlJc w:val="left"/>
      <w:pPr>
        <w:tabs>
          <w:tab w:val="num" w:pos="5895"/>
        </w:tabs>
        <w:ind w:left="5895" w:hanging="795"/>
      </w:pPr>
    </w:lvl>
    <w:lvl w:ilvl="2">
      <w:start w:val="10"/>
      <w:numFmt w:val="decimal"/>
      <w:pStyle w:val="Nagwek3"/>
      <w:lvlText w:val="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16095"/>
        </w:tabs>
        <w:ind w:left="16095" w:hanging="795"/>
      </w:pPr>
    </w:lvl>
    <w:lvl w:ilvl="4">
      <w:start w:val="1"/>
      <w:numFmt w:val="decimal"/>
      <w:lvlText w:val="%1.%2.%3.%4.%5"/>
      <w:lvlJc w:val="left"/>
      <w:pPr>
        <w:tabs>
          <w:tab w:val="num" w:pos="21480"/>
        </w:tabs>
        <w:ind w:left="21480" w:hanging="1080"/>
      </w:pPr>
    </w:lvl>
    <w:lvl w:ilvl="5">
      <w:start w:val="1"/>
      <w:numFmt w:val="decimal"/>
      <w:lvlText w:val="%1.%2.%3.%4.%5.%6"/>
      <w:lvlJc w:val="left"/>
      <w:pPr>
        <w:tabs>
          <w:tab w:val="num" w:pos="26580"/>
        </w:tabs>
        <w:ind w:left="26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680"/>
        </w:tabs>
        <w:ind w:left="3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396"/>
        </w:tabs>
        <w:ind w:left="28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6"/>
        </w:tabs>
        <w:ind w:left="22936" w:hanging="1800"/>
      </w:pPr>
    </w:lvl>
  </w:abstractNum>
  <w:abstractNum w:abstractNumId="14">
    <w:nsid w:val="00000019"/>
    <w:multiLevelType w:val="multilevel"/>
    <w:tmpl w:val="00000019"/>
    <w:name w:val="WW8Num2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6">
    <w:nsid w:val="04F0274A"/>
    <w:multiLevelType w:val="hybridMultilevel"/>
    <w:tmpl w:val="116245BE"/>
    <w:lvl w:ilvl="0" w:tplc="E0A6B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A34C14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700441F"/>
    <w:multiLevelType w:val="hybridMultilevel"/>
    <w:tmpl w:val="13DA0F86"/>
    <w:lvl w:ilvl="0" w:tplc="6922DB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2F105A"/>
    <w:multiLevelType w:val="hybridMultilevel"/>
    <w:tmpl w:val="6BE012B2"/>
    <w:lvl w:ilvl="0" w:tplc="CE703DB4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9">
    <w:nsid w:val="13BD7BA2"/>
    <w:multiLevelType w:val="hybridMultilevel"/>
    <w:tmpl w:val="AF503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FF1C35"/>
    <w:multiLevelType w:val="hybridMultilevel"/>
    <w:tmpl w:val="DCAE7D48"/>
    <w:lvl w:ilvl="0" w:tplc="D8329F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5AB65E2"/>
    <w:multiLevelType w:val="hybridMultilevel"/>
    <w:tmpl w:val="9D16C6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BD57C1C"/>
    <w:multiLevelType w:val="hybridMultilevel"/>
    <w:tmpl w:val="BFF80F1C"/>
    <w:lvl w:ilvl="0" w:tplc="20BA068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C383C26"/>
    <w:multiLevelType w:val="hybridMultilevel"/>
    <w:tmpl w:val="71F2E6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C731B7B"/>
    <w:multiLevelType w:val="hybridMultilevel"/>
    <w:tmpl w:val="5DF85B2C"/>
    <w:lvl w:ilvl="0" w:tplc="29004A56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20C31C31"/>
    <w:multiLevelType w:val="hybridMultilevel"/>
    <w:tmpl w:val="5F04ACDC"/>
    <w:lvl w:ilvl="0" w:tplc="E5C65A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22287E06"/>
    <w:multiLevelType w:val="hybridMultilevel"/>
    <w:tmpl w:val="DC728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3412158"/>
    <w:multiLevelType w:val="hybridMultilevel"/>
    <w:tmpl w:val="116245BE"/>
    <w:lvl w:ilvl="0" w:tplc="E0A6B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A34C14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A814844"/>
    <w:multiLevelType w:val="hybridMultilevel"/>
    <w:tmpl w:val="3ECEC1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E7E632B"/>
    <w:multiLevelType w:val="hybridMultilevel"/>
    <w:tmpl w:val="116245BE"/>
    <w:lvl w:ilvl="0" w:tplc="E0A6B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A34C14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0294715"/>
    <w:multiLevelType w:val="hybridMultilevel"/>
    <w:tmpl w:val="609A7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2E1598"/>
    <w:multiLevelType w:val="hybridMultilevel"/>
    <w:tmpl w:val="9A46FD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EF8AE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62669C"/>
    <w:multiLevelType w:val="hybridMultilevel"/>
    <w:tmpl w:val="67328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632139"/>
    <w:multiLevelType w:val="hybridMultilevel"/>
    <w:tmpl w:val="116245BE"/>
    <w:lvl w:ilvl="0" w:tplc="E0A6B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A34C14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43E66B4"/>
    <w:multiLevelType w:val="hybridMultilevel"/>
    <w:tmpl w:val="C946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5B3F13"/>
    <w:multiLevelType w:val="hybridMultilevel"/>
    <w:tmpl w:val="F594E128"/>
    <w:lvl w:ilvl="0" w:tplc="04150015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>
    <w:nsid w:val="3B240A7B"/>
    <w:multiLevelType w:val="hybridMultilevel"/>
    <w:tmpl w:val="80ACB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C9A18FC"/>
    <w:multiLevelType w:val="hybridMultilevel"/>
    <w:tmpl w:val="7584D6E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3CCF17DE"/>
    <w:multiLevelType w:val="hybridMultilevel"/>
    <w:tmpl w:val="116245BE"/>
    <w:lvl w:ilvl="0" w:tplc="E0A6B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A34C14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0540A3C"/>
    <w:multiLevelType w:val="hybridMultilevel"/>
    <w:tmpl w:val="C4907592"/>
    <w:lvl w:ilvl="0" w:tplc="9926D2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BF26A5"/>
    <w:multiLevelType w:val="hybridMultilevel"/>
    <w:tmpl w:val="264E00B2"/>
    <w:lvl w:ilvl="0" w:tplc="04150017">
      <w:start w:val="1"/>
      <w:numFmt w:val="lowerLetter"/>
      <w:lvlText w:val="%1)"/>
      <w:lvlJc w:val="left"/>
      <w:pPr>
        <w:ind w:left="10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41">
    <w:nsid w:val="482571CE"/>
    <w:multiLevelType w:val="hybridMultilevel"/>
    <w:tmpl w:val="02A0F9AC"/>
    <w:lvl w:ilvl="0" w:tplc="86B8C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A3638FE"/>
    <w:multiLevelType w:val="hybridMultilevel"/>
    <w:tmpl w:val="3EE68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A34C14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ABC46D8"/>
    <w:multiLevelType w:val="hybridMultilevel"/>
    <w:tmpl w:val="FB5811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EA140A9"/>
    <w:multiLevelType w:val="hybridMultilevel"/>
    <w:tmpl w:val="6E621518"/>
    <w:lvl w:ilvl="0" w:tplc="7C729D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6C557E"/>
    <w:multiLevelType w:val="hybridMultilevel"/>
    <w:tmpl w:val="375A0794"/>
    <w:lvl w:ilvl="0" w:tplc="44C83F8C">
      <w:start w:val="1"/>
      <w:numFmt w:val="decimal"/>
      <w:lvlText w:val="%1.1"/>
      <w:lvlJc w:val="left"/>
      <w:pPr>
        <w:ind w:left="6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46">
    <w:nsid w:val="57BF0798"/>
    <w:multiLevelType w:val="hybridMultilevel"/>
    <w:tmpl w:val="1A12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F75A51"/>
    <w:multiLevelType w:val="hybridMultilevel"/>
    <w:tmpl w:val="2256BC84"/>
    <w:lvl w:ilvl="0" w:tplc="DC2AC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83768B"/>
    <w:multiLevelType w:val="hybridMultilevel"/>
    <w:tmpl w:val="DC728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06B4046"/>
    <w:multiLevelType w:val="hybridMultilevel"/>
    <w:tmpl w:val="2BD01684"/>
    <w:lvl w:ilvl="0" w:tplc="075EDC3A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>
    <w:nsid w:val="63EC2310"/>
    <w:multiLevelType w:val="hybridMultilevel"/>
    <w:tmpl w:val="2438EAF2"/>
    <w:lvl w:ilvl="0" w:tplc="D5FC9C5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1">
    <w:nsid w:val="6B2E0FBF"/>
    <w:multiLevelType w:val="multilevel"/>
    <w:tmpl w:val="37B234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2">
    <w:nsid w:val="73B4154C"/>
    <w:multiLevelType w:val="hybridMultilevel"/>
    <w:tmpl w:val="BD16883E"/>
    <w:lvl w:ilvl="0" w:tplc="1BA031D2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3">
    <w:nsid w:val="75064239"/>
    <w:multiLevelType w:val="hybridMultilevel"/>
    <w:tmpl w:val="6D1E7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7BB0969"/>
    <w:multiLevelType w:val="hybridMultilevel"/>
    <w:tmpl w:val="116245BE"/>
    <w:lvl w:ilvl="0" w:tplc="E0A6B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A34C14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806563C"/>
    <w:multiLevelType w:val="hybridMultilevel"/>
    <w:tmpl w:val="2778A5E6"/>
    <w:lvl w:ilvl="0" w:tplc="04150017">
      <w:start w:val="1"/>
      <w:numFmt w:val="lowerLetter"/>
      <w:lvlText w:val="%1)"/>
      <w:lvlJc w:val="left"/>
      <w:pPr>
        <w:ind w:left="10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56">
    <w:nsid w:val="7ADA52B2"/>
    <w:multiLevelType w:val="hybridMultilevel"/>
    <w:tmpl w:val="9246138A"/>
    <w:lvl w:ilvl="0" w:tplc="C16CF9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7">
    <w:nsid w:val="7E461096"/>
    <w:multiLevelType w:val="hybridMultilevel"/>
    <w:tmpl w:val="7A2A2E28"/>
    <w:lvl w:ilvl="0" w:tplc="2CC4A5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2"/>
  </w:num>
  <w:num w:numId="3">
    <w:abstractNumId w:val="51"/>
  </w:num>
  <w:num w:numId="4">
    <w:abstractNumId w:val="18"/>
  </w:num>
  <w:num w:numId="5">
    <w:abstractNumId w:val="24"/>
  </w:num>
  <w:num w:numId="6">
    <w:abstractNumId w:val="49"/>
  </w:num>
  <w:num w:numId="7">
    <w:abstractNumId w:val="37"/>
  </w:num>
  <w:num w:numId="8">
    <w:abstractNumId w:val="40"/>
  </w:num>
  <w:num w:numId="9">
    <w:abstractNumId w:val="45"/>
  </w:num>
  <w:num w:numId="10">
    <w:abstractNumId w:val="55"/>
  </w:num>
  <w:num w:numId="11">
    <w:abstractNumId w:val="44"/>
  </w:num>
  <w:num w:numId="12">
    <w:abstractNumId w:val="34"/>
  </w:num>
  <w:num w:numId="13">
    <w:abstractNumId w:val="46"/>
  </w:num>
  <w:num w:numId="14">
    <w:abstractNumId w:val="19"/>
  </w:num>
  <w:num w:numId="15">
    <w:abstractNumId w:val="57"/>
  </w:num>
  <w:num w:numId="16">
    <w:abstractNumId w:val="20"/>
  </w:num>
  <w:num w:numId="17">
    <w:abstractNumId w:val="56"/>
  </w:num>
  <w:num w:numId="18">
    <w:abstractNumId w:val="35"/>
  </w:num>
  <w:num w:numId="19">
    <w:abstractNumId w:val="50"/>
  </w:num>
  <w:num w:numId="20">
    <w:abstractNumId w:val="25"/>
  </w:num>
  <w:num w:numId="21">
    <w:abstractNumId w:val="31"/>
  </w:num>
  <w:num w:numId="22">
    <w:abstractNumId w:val="36"/>
  </w:num>
  <w:num w:numId="23">
    <w:abstractNumId w:val="41"/>
  </w:num>
  <w:num w:numId="24">
    <w:abstractNumId w:val="47"/>
  </w:num>
  <w:num w:numId="25">
    <w:abstractNumId w:val="48"/>
  </w:num>
  <w:num w:numId="26">
    <w:abstractNumId w:val="23"/>
  </w:num>
  <w:num w:numId="27">
    <w:abstractNumId w:val="26"/>
  </w:num>
  <w:num w:numId="28">
    <w:abstractNumId w:val="42"/>
  </w:num>
  <w:num w:numId="29">
    <w:abstractNumId w:val="33"/>
  </w:num>
  <w:num w:numId="30">
    <w:abstractNumId w:val="22"/>
  </w:num>
  <w:num w:numId="31">
    <w:abstractNumId w:val="32"/>
  </w:num>
  <w:num w:numId="32">
    <w:abstractNumId w:val="17"/>
  </w:num>
  <w:num w:numId="33">
    <w:abstractNumId w:val="16"/>
  </w:num>
  <w:num w:numId="34">
    <w:abstractNumId w:val="29"/>
  </w:num>
  <w:num w:numId="35">
    <w:abstractNumId w:val="27"/>
  </w:num>
  <w:num w:numId="36">
    <w:abstractNumId w:val="21"/>
  </w:num>
  <w:num w:numId="37">
    <w:abstractNumId w:val="38"/>
  </w:num>
  <w:num w:numId="38">
    <w:abstractNumId w:val="54"/>
  </w:num>
  <w:num w:numId="39">
    <w:abstractNumId w:val="43"/>
  </w:num>
  <w:num w:numId="40">
    <w:abstractNumId w:val="30"/>
  </w:num>
  <w:num w:numId="41">
    <w:abstractNumId w:val="39"/>
  </w:num>
  <w:num w:numId="42">
    <w:abstractNumId w:val="53"/>
  </w:num>
  <w:num w:numId="43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133F7"/>
    <w:rsid w:val="0000410B"/>
    <w:rsid w:val="00025DB3"/>
    <w:rsid w:val="0003265E"/>
    <w:rsid w:val="00033822"/>
    <w:rsid w:val="000338E6"/>
    <w:rsid w:val="00041946"/>
    <w:rsid w:val="000511CF"/>
    <w:rsid w:val="00087EE8"/>
    <w:rsid w:val="00093A34"/>
    <w:rsid w:val="000A28F8"/>
    <w:rsid w:val="000A7E0F"/>
    <w:rsid w:val="000B0D54"/>
    <w:rsid w:val="000B4145"/>
    <w:rsid w:val="000B68AD"/>
    <w:rsid w:val="000C2A1B"/>
    <w:rsid w:val="000D0AE6"/>
    <w:rsid w:val="000F6964"/>
    <w:rsid w:val="001003ED"/>
    <w:rsid w:val="0010173A"/>
    <w:rsid w:val="00121287"/>
    <w:rsid w:val="00121967"/>
    <w:rsid w:val="00123204"/>
    <w:rsid w:val="00124FFC"/>
    <w:rsid w:val="00131DB2"/>
    <w:rsid w:val="00137BD5"/>
    <w:rsid w:val="00142922"/>
    <w:rsid w:val="00146D9D"/>
    <w:rsid w:val="001478CE"/>
    <w:rsid w:val="00151B5A"/>
    <w:rsid w:val="001571C8"/>
    <w:rsid w:val="00167BC7"/>
    <w:rsid w:val="00175F67"/>
    <w:rsid w:val="001A501E"/>
    <w:rsid w:val="001A5FF9"/>
    <w:rsid w:val="001B7136"/>
    <w:rsid w:val="001C0A03"/>
    <w:rsid w:val="001C4873"/>
    <w:rsid w:val="001C7A59"/>
    <w:rsid w:val="001D7407"/>
    <w:rsid w:val="001E36A9"/>
    <w:rsid w:val="001F43DE"/>
    <w:rsid w:val="002020B3"/>
    <w:rsid w:val="00204600"/>
    <w:rsid w:val="00213ECA"/>
    <w:rsid w:val="0022176C"/>
    <w:rsid w:val="00232607"/>
    <w:rsid w:val="00240D67"/>
    <w:rsid w:val="00250126"/>
    <w:rsid w:val="00262514"/>
    <w:rsid w:val="00281506"/>
    <w:rsid w:val="002868BB"/>
    <w:rsid w:val="002A249E"/>
    <w:rsid w:val="002A2824"/>
    <w:rsid w:val="002B10ED"/>
    <w:rsid w:val="002B3A44"/>
    <w:rsid w:val="002C3311"/>
    <w:rsid w:val="002D31F6"/>
    <w:rsid w:val="002D5B64"/>
    <w:rsid w:val="002D75D7"/>
    <w:rsid w:val="002E0CAF"/>
    <w:rsid w:val="002E12AF"/>
    <w:rsid w:val="00312D17"/>
    <w:rsid w:val="003133F7"/>
    <w:rsid w:val="00315772"/>
    <w:rsid w:val="00331BF1"/>
    <w:rsid w:val="00341F05"/>
    <w:rsid w:val="00347E6C"/>
    <w:rsid w:val="003603E7"/>
    <w:rsid w:val="00363950"/>
    <w:rsid w:val="00363BF0"/>
    <w:rsid w:val="003646AB"/>
    <w:rsid w:val="00391537"/>
    <w:rsid w:val="00391C71"/>
    <w:rsid w:val="003B4BC4"/>
    <w:rsid w:val="003D40FE"/>
    <w:rsid w:val="003D7266"/>
    <w:rsid w:val="003F2F73"/>
    <w:rsid w:val="003F4F57"/>
    <w:rsid w:val="0040113F"/>
    <w:rsid w:val="00402E1A"/>
    <w:rsid w:val="004068DB"/>
    <w:rsid w:val="004071AB"/>
    <w:rsid w:val="004102EE"/>
    <w:rsid w:val="0043053E"/>
    <w:rsid w:val="00432374"/>
    <w:rsid w:val="00433BFC"/>
    <w:rsid w:val="0044086E"/>
    <w:rsid w:val="00443BE0"/>
    <w:rsid w:val="0045276B"/>
    <w:rsid w:val="0046757B"/>
    <w:rsid w:val="0047261C"/>
    <w:rsid w:val="00484CCA"/>
    <w:rsid w:val="00495CA7"/>
    <w:rsid w:val="004A09E4"/>
    <w:rsid w:val="004A1F6E"/>
    <w:rsid w:val="004A3730"/>
    <w:rsid w:val="004C6154"/>
    <w:rsid w:val="004D6C49"/>
    <w:rsid w:val="004E263F"/>
    <w:rsid w:val="004F0A86"/>
    <w:rsid w:val="004F39A0"/>
    <w:rsid w:val="004F40B5"/>
    <w:rsid w:val="005017F5"/>
    <w:rsid w:val="00503FCA"/>
    <w:rsid w:val="00504A4B"/>
    <w:rsid w:val="00510087"/>
    <w:rsid w:val="00515BB3"/>
    <w:rsid w:val="00525C25"/>
    <w:rsid w:val="005275DE"/>
    <w:rsid w:val="00530D42"/>
    <w:rsid w:val="00534DC4"/>
    <w:rsid w:val="00535B26"/>
    <w:rsid w:val="0055217E"/>
    <w:rsid w:val="0055429E"/>
    <w:rsid w:val="00555113"/>
    <w:rsid w:val="005609FF"/>
    <w:rsid w:val="00565900"/>
    <w:rsid w:val="00571C8C"/>
    <w:rsid w:val="005730BB"/>
    <w:rsid w:val="005800B8"/>
    <w:rsid w:val="00581210"/>
    <w:rsid w:val="0058150C"/>
    <w:rsid w:val="00590CDD"/>
    <w:rsid w:val="00591E24"/>
    <w:rsid w:val="005C50FD"/>
    <w:rsid w:val="005D1430"/>
    <w:rsid w:val="005D2299"/>
    <w:rsid w:val="005D4E10"/>
    <w:rsid w:val="005E2539"/>
    <w:rsid w:val="005F47BC"/>
    <w:rsid w:val="005F5E34"/>
    <w:rsid w:val="00602421"/>
    <w:rsid w:val="006030DB"/>
    <w:rsid w:val="00616F64"/>
    <w:rsid w:val="00642A67"/>
    <w:rsid w:val="00645A1E"/>
    <w:rsid w:val="00650AF1"/>
    <w:rsid w:val="006534B9"/>
    <w:rsid w:val="0065698E"/>
    <w:rsid w:val="00664987"/>
    <w:rsid w:val="00687C86"/>
    <w:rsid w:val="00687D04"/>
    <w:rsid w:val="006950D2"/>
    <w:rsid w:val="006A23D0"/>
    <w:rsid w:val="006A459C"/>
    <w:rsid w:val="006B3A96"/>
    <w:rsid w:val="006B6E05"/>
    <w:rsid w:val="006C3C9A"/>
    <w:rsid w:val="006C5C43"/>
    <w:rsid w:val="006C7032"/>
    <w:rsid w:val="006D3010"/>
    <w:rsid w:val="006F27F2"/>
    <w:rsid w:val="006F6E47"/>
    <w:rsid w:val="007030F9"/>
    <w:rsid w:val="0070492A"/>
    <w:rsid w:val="00731A71"/>
    <w:rsid w:val="007346BA"/>
    <w:rsid w:val="00743F07"/>
    <w:rsid w:val="007544E3"/>
    <w:rsid w:val="007734BA"/>
    <w:rsid w:val="00780956"/>
    <w:rsid w:val="0078447F"/>
    <w:rsid w:val="007935DD"/>
    <w:rsid w:val="00794E7F"/>
    <w:rsid w:val="007A1F03"/>
    <w:rsid w:val="007C0907"/>
    <w:rsid w:val="007C2E77"/>
    <w:rsid w:val="007C363B"/>
    <w:rsid w:val="007C515B"/>
    <w:rsid w:val="007D3230"/>
    <w:rsid w:val="007E4F8B"/>
    <w:rsid w:val="008071DC"/>
    <w:rsid w:val="00813549"/>
    <w:rsid w:val="0082761E"/>
    <w:rsid w:val="00860517"/>
    <w:rsid w:val="00862EF3"/>
    <w:rsid w:val="00870C1B"/>
    <w:rsid w:val="00871740"/>
    <w:rsid w:val="00884B73"/>
    <w:rsid w:val="00897115"/>
    <w:rsid w:val="00897A19"/>
    <w:rsid w:val="008A73BF"/>
    <w:rsid w:val="008B5F38"/>
    <w:rsid w:val="008D2417"/>
    <w:rsid w:val="008F0F9B"/>
    <w:rsid w:val="008F1106"/>
    <w:rsid w:val="008F3E2C"/>
    <w:rsid w:val="00912627"/>
    <w:rsid w:val="00913E97"/>
    <w:rsid w:val="00916601"/>
    <w:rsid w:val="00916AF1"/>
    <w:rsid w:val="009212E5"/>
    <w:rsid w:val="00927D6E"/>
    <w:rsid w:val="009407FE"/>
    <w:rsid w:val="00960FF2"/>
    <w:rsid w:val="00964DA5"/>
    <w:rsid w:val="00966F8B"/>
    <w:rsid w:val="009B0D53"/>
    <w:rsid w:val="009B3AC7"/>
    <w:rsid w:val="009C1732"/>
    <w:rsid w:val="009C4A92"/>
    <w:rsid w:val="009D00AC"/>
    <w:rsid w:val="009D241B"/>
    <w:rsid w:val="009D3D8C"/>
    <w:rsid w:val="009E4C72"/>
    <w:rsid w:val="00A037A2"/>
    <w:rsid w:val="00A04446"/>
    <w:rsid w:val="00A25A53"/>
    <w:rsid w:val="00A37544"/>
    <w:rsid w:val="00A40D00"/>
    <w:rsid w:val="00A43557"/>
    <w:rsid w:val="00A57DE4"/>
    <w:rsid w:val="00A77AAE"/>
    <w:rsid w:val="00A82FE0"/>
    <w:rsid w:val="00A966D2"/>
    <w:rsid w:val="00AA0B23"/>
    <w:rsid w:val="00AB2F55"/>
    <w:rsid w:val="00AB389B"/>
    <w:rsid w:val="00AB3C8E"/>
    <w:rsid w:val="00AD0E82"/>
    <w:rsid w:val="00AD5A9B"/>
    <w:rsid w:val="00AD719A"/>
    <w:rsid w:val="00AE1962"/>
    <w:rsid w:val="00AF71ED"/>
    <w:rsid w:val="00AF79B1"/>
    <w:rsid w:val="00B16FAE"/>
    <w:rsid w:val="00B23248"/>
    <w:rsid w:val="00B26569"/>
    <w:rsid w:val="00B41495"/>
    <w:rsid w:val="00B46138"/>
    <w:rsid w:val="00B46B69"/>
    <w:rsid w:val="00B51502"/>
    <w:rsid w:val="00B6029F"/>
    <w:rsid w:val="00B60D46"/>
    <w:rsid w:val="00B71090"/>
    <w:rsid w:val="00B7390A"/>
    <w:rsid w:val="00B81623"/>
    <w:rsid w:val="00B835DA"/>
    <w:rsid w:val="00B85667"/>
    <w:rsid w:val="00B86FA4"/>
    <w:rsid w:val="00B95A75"/>
    <w:rsid w:val="00BA5C18"/>
    <w:rsid w:val="00BB77EE"/>
    <w:rsid w:val="00BC423B"/>
    <w:rsid w:val="00BD6029"/>
    <w:rsid w:val="00BE7D9C"/>
    <w:rsid w:val="00BF0F34"/>
    <w:rsid w:val="00C00B80"/>
    <w:rsid w:val="00C01997"/>
    <w:rsid w:val="00C06CEC"/>
    <w:rsid w:val="00C205A4"/>
    <w:rsid w:val="00C265A7"/>
    <w:rsid w:val="00C355AC"/>
    <w:rsid w:val="00C4772A"/>
    <w:rsid w:val="00C50CD1"/>
    <w:rsid w:val="00C5269E"/>
    <w:rsid w:val="00C52949"/>
    <w:rsid w:val="00C529F6"/>
    <w:rsid w:val="00C6180D"/>
    <w:rsid w:val="00C67ABD"/>
    <w:rsid w:val="00C7086A"/>
    <w:rsid w:val="00C722AD"/>
    <w:rsid w:val="00CC529C"/>
    <w:rsid w:val="00CC6CB5"/>
    <w:rsid w:val="00CD7C8E"/>
    <w:rsid w:val="00CE1FAE"/>
    <w:rsid w:val="00CE6060"/>
    <w:rsid w:val="00CF7823"/>
    <w:rsid w:val="00D009BE"/>
    <w:rsid w:val="00D06B1E"/>
    <w:rsid w:val="00D43D8A"/>
    <w:rsid w:val="00D47297"/>
    <w:rsid w:val="00D6496D"/>
    <w:rsid w:val="00D71754"/>
    <w:rsid w:val="00D92A93"/>
    <w:rsid w:val="00D9487A"/>
    <w:rsid w:val="00D97433"/>
    <w:rsid w:val="00DA296E"/>
    <w:rsid w:val="00DA369F"/>
    <w:rsid w:val="00DB0F7A"/>
    <w:rsid w:val="00DB24DE"/>
    <w:rsid w:val="00DC2D47"/>
    <w:rsid w:val="00DC39C8"/>
    <w:rsid w:val="00DC75F3"/>
    <w:rsid w:val="00DD267C"/>
    <w:rsid w:val="00DE106F"/>
    <w:rsid w:val="00DE7DD8"/>
    <w:rsid w:val="00DF0B5B"/>
    <w:rsid w:val="00DF4938"/>
    <w:rsid w:val="00E25563"/>
    <w:rsid w:val="00E3169F"/>
    <w:rsid w:val="00E3605A"/>
    <w:rsid w:val="00E42CA2"/>
    <w:rsid w:val="00E54F65"/>
    <w:rsid w:val="00E55EE9"/>
    <w:rsid w:val="00E628EF"/>
    <w:rsid w:val="00E645D8"/>
    <w:rsid w:val="00E734A9"/>
    <w:rsid w:val="00E74562"/>
    <w:rsid w:val="00E75A0B"/>
    <w:rsid w:val="00EA0A36"/>
    <w:rsid w:val="00EA0BD5"/>
    <w:rsid w:val="00EA57F2"/>
    <w:rsid w:val="00EB2037"/>
    <w:rsid w:val="00EB2E6E"/>
    <w:rsid w:val="00EB6B90"/>
    <w:rsid w:val="00EB702A"/>
    <w:rsid w:val="00EC098D"/>
    <w:rsid w:val="00EC580A"/>
    <w:rsid w:val="00EF5887"/>
    <w:rsid w:val="00F06513"/>
    <w:rsid w:val="00F1432E"/>
    <w:rsid w:val="00F154CB"/>
    <w:rsid w:val="00F40B43"/>
    <w:rsid w:val="00F47BCB"/>
    <w:rsid w:val="00F50B05"/>
    <w:rsid w:val="00F626E1"/>
    <w:rsid w:val="00F70549"/>
    <w:rsid w:val="00F71EF8"/>
    <w:rsid w:val="00F85249"/>
    <w:rsid w:val="00F8547A"/>
    <w:rsid w:val="00F945A6"/>
    <w:rsid w:val="00F94833"/>
    <w:rsid w:val="00F9734D"/>
    <w:rsid w:val="00F97837"/>
    <w:rsid w:val="00FA71EE"/>
    <w:rsid w:val="00FD11FA"/>
    <w:rsid w:val="00FE3350"/>
    <w:rsid w:val="00FE381A"/>
    <w:rsid w:val="00FE3AC6"/>
    <w:rsid w:val="00FF34E7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56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26569"/>
    <w:pPr>
      <w:keepNext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B26569"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rsid w:val="00B26569"/>
    <w:pPr>
      <w:keepNext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rsid w:val="00B26569"/>
    <w:pPr>
      <w:keepNext/>
      <w:jc w:val="both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rsid w:val="00B26569"/>
    <w:pPr>
      <w:keepNext/>
      <w:ind w:left="567" w:hanging="567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26569"/>
    <w:rPr>
      <w:rFonts w:ascii="StarSymbol" w:hAnsi="StarSymbol"/>
    </w:rPr>
  </w:style>
  <w:style w:type="character" w:customStyle="1" w:styleId="Absatz-Standardschriftart">
    <w:name w:val="Absatz-Standardschriftart"/>
    <w:rsid w:val="00B26569"/>
  </w:style>
  <w:style w:type="character" w:customStyle="1" w:styleId="WW8Num4z0">
    <w:name w:val="WW8Num4z0"/>
    <w:rsid w:val="00B26569"/>
    <w:rPr>
      <w:rFonts w:ascii="Times New Roman" w:hAnsi="Times New Roman"/>
    </w:rPr>
  </w:style>
  <w:style w:type="character" w:customStyle="1" w:styleId="WW8Num20z0">
    <w:name w:val="WW8Num20z0"/>
    <w:rsid w:val="00B26569"/>
    <w:rPr>
      <w:rFonts w:ascii="Times New Roman" w:hAnsi="Times New Roman"/>
    </w:rPr>
  </w:style>
  <w:style w:type="character" w:customStyle="1" w:styleId="WW8Num32z1">
    <w:name w:val="WW8Num32z1"/>
    <w:rsid w:val="00B26569"/>
    <w:rPr>
      <w:b w:val="0"/>
    </w:rPr>
  </w:style>
  <w:style w:type="character" w:customStyle="1" w:styleId="WW8Num44z0">
    <w:name w:val="WW8Num44z0"/>
    <w:rsid w:val="00B26569"/>
    <w:rPr>
      <w:b w:val="0"/>
    </w:rPr>
  </w:style>
  <w:style w:type="character" w:customStyle="1" w:styleId="WW8Num56z1">
    <w:name w:val="WW8Num56z1"/>
    <w:rsid w:val="00B26569"/>
    <w:rPr>
      <w:b w:val="0"/>
    </w:rPr>
  </w:style>
  <w:style w:type="character" w:customStyle="1" w:styleId="WW8Num68z1">
    <w:name w:val="WW8Num68z1"/>
    <w:rsid w:val="00B26569"/>
    <w:rPr>
      <w:b w:val="0"/>
    </w:rPr>
  </w:style>
  <w:style w:type="character" w:customStyle="1" w:styleId="WW8Num105z0">
    <w:name w:val="WW8Num105z0"/>
    <w:rsid w:val="00B26569"/>
    <w:rPr>
      <w:rFonts w:ascii="Times New Roman" w:hAnsi="Times New Roman"/>
    </w:rPr>
  </w:style>
  <w:style w:type="character" w:customStyle="1" w:styleId="WW8Num122z1">
    <w:name w:val="WW8Num122z1"/>
    <w:rsid w:val="00B26569"/>
    <w:rPr>
      <w:b w:val="0"/>
    </w:rPr>
  </w:style>
  <w:style w:type="character" w:customStyle="1" w:styleId="WW8Num126z1">
    <w:name w:val="WW8Num126z1"/>
    <w:rsid w:val="00B26569"/>
    <w:rPr>
      <w:b w:val="0"/>
    </w:rPr>
  </w:style>
  <w:style w:type="character" w:customStyle="1" w:styleId="WW8Num131z1">
    <w:name w:val="WW8Num131z1"/>
    <w:rsid w:val="00B26569"/>
    <w:rPr>
      <w:b w:val="0"/>
    </w:rPr>
  </w:style>
  <w:style w:type="character" w:customStyle="1" w:styleId="WW8Num134z1">
    <w:name w:val="WW8Num134z1"/>
    <w:rsid w:val="00B26569"/>
    <w:rPr>
      <w:b w:val="0"/>
    </w:rPr>
  </w:style>
  <w:style w:type="character" w:customStyle="1" w:styleId="WW8Num135z0">
    <w:name w:val="WW8Num135z0"/>
    <w:rsid w:val="00B26569"/>
    <w:rPr>
      <w:b/>
    </w:rPr>
  </w:style>
  <w:style w:type="character" w:customStyle="1" w:styleId="WW8Num150z0">
    <w:name w:val="WW8Num150z0"/>
    <w:rsid w:val="00B26569"/>
    <w:rPr>
      <w:b w:val="0"/>
    </w:rPr>
  </w:style>
  <w:style w:type="character" w:customStyle="1" w:styleId="WW8Num153z1">
    <w:name w:val="WW8Num153z1"/>
    <w:rsid w:val="00B26569"/>
    <w:rPr>
      <w:b w:val="0"/>
    </w:rPr>
  </w:style>
  <w:style w:type="character" w:customStyle="1" w:styleId="WW8Num158z1">
    <w:name w:val="WW8Num158z1"/>
    <w:rsid w:val="00B26569"/>
    <w:rPr>
      <w:b w:val="0"/>
    </w:rPr>
  </w:style>
  <w:style w:type="character" w:customStyle="1" w:styleId="WW8Num163z0">
    <w:name w:val="WW8Num163z0"/>
    <w:rsid w:val="00B26569"/>
    <w:rPr>
      <w:b/>
    </w:rPr>
  </w:style>
  <w:style w:type="character" w:customStyle="1" w:styleId="WW8Num165z0">
    <w:name w:val="WW8Num165z0"/>
    <w:rsid w:val="00B26569"/>
    <w:rPr>
      <w:rFonts w:ascii="Times New Roman" w:hAnsi="Times New Roman"/>
    </w:rPr>
  </w:style>
  <w:style w:type="character" w:customStyle="1" w:styleId="WW8Num175z0">
    <w:name w:val="WW8Num175z0"/>
    <w:rsid w:val="00B26569"/>
    <w:rPr>
      <w:b w:val="0"/>
    </w:rPr>
  </w:style>
  <w:style w:type="character" w:customStyle="1" w:styleId="WW8Num180z1">
    <w:name w:val="WW8Num180z1"/>
    <w:rsid w:val="00B26569"/>
    <w:rPr>
      <w:b w:val="0"/>
    </w:rPr>
  </w:style>
  <w:style w:type="character" w:customStyle="1" w:styleId="WW8Num191z0">
    <w:name w:val="WW8Num191z0"/>
    <w:rsid w:val="00B26569"/>
    <w:rPr>
      <w:sz w:val="24"/>
    </w:rPr>
  </w:style>
  <w:style w:type="character" w:customStyle="1" w:styleId="WW8Num199z1">
    <w:name w:val="WW8Num199z1"/>
    <w:rsid w:val="00B26569"/>
    <w:rPr>
      <w:b w:val="0"/>
    </w:rPr>
  </w:style>
  <w:style w:type="character" w:customStyle="1" w:styleId="WW8Num202z1">
    <w:name w:val="WW8Num202z1"/>
    <w:rsid w:val="00B26569"/>
    <w:rPr>
      <w:b w:val="0"/>
    </w:rPr>
  </w:style>
  <w:style w:type="character" w:customStyle="1" w:styleId="WW8Num203z0">
    <w:name w:val="WW8Num203z0"/>
    <w:rsid w:val="00B26569"/>
    <w:rPr>
      <w:b w:val="0"/>
    </w:rPr>
  </w:style>
  <w:style w:type="character" w:customStyle="1" w:styleId="WW8Num204z1">
    <w:name w:val="WW8Num204z1"/>
    <w:rsid w:val="00B26569"/>
    <w:rPr>
      <w:b w:val="0"/>
    </w:rPr>
  </w:style>
  <w:style w:type="character" w:customStyle="1" w:styleId="WW8Num213z1">
    <w:name w:val="WW8Num213z1"/>
    <w:rsid w:val="00B26569"/>
    <w:rPr>
      <w:b w:val="0"/>
    </w:rPr>
  </w:style>
  <w:style w:type="character" w:customStyle="1" w:styleId="WW8Num215z0">
    <w:name w:val="WW8Num215z0"/>
    <w:rsid w:val="00B26569"/>
    <w:rPr>
      <w:b/>
    </w:rPr>
  </w:style>
  <w:style w:type="character" w:customStyle="1" w:styleId="WW8Num218z0">
    <w:name w:val="WW8Num218z0"/>
    <w:rsid w:val="00B26569"/>
    <w:rPr>
      <w:b w:val="0"/>
    </w:rPr>
  </w:style>
  <w:style w:type="character" w:customStyle="1" w:styleId="WW8Num224z2">
    <w:name w:val="WW8Num224z2"/>
    <w:rsid w:val="00B26569"/>
    <w:rPr>
      <w:b/>
    </w:rPr>
  </w:style>
  <w:style w:type="character" w:customStyle="1" w:styleId="WW8Num234z1">
    <w:name w:val="WW8Num234z1"/>
    <w:rsid w:val="00B26569"/>
    <w:rPr>
      <w:b w:val="0"/>
    </w:rPr>
  </w:style>
  <w:style w:type="character" w:customStyle="1" w:styleId="WW8Num256z1">
    <w:name w:val="WW8Num256z1"/>
    <w:rsid w:val="00B26569"/>
    <w:rPr>
      <w:b w:val="0"/>
    </w:rPr>
  </w:style>
  <w:style w:type="character" w:customStyle="1" w:styleId="WW8Num267z0">
    <w:name w:val="WW8Num267z0"/>
    <w:rsid w:val="00B26569"/>
    <w:rPr>
      <w:b w:val="0"/>
    </w:rPr>
  </w:style>
  <w:style w:type="character" w:customStyle="1" w:styleId="WW8Num273z0">
    <w:name w:val="WW8Num273z0"/>
    <w:rsid w:val="00B26569"/>
    <w:rPr>
      <w:rFonts w:ascii="Symbol" w:hAnsi="Symbol"/>
    </w:rPr>
  </w:style>
  <w:style w:type="character" w:customStyle="1" w:styleId="WW8Num286z0">
    <w:name w:val="WW8Num286z0"/>
    <w:rsid w:val="00B26569"/>
    <w:rPr>
      <w:rFonts w:ascii="Times New Roman" w:hAnsi="Times New Roman"/>
    </w:rPr>
  </w:style>
  <w:style w:type="character" w:customStyle="1" w:styleId="WW8Num289z0">
    <w:name w:val="WW8Num289z0"/>
    <w:rsid w:val="00B26569"/>
    <w:rPr>
      <w:b w:val="0"/>
    </w:rPr>
  </w:style>
  <w:style w:type="character" w:customStyle="1" w:styleId="WW8Num295z0">
    <w:name w:val="WW8Num295z0"/>
    <w:rsid w:val="00B26569"/>
    <w:rPr>
      <w:b w:val="0"/>
    </w:rPr>
  </w:style>
  <w:style w:type="character" w:customStyle="1" w:styleId="WW8Num299z0">
    <w:name w:val="WW8Num299z0"/>
    <w:rsid w:val="00B26569"/>
    <w:rPr>
      <w:b w:val="0"/>
    </w:rPr>
  </w:style>
  <w:style w:type="character" w:customStyle="1" w:styleId="WW8Num300z1">
    <w:name w:val="WW8Num300z1"/>
    <w:rsid w:val="00B26569"/>
    <w:rPr>
      <w:rFonts w:ascii="Courier New" w:hAnsi="Courier New"/>
    </w:rPr>
  </w:style>
  <w:style w:type="character" w:customStyle="1" w:styleId="WW8Num300z2">
    <w:name w:val="WW8Num300z2"/>
    <w:rsid w:val="00B26569"/>
    <w:rPr>
      <w:rFonts w:ascii="Wingdings" w:hAnsi="Wingdings"/>
    </w:rPr>
  </w:style>
  <w:style w:type="character" w:customStyle="1" w:styleId="WW8Num300z3">
    <w:name w:val="WW8Num300z3"/>
    <w:rsid w:val="00B26569"/>
    <w:rPr>
      <w:rFonts w:ascii="Symbol" w:hAnsi="Symbol"/>
    </w:rPr>
  </w:style>
  <w:style w:type="character" w:customStyle="1" w:styleId="WW8Num305z1">
    <w:name w:val="WW8Num305z1"/>
    <w:rsid w:val="00B26569"/>
    <w:rPr>
      <w:b w:val="0"/>
    </w:rPr>
  </w:style>
  <w:style w:type="character" w:customStyle="1" w:styleId="WW8Num311z1">
    <w:name w:val="WW8Num311z1"/>
    <w:rsid w:val="00B26569"/>
    <w:rPr>
      <w:b w:val="0"/>
    </w:rPr>
  </w:style>
  <w:style w:type="character" w:customStyle="1" w:styleId="WW8Num312z1">
    <w:name w:val="WW8Num312z1"/>
    <w:rsid w:val="00B26569"/>
    <w:rPr>
      <w:b w:val="0"/>
    </w:rPr>
  </w:style>
  <w:style w:type="character" w:customStyle="1" w:styleId="WW8Num335z0">
    <w:name w:val="WW8Num335z0"/>
    <w:rsid w:val="00B26569"/>
    <w:rPr>
      <w:b w:val="0"/>
    </w:rPr>
  </w:style>
  <w:style w:type="character" w:customStyle="1" w:styleId="WW8Num337z0">
    <w:name w:val="WW8Num337z0"/>
    <w:rsid w:val="00B26569"/>
    <w:rPr>
      <w:rFonts w:ascii="Symbol" w:hAnsi="Symbol"/>
    </w:rPr>
  </w:style>
  <w:style w:type="character" w:customStyle="1" w:styleId="WW8Num342z0">
    <w:name w:val="WW8Num342z0"/>
    <w:rsid w:val="00B26569"/>
    <w:rPr>
      <w:rFonts w:ascii="Times New Roman" w:hAnsi="Times New Roman"/>
    </w:rPr>
  </w:style>
  <w:style w:type="character" w:customStyle="1" w:styleId="WW8Num344z0">
    <w:name w:val="WW8Num344z0"/>
    <w:rsid w:val="00B26569"/>
    <w:rPr>
      <w:rFonts w:ascii="Symbol" w:hAnsi="Symbol"/>
    </w:rPr>
  </w:style>
  <w:style w:type="character" w:customStyle="1" w:styleId="WW8Num367z0">
    <w:name w:val="WW8Num367z0"/>
    <w:rsid w:val="00B26569"/>
    <w:rPr>
      <w:rFonts w:ascii="Symbol" w:hAnsi="Symbol"/>
    </w:rPr>
  </w:style>
  <w:style w:type="character" w:customStyle="1" w:styleId="WW8Num380z1">
    <w:name w:val="WW8Num380z1"/>
    <w:rsid w:val="00B26569"/>
    <w:rPr>
      <w:b w:val="0"/>
    </w:rPr>
  </w:style>
  <w:style w:type="character" w:customStyle="1" w:styleId="WW8Num382z1">
    <w:name w:val="WW8Num382z1"/>
    <w:rsid w:val="00B26569"/>
    <w:rPr>
      <w:b w:val="0"/>
    </w:rPr>
  </w:style>
  <w:style w:type="character" w:customStyle="1" w:styleId="WW8Num392z1">
    <w:name w:val="WW8Num392z1"/>
    <w:rsid w:val="00B26569"/>
    <w:rPr>
      <w:b w:val="0"/>
    </w:rPr>
  </w:style>
  <w:style w:type="character" w:customStyle="1" w:styleId="WW8Num393z0">
    <w:name w:val="WW8Num393z0"/>
    <w:rsid w:val="00B26569"/>
    <w:rPr>
      <w:b w:val="0"/>
    </w:rPr>
  </w:style>
  <w:style w:type="character" w:customStyle="1" w:styleId="WW8Num397z1">
    <w:name w:val="WW8Num397z1"/>
    <w:rsid w:val="00B26569"/>
    <w:rPr>
      <w:b w:val="0"/>
    </w:rPr>
  </w:style>
  <w:style w:type="character" w:customStyle="1" w:styleId="WW8Num417z1">
    <w:name w:val="WW8Num417z1"/>
    <w:rsid w:val="00B26569"/>
    <w:rPr>
      <w:b w:val="0"/>
    </w:rPr>
  </w:style>
  <w:style w:type="character" w:customStyle="1" w:styleId="WW8Num423z0">
    <w:name w:val="WW8Num423z0"/>
    <w:rsid w:val="00B26569"/>
    <w:rPr>
      <w:rFonts w:ascii="Times New Roman" w:hAnsi="Times New Roman"/>
    </w:rPr>
  </w:style>
  <w:style w:type="character" w:customStyle="1" w:styleId="WW8Num429z1">
    <w:name w:val="WW8Num429z1"/>
    <w:rsid w:val="00B26569"/>
    <w:rPr>
      <w:b w:val="0"/>
    </w:rPr>
  </w:style>
  <w:style w:type="character" w:customStyle="1" w:styleId="WW8Num431z1">
    <w:name w:val="WW8Num431z1"/>
    <w:rsid w:val="00B26569"/>
    <w:rPr>
      <w:b w:val="0"/>
    </w:rPr>
  </w:style>
  <w:style w:type="character" w:customStyle="1" w:styleId="WW8Num432z0">
    <w:name w:val="WW8Num432z0"/>
    <w:rsid w:val="00B26569"/>
    <w:rPr>
      <w:rFonts w:ascii="Symbol" w:hAnsi="Symbol"/>
    </w:rPr>
  </w:style>
  <w:style w:type="character" w:customStyle="1" w:styleId="WW8Num433z1">
    <w:name w:val="WW8Num433z1"/>
    <w:rsid w:val="00B26569"/>
    <w:rPr>
      <w:b w:val="0"/>
    </w:rPr>
  </w:style>
  <w:style w:type="character" w:customStyle="1" w:styleId="WW8Num434z1">
    <w:name w:val="WW8Num434z1"/>
    <w:rsid w:val="00B26569"/>
    <w:rPr>
      <w:b w:val="0"/>
    </w:rPr>
  </w:style>
  <w:style w:type="character" w:customStyle="1" w:styleId="WW8NumSt141z0">
    <w:name w:val="WW8NumSt141z0"/>
    <w:rsid w:val="00B26569"/>
    <w:rPr>
      <w:rFonts w:ascii="Times New Roman" w:hAnsi="Times New Roman"/>
    </w:rPr>
  </w:style>
  <w:style w:type="character" w:customStyle="1" w:styleId="WW8NumSt144z0">
    <w:name w:val="WW8NumSt144z0"/>
    <w:rsid w:val="00B26569"/>
    <w:rPr>
      <w:rFonts w:ascii="Times New Roman" w:hAnsi="Times New Roman"/>
    </w:rPr>
  </w:style>
  <w:style w:type="character" w:customStyle="1" w:styleId="WW8NumSt146z0">
    <w:name w:val="WW8NumSt146z0"/>
    <w:rsid w:val="00B26569"/>
    <w:rPr>
      <w:rFonts w:ascii="Times New Roman" w:hAnsi="Times New Roman"/>
    </w:rPr>
  </w:style>
  <w:style w:type="character" w:customStyle="1" w:styleId="Domylnaczcionkaakapitu1">
    <w:name w:val="Domyślna czcionka akapitu1"/>
    <w:rsid w:val="00B26569"/>
  </w:style>
  <w:style w:type="character" w:styleId="Hipercze">
    <w:name w:val="Hyperlink"/>
    <w:semiHidden/>
    <w:rsid w:val="00B26569"/>
    <w:rPr>
      <w:color w:val="0000FF"/>
      <w:u w:val="single"/>
    </w:rPr>
  </w:style>
  <w:style w:type="character" w:customStyle="1" w:styleId="Znakinumeracji">
    <w:name w:val="Znaki numeracji"/>
    <w:rsid w:val="00B26569"/>
  </w:style>
  <w:style w:type="paragraph" w:customStyle="1" w:styleId="Nagwek10">
    <w:name w:val="Nagłówek1"/>
    <w:basedOn w:val="Normalny"/>
    <w:next w:val="Tekstpodstawowy"/>
    <w:rsid w:val="00B2656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26569"/>
    <w:rPr>
      <w:szCs w:val="20"/>
    </w:rPr>
  </w:style>
  <w:style w:type="paragraph" w:styleId="Lista">
    <w:name w:val="List"/>
    <w:basedOn w:val="Tekstpodstawowy"/>
    <w:semiHidden/>
    <w:rsid w:val="00B26569"/>
    <w:rPr>
      <w:rFonts w:cs="Tahoma"/>
    </w:rPr>
  </w:style>
  <w:style w:type="paragraph" w:customStyle="1" w:styleId="Podpis1">
    <w:name w:val="Podpis1"/>
    <w:basedOn w:val="Normalny"/>
    <w:rsid w:val="00B2656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26569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26569"/>
    <w:pPr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B26569"/>
    <w:pPr>
      <w:ind w:left="420"/>
      <w:jc w:val="both"/>
    </w:pPr>
    <w:rPr>
      <w:b/>
      <w:szCs w:val="20"/>
    </w:rPr>
  </w:style>
  <w:style w:type="paragraph" w:customStyle="1" w:styleId="Tekstpodstawowy21">
    <w:name w:val="Tekst podstawowy 21"/>
    <w:basedOn w:val="Normalny"/>
    <w:rsid w:val="00B26569"/>
    <w:pPr>
      <w:jc w:val="both"/>
    </w:pPr>
    <w:rPr>
      <w:szCs w:val="20"/>
    </w:rPr>
  </w:style>
  <w:style w:type="paragraph" w:styleId="Nagwek">
    <w:name w:val="header"/>
    <w:basedOn w:val="Normalny"/>
    <w:semiHidden/>
    <w:rsid w:val="00B2656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semiHidden/>
    <w:rsid w:val="00B2656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26569"/>
    <w:pPr>
      <w:suppressLineNumbers/>
    </w:pPr>
  </w:style>
  <w:style w:type="paragraph" w:customStyle="1" w:styleId="Nagwektabeli">
    <w:name w:val="Nagłówek tabeli"/>
    <w:basedOn w:val="Zawartotabeli"/>
    <w:rsid w:val="00B2656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4A92"/>
    <w:rPr>
      <w:rFonts w:ascii="Tahoma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169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3169F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3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11</Pages>
  <Words>3991</Words>
  <Characters>23952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 Miasto   Świnoujście</vt:lpstr>
    </vt:vector>
  </TitlesOfParts>
  <Company/>
  <LinksUpToDate>false</LinksUpToDate>
  <CharactersWithSpaces>27888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 Miasto   Świnoujście</dc:title>
  <dc:subject/>
  <dc:creator>dlaba</dc:creator>
  <cp:keywords/>
  <cp:lastModifiedBy>ums</cp:lastModifiedBy>
  <cp:revision>79</cp:revision>
  <cp:lastPrinted>2012-12-17T09:12:00Z</cp:lastPrinted>
  <dcterms:created xsi:type="dcterms:W3CDTF">2012-11-28T10:04:00Z</dcterms:created>
  <dcterms:modified xsi:type="dcterms:W3CDTF">2013-01-23T07:20:00Z</dcterms:modified>
</cp:coreProperties>
</file>