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5" w:rsidRDefault="00C807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4D3A7" wp14:editId="48C8A75A">
                <wp:simplePos x="0" y="0"/>
                <wp:positionH relativeFrom="column">
                  <wp:posOffset>-709930</wp:posOffset>
                </wp:positionH>
                <wp:positionV relativeFrom="paragraph">
                  <wp:posOffset>49530</wp:posOffset>
                </wp:positionV>
                <wp:extent cx="726757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07A5" w:rsidRDefault="00C807A5" w:rsidP="00C807A5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07A5"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UZYSKANIE IDENTYFIKATORA</w:t>
                            </w:r>
                            <w:r w:rsidR="002E7C79"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r w:rsidR="00866164"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ZEZWOLENIA</w:t>
                            </w:r>
                          </w:p>
                          <w:p w:rsidR="00C807A5" w:rsidRPr="00C807A5" w:rsidRDefault="00C807A5" w:rsidP="00C807A5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07A5"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UPRAWNIAJĄCEGO DO KORZYSTANIA Z PRZEPRAWY PROMOWEJ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55.9pt;margin-top:3.9pt;width:572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" filled="f" stroked="f">
                <v:textbox style="mso-fit-shape-to-text:t">
                  <w:txbxContent>
                    <w:p w:rsidR="00C807A5" w:rsidRDefault="00C807A5" w:rsidP="00C807A5">
                      <w:pPr>
                        <w:jc w:val="center"/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07A5"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UZYSKANIE IDENTYFIKATORA</w:t>
                      </w:r>
                      <w:r w:rsidR="002E7C79"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r w:rsidR="00866164"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ZEZWOLENIA</w:t>
                      </w:r>
                      <w:bookmarkStart w:id="1" w:name="_GoBack"/>
                      <w:bookmarkEnd w:id="1"/>
                    </w:p>
                    <w:p w:rsidR="00C807A5" w:rsidRPr="00C807A5" w:rsidRDefault="00C807A5" w:rsidP="00C807A5">
                      <w:pPr>
                        <w:jc w:val="center"/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07A5"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UPRAWNIAJĄCEGO DO KORZYSTANIA Z PRZEPRAWY PROMOWEJ</w:t>
                      </w:r>
                    </w:p>
                  </w:txbxContent>
                </v:textbox>
              </v:shape>
            </w:pict>
          </mc:Fallback>
        </mc:AlternateContent>
      </w:r>
    </w:p>
    <w:p w:rsidR="00280BA2" w:rsidRDefault="00280BA2"/>
    <w:p w:rsidR="00F94CF7" w:rsidRPr="00FF08C4" w:rsidRDefault="00F94CF7" w:rsidP="00C807A5">
      <w:pPr>
        <w:spacing w:before="120"/>
        <w:jc w:val="center"/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916"/>
      </w:tblGrid>
      <w:tr w:rsidR="00F94CF7" w:rsidRPr="00FF08C4" w:rsidTr="00F94CF7">
        <w:trPr>
          <w:trHeight w:val="420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CF7" w:rsidRPr="00F94CF7" w:rsidRDefault="00F94CF7" w:rsidP="00F94CF7">
            <w:pPr>
              <w:spacing w:before="120"/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▼</w:t>
            </w:r>
          </w:p>
        </w:tc>
      </w:tr>
      <w:tr w:rsidR="00F94CF7" w:rsidRPr="00FF08C4" w:rsidTr="00F94CF7">
        <w:trPr>
          <w:trHeight w:val="360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CF7" w:rsidRPr="00FF08C4" w:rsidRDefault="00F94CF7" w:rsidP="00F94CF7">
            <w:pPr>
              <w:pStyle w:val="Nagwek3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ZŁOŻENIE WNIOSKU</w:t>
            </w:r>
          </w:p>
        </w:tc>
      </w:tr>
      <w:tr w:rsidR="00C807A5" w:rsidRPr="00FF08C4" w:rsidTr="00C807A5">
        <w:trPr>
          <w:trHeight w:val="624"/>
          <w:jc w:val="center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vAlign w:val="center"/>
          </w:tcPr>
          <w:p w:rsidR="00C807A5" w:rsidRPr="006A552C" w:rsidRDefault="00C807A5" w:rsidP="00C807A5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1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BC2616" wp14:editId="5C0DF5A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45720</wp:posOffset>
                  </wp:positionV>
                  <wp:extent cx="342900" cy="342900"/>
                  <wp:effectExtent l="0" t="0" r="0" b="0"/>
                  <wp:wrapSquare wrapText="bothSides"/>
                  <wp:docPr id="8" name="Obraz 8" descr="http://bip.krakow.pl/zalaczniki/dokumenty/n/73144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p.krakow.pl/zalaczniki/dokumenty/n/73144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7A5" w:rsidRPr="00FF08C4" w:rsidRDefault="00C807A5" w:rsidP="00C807A5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FF08C4">
              <w:rPr>
                <w:b w:val="0"/>
                <w:sz w:val="22"/>
                <w:szCs w:val="22"/>
              </w:rPr>
              <w:t>Sposoby złożenia dokumentów:</w:t>
            </w:r>
          </w:p>
        </w:tc>
      </w:tr>
      <w:tr w:rsidR="00C807A5" w:rsidRPr="00FF08C4" w:rsidTr="00D92E9D">
        <w:trPr>
          <w:trHeight w:hRule="exact" w:val="907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OSOBIŚCIE</w:t>
            </w:r>
          </w:p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LUB</w:t>
            </w:r>
          </w:p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ZA CZYIMŚ POŚREDNICTWEM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ELEKTRONICZNIE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POCZTĄ</w:t>
            </w:r>
          </w:p>
        </w:tc>
      </w:tr>
      <w:tr w:rsidR="00C807A5" w:rsidRPr="00FF08C4" w:rsidTr="00C807A5">
        <w:trPr>
          <w:trHeight w:hRule="exact" w:val="510"/>
          <w:jc w:val="center"/>
        </w:trPr>
        <w:tc>
          <w:tcPr>
            <w:tcW w:w="3510" w:type="dxa"/>
            <w:vAlign w:val="center"/>
          </w:tcPr>
          <w:p w:rsidR="00C807A5" w:rsidRPr="00FF08C4" w:rsidRDefault="00C807A5" w:rsidP="00C807A5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E275766" wp14:editId="6650AF6E">
                  <wp:extent cx="152400" cy="152400"/>
                  <wp:effectExtent l="0" t="0" r="0" b="0"/>
                  <wp:docPr id="6" name="Obraz 6" descr="73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3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807A5" w:rsidRPr="00FF08C4" w:rsidRDefault="00C807A5" w:rsidP="00C807A5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06704D3" wp14:editId="4B30E1C7">
                  <wp:extent cx="152400" cy="152400"/>
                  <wp:effectExtent l="0" t="0" r="0" b="0"/>
                  <wp:docPr id="5" name="Obraz 5" descr="73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3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D5261F1" wp14:editId="4C841B70">
                  <wp:extent cx="152400" cy="152400"/>
                  <wp:effectExtent l="0" t="0" r="0" b="0"/>
                  <wp:docPr id="4" name="Obraz 4" descr="73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3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A5" w:rsidRPr="00FF08C4" w:rsidTr="002E7C79">
        <w:trPr>
          <w:trHeight w:hRule="exact" w:val="1134"/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807A5" w:rsidRPr="00FF08C4" w:rsidRDefault="00C807A5" w:rsidP="002E7C79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Stanowisko Obsługi Interesantów (parter)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07A5" w:rsidRPr="00FF08C4" w:rsidRDefault="00C807A5" w:rsidP="002E7C79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na adres:</w:t>
            </w:r>
          </w:p>
          <w:p w:rsidR="00C807A5" w:rsidRPr="00FF08C4" w:rsidRDefault="00C807A5" w:rsidP="002E7C79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wo.kancelaria@um.swinoujscie.pl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na adres:</w:t>
            </w:r>
          </w:p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Urząd Miasta Świnoujście</w:t>
            </w:r>
          </w:p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ul. Wojska Polskiego 1/5</w:t>
            </w:r>
          </w:p>
          <w:p w:rsidR="00C807A5" w:rsidRPr="00FF08C4" w:rsidRDefault="00C807A5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72-600 Świnoujście</w:t>
            </w:r>
          </w:p>
        </w:tc>
      </w:tr>
      <w:tr w:rsidR="001916F2" w:rsidRPr="00FF08C4" w:rsidTr="000C4CAC">
        <w:trPr>
          <w:trHeight w:hRule="exact" w:val="4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F2" w:rsidRPr="00FF08C4" w:rsidRDefault="001916F2" w:rsidP="001916F2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▼</w:t>
            </w:r>
          </w:p>
        </w:tc>
      </w:tr>
      <w:tr w:rsidR="001916F2" w:rsidRPr="00FF08C4" w:rsidTr="00D93D8B">
        <w:trPr>
          <w:trHeight w:hRule="exact" w:val="1592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F2" w:rsidRPr="00FF08C4" w:rsidRDefault="001916F2" w:rsidP="001916F2">
            <w:pPr>
              <w:jc w:val="center"/>
              <w:rPr>
                <w:b/>
                <w:sz w:val="22"/>
                <w:szCs w:val="22"/>
              </w:rPr>
            </w:pPr>
            <w:r w:rsidRPr="00FF08C4">
              <w:rPr>
                <w:b/>
                <w:sz w:val="22"/>
                <w:szCs w:val="22"/>
              </w:rPr>
              <w:t>REALIZACJA WNIOSKU</w:t>
            </w:r>
          </w:p>
          <w:p w:rsidR="00D93D8B" w:rsidRPr="000473DC" w:rsidRDefault="00D93D8B" w:rsidP="001916F2">
            <w:pPr>
              <w:jc w:val="both"/>
              <w:rPr>
                <w:sz w:val="22"/>
                <w:szCs w:val="22"/>
              </w:rPr>
            </w:pPr>
            <w:r w:rsidRPr="000473DC">
              <w:rPr>
                <w:rStyle w:val="portlet-font"/>
                <w:rFonts w:eastAsiaTheme="majorEastAsia"/>
                <w:sz w:val="22"/>
                <w:szCs w:val="22"/>
              </w:rPr>
              <w:t xml:space="preserve">Telefoniczne sprawdzenie stanu realizacji wniosku pod nr telefonu: </w:t>
            </w:r>
            <w:r w:rsidRPr="000473DC">
              <w:rPr>
                <w:rStyle w:val="portlet-font"/>
                <w:rFonts w:eastAsiaTheme="majorEastAsia"/>
                <w:b/>
                <w:sz w:val="22"/>
                <w:szCs w:val="22"/>
              </w:rPr>
              <w:t>91 327 06 28</w:t>
            </w:r>
          </w:p>
          <w:p w:rsidR="001916F2" w:rsidRPr="00FF08C4" w:rsidRDefault="00A054EE" w:rsidP="00A054EE">
            <w:pPr>
              <w:jc w:val="both"/>
              <w:rPr>
                <w:sz w:val="22"/>
                <w:szCs w:val="22"/>
              </w:rPr>
            </w:pPr>
            <w:r w:rsidRPr="000473DC">
              <w:rPr>
                <w:sz w:val="22"/>
                <w:szCs w:val="22"/>
              </w:rPr>
              <w:t>Wydanie d</w:t>
            </w:r>
            <w:r w:rsidR="001916F2" w:rsidRPr="000473DC">
              <w:rPr>
                <w:sz w:val="22"/>
                <w:szCs w:val="22"/>
              </w:rPr>
              <w:t xml:space="preserve">okument </w:t>
            </w:r>
            <w:r w:rsidRPr="000473DC">
              <w:rPr>
                <w:sz w:val="22"/>
                <w:szCs w:val="22"/>
              </w:rPr>
              <w:t xml:space="preserve">lub odmowa </w:t>
            </w:r>
            <w:r w:rsidR="001916F2" w:rsidRPr="000473DC">
              <w:rPr>
                <w:sz w:val="22"/>
                <w:szCs w:val="22"/>
              </w:rPr>
              <w:t>wydawan</w:t>
            </w:r>
            <w:r w:rsidRPr="000473DC">
              <w:rPr>
                <w:sz w:val="22"/>
                <w:szCs w:val="22"/>
              </w:rPr>
              <w:t>ia</w:t>
            </w:r>
            <w:r w:rsidR="001916F2" w:rsidRPr="000473DC">
              <w:rPr>
                <w:sz w:val="22"/>
                <w:szCs w:val="22"/>
              </w:rPr>
              <w:t xml:space="preserve"> </w:t>
            </w:r>
            <w:r w:rsidRPr="000473DC">
              <w:rPr>
                <w:sz w:val="22"/>
                <w:szCs w:val="22"/>
              </w:rPr>
              <w:t>dokumentu: w</w:t>
            </w:r>
            <w:r w:rsidR="001916F2" w:rsidRPr="000473DC">
              <w:rPr>
                <w:sz w:val="22"/>
                <w:szCs w:val="22"/>
              </w:rPr>
              <w:t xml:space="preserve"> terminie </w:t>
            </w:r>
            <w:r w:rsidR="001916F2" w:rsidRPr="000473DC">
              <w:rPr>
                <w:b/>
                <w:sz w:val="22"/>
                <w:szCs w:val="22"/>
              </w:rPr>
              <w:t>do miesiąca</w:t>
            </w:r>
            <w:r w:rsidR="001916F2" w:rsidRPr="000473DC">
              <w:rPr>
                <w:sz w:val="22"/>
                <w:szCs w:val="22"/>
              </w:rPr>
              <w:t xml:space="preserve"> (w szczególnie uzasadnionych przypadkach termin ten z</w:t>
            </w:r>
            <w:bookmarkStart w:id="0" w:name="_GoBack"/>
            <w:bookmarkEnd w:id="0"/>
            <w:r w:rsidR="001916F2" w:rsidRPr="000473DC">
              <w:rPr>
                <w:sz w:val="22"/>
                <w:szCs w:val="22"/>
              </w:rPr>
              <w:t>ostanie wydłużony, o czym wnioskodawca zostanie powiadomiony).</w:t>
            </w:r>
          </w:p>
        </w:tc>
      </w:tr>
      <w:tr w:rsidR="001916F2" w:rsidRPr="00FF08C4" w:rsidTr="000C4CAC">
        <w:trPr>
          <w:trHeight w:hRule="exact" w:val="4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F2" w:rsidRPr="00FF08C4" w:rsidRDefault="001916F2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▼</w:t>
            </w:r>
          </w:p>
        </w:tc>
      </w:tr>
      <w:tr w:rsidR="001916F2" w:rsidRPr="00FF08C4" w:rsidTr="000C4CAC">
        <w:trPr>
          <w:trHeight w:hRule="exact" w:val="340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6F2" w:rsidRPr="001916F2" w:rsidRDefault="001916F2" w:rsidP="001916F2">
            <w:pPr>
              <w:jc w:val="center"/>
              <w:rPr>
                <w:b/>
                <w:sz w:val="22"/>
                <w:szCs w:val="22"/>
              </w:rPr>
            </w:pPr>
            <w:r w:rsidRPr="00FF08C4">
              <w:rPr>
                <w:b/>
                <w:sz w:val="22"/>
                <w:szCs w:val="22"/>
              </w:rPr>
              <w:t>ODBIÓR IDENTYFIKATORA</w:t>
            </w:r>
            <w:r>
              <w:rPr>
                <w:b/>
                <w:sz w:val="22"/>
                <w:szCs w:val="22"/>
              </w:rPr>
              <w:t>/ZEZWOLENIA</w:t>
            </w:r>
          </w:p>
        </w:tc>
      </w:tr>
      <w:tr w:rsidR="001916F2" w:rsidRPr="00FF08C4" w:rsidTr="000C4CAC">
        <w:trPr>
          <w:trHeight w:hRule="exact" w:val="624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</w:tcBorders>
            <w:vAlign w:val="center"/>
          </w:tcPr>
          <w:p w:rsidR="001916F2" w:rsidRPr="00D92E9D" w:rsidRDefault="001916F2" w:rsidP="001916F2">
            <w:pPr>
              <w:rPr>
                <w:sz w:val="16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92A4AB" wp14:editId="19C405F2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15240</wp:posOffset>
                  </wp:positionV>
                  <wp:extent cx="342900" cy="342900"/>
                  <wp:effectExtent l="0" t="0" r="0" b="0"/>
                  <wp:wrapSquare wrapText="bothSides"/>
                  <wp:docPr id="7" name="Obraz 7" descr="http://bip.krakow.pl/zalaczniki/dokumenty/n/73145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p.krakow.pl/zalaczniki/dokumenty/n/73145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6F2" w:rsidRPr="00FF08C4" w:rsidRDefault="001916F2" w:rsidP="001916F2">
            <w:pPr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Sposoby odbioru dokumentów:</w:t>
            </w:r>
          </w:p>
        </w:tc>
      </w:tr>
      <w:tr w:rsidR="001916F2" w:rsidRPr="00FF08C4" w:rsidTr="00D92E9D">
        <w:trPr>
          <w:trHeight w:hRule="exact" w:val="1134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92E9D" w:rsidRPr="00FF08C4" w:rsidRDefault="00D92E9D" w:rsidP="00D92E9D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OSOBIŚCIE</w:t>
            </w:r>
          </w:p>
          <w:p w:rsidR="00D92E9D" w:rsidRDefault="00D92E9D" w:rsidP="00D92E9D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LUB</w:t>
            </w:r>
          </w:p>
          <w:p w:rsidR="001916F2" w:rsidRPr="00FF08C4" w:rsidRDefault="00D92E9D" w:rsidP="002E7C79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ZA POŚREDNICTWEM OSOBY</w:t>
            </w:r>
            <w:r w:rsidR="002E7C79">
              <w:rPr>
                <w:sz w:val="22"/>
                <w:szCs w:val="22"/>
              </w:rPr>
              <w:t> </w:t>
            </w:r>
            <w:r w:rsidRPr="00FF08C4">
              <w:rPr>
                <w:sz w:val="22"/>
                <w:szCs w:val="22"/>
              </w:rPr>
              <w:t>UPOWAŻNIONEJ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916F2" w:rsidRPr="00FF08C4" w:rsidRDefault="00D92E9D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ELEKTRONICZNIE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1916F2" w:rsidRPr="00FF08C4" w:rsidRDefault="00D92E9D" w:rsidP="00C807A5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POCZTĄ</w:t>
            </w:r>
          </w:p>
        </w:tc>
      </w:tr>
      <w:tr w:rsidR="001916F2" w:rsidRPr="00FF08C4" w:rsidTr="00F82E80">
        <w:trPr>
          <w:trHeight w:hRule="exact" w:val="510"/>
          <w:jc w:val="center"/>
        </w:trPr>
        <w:tc>
          <w:tcPr>
            <w:tcW w:w="3510" w:type="dxa"/>
            <w:vAlign w:val="center"/>
          </w:tcPr>
          <w:p w:rsidR="001916F2" w:rsidRPr="00FF08C4" w:rsidRDefault="00D92E9D" w:rsidP="00C807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6C113C6" wp14:editId="582058E9">
                  <wp:extent cx="152400" cy="152400"/>
                  <wp:effectExtent l="0" t="0" r="0" b="0"/>
                  <wp:docPr id="3" name="Obraz 3" descr="73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3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916F2" w:rsidRPr="00FF08C4" w:rsidRDefault="00D92E9D" w:rsidP="00C807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FFD582" wp14:editId="50AEC786">
                  <wp:extent cx="152400" cy="152400"/>
                  <wp:effectExtent l="0" t="0" r="0" b="0"/>
                  <wp:docPr id="2" name="Obraz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1916F2" w:rsidRPr="00FF08C4" w:rsidRDefault="00D92E9D" w:rsidP="00C807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293DB7" wp14:editId="35316DBF">
                  <wp:extent cx="152400" cy="152400"/>
                  <wp:effectExtent l="0" t="0" r="0" b="0"/>
                  <wp:docPr id="1" name="Obraz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6F2" w:rsidRPr="00FF08C4" w:rsidTr="000C4CAC">
        <w:trPr>
          <w:trHeight w:hRule="exact" w:val="964"/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92E9D" w:rsidRDefault="00D92E9D" w:rsidP="00D92E9D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Wydział Organizacyjny/Kancelaria Prezydenta</w:t>
            </w:r>
          </w:p>
          <w:p w:rsidR="001916F2" w:rsidRPr="00FF08C4" w:rsidRDefault="00D92E9D" w:rsidP="00D92E9D">
            <w:pPr>
              <w:jc w:val="center"/>
              <w:rPr>
                <w:sz w:val="22"/>
                <w:szCs w:val="22"/>
              </w:rPr>
            </w:pPr>
            <w:r w:rsidRPr="00FF08C4">
              <w:rPr>
                <w:sz w:val="22"/>
                <w:szCs w:val="22"/>
              </w:rPr>
              <w:t>- pokój 107 (pierwsze piętro)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916F2" w:rsidRPr="00FF08C4" w:rsidRDefault="001916F2" w:rsidP="00C80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1916F2" w:rsidRPr="00FF08C4" w:rsidRDefault="001916F2" w:rsidP="00C807A5">
            <w:pPr>
              <w:jc w:val="center"/>
              <w:rPr>
                <w:sz w:val="22"/>
                <w:szCs w:val="22"/>
              </w:rPr>
            </w:pPr>
          </w:p>
        </w:tc>
      </w:tr>
      <w:tr w:rsidR="00F82E80" w:rsidRPr="00FF08C4" w:rsidTr="00F94CF7">
        <w:trPr>
          <w:trHeight w:hRule="exact" w:val="1521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E80" w:rsidRDefault="00F82E80" w:rsidP="0044175D">
            <w:pPr>
              <w:jc w:val="both"/>
              <w:rPr>
                <w:sz w:val="22"/>
              </w:rPr>
            </w:pPr>
            <w:r w:rsidRPr="001752C1">
              <w:rPr>
                <w:b/>
                <w:sz w:val="22"/>
              </w:rPr>
              <w:t>Przy odbiorze należy okazać dowód wpłaty za wydanie identyfikatora/zezwolenia</w:t>
            </w:r>
            <w:r w:rsidRPr="001752C1">
              <w:rPr>
                <w:sz w:val="22"/>
              </w:rPr>
              <w:t>.</w:t>
            </w:r>
          </w:p>
          <w:p w:rsidR="000C4CAC" w:rsidRDefault="00E31783" w:rsidP="0044175D">
            <w:pPr>
              <w:jc w:val="both"/>
              <w:rPr>
                <w:sz w:val="22"/>
              </w:rPr>
            </w:pPr>
            <w:r>
              <w:rPr>
                <w:sz w:val="22"/>
              </w:rPr>
              <w:t>Opłatę można wnieść:</w:t>
            </w:r>
          </w:p>
          <w:p w:rsidR="002E7C79" w:rsidRDefault="00E31783" w:rsidP="008634B3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634B3">
              <w:rPr>
                <w:sz w:val="22"/>
              </w:rPr>
              <w:t xml:space="preserve">w </w:t>
            </w:r>
            <w:r w:rsidR="006944A9">
              <w:rPr>
                <w:sz w:val="22"/>
              </w:rPr>
              <w:t>punkcie kasowym Banku Pekao S.A.</w:t>
            </w:r>
            <w:r w:rsidRPr="008634B3">
              <w:rPr>
                <w:sz w:val="22"/>
              </w:rPr>
              <w:t xml:space="preserve"> mieszcząc</w:t>
            </w:r>
            <w:r w:rsidR="00F503CA">
              <w:rPr>
                <w:sz w:val="22"/>
              </w:rPr>
              <w:t>ego</w:t>
            </w:r>
            <w:r w:rsidRPr="008634B3">
              <w:rPr>
                <w:sz w:val="22"/>
              </w:rPr>
              <w:t xml:space="preserve"> się w Urzędzie Miasta Świnoujście</w:t>
            </w:r>
          </w:p>
          <w:p w:rsidR="00E31783" w:rsidRPr="002E7C79" w:rsidRDefault="00E31783" w:rsidP="002E7C79">
            <w:pPr>
              <w:jc w:val="both"/>
              <w:rPr>
                <w:sz w:val="22"/>
              </w:rPr>
            </w:pPr>
            <w:r w:rsidRPr="002E7C79">
              <w:rPr>
                <w:sz w:val="22"/>
              </w:rPr>
              <w:t>lub</w:t>
            </w:r>
          </w:p>
          <w:p w:rsidR="00E31783" w:rsidRPr="008634B3" w:rsidRDefault="00E31783" w:rsidP="002E7C79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634B3">
              <w:rPr>
                <w:sz w:val="22"/>
              </w:rPr>
              <w:t xml:space="preserve">na konto dochodów Miasta: </w:t>
            </w:r>
            <w:r w:rsidRPr="008634B3">
              <w:rPr>
                <w:sz w:val="22"/>
                <w:szCs w:val="15"/>
              </w:rPr>
              <w:t xml:space="preserve">95 1240 3914 1111 0010 0965 0933 </w:t>
            </w:r>
            <w:r w:rsidR="002E7C79">
              <w:rPr>
                <w:sz w:val="22"/>
                <w:szCs w:val="15"/>
              </w:rPr>
              <w:t xml:space="preserve">- </w:t>
            </w:r>
            <w:r w:rsidRPr="008634B3">
              <w:rPr>
                <w:sz w:val="22"/>
                <w:szCs w:val="15"/>
              </w:rPr>
              <w:t>tytuł: identyfikator</w:t>
            </w:r>
            <w:r w:rsidR="008634B3">
              <w:rPr>
                <w:sz w:val="22"/>
                <w:szCs w:val="15"/>
              </w:rPr>
              <w:t>.</w:t>
            </w:r>
          </w:p>
        </w:tc>
      </w:tr>
      <w:tr w:rsidR="00F82E80" w:rsidRPr="00FF08C4" w:rsidTr="00F94CF7">
        <w:trPr>
          <w:trHeight w:hRule="exact" w:val="853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80" w:rsidRPr="000C4CAC" w:rsidRDefault="00F82E80" w:rsidP="000C4CAC">
            <w:pPr>
              <w:jc w:val="both"/>
              <w:rPr>
                <w:b/>
                <w:sz w:val="22"/>
              </w:rPr>
            </w:pPr>
            <w:r w:rsidRPr="001752C1">
              <w:rPr>
                <w:b/>
                <w:sz w:val="22"/>
              </w:rPr>
              <w:t>W przypadku odbioru identyfikatora/zezwolenia pr</w:t>
            </w:r>
            <w:r w:rsidR="008634B3">
              <w:rPr>
                <w:b/>
                <w:sz w:val="22"/>
              </w:rPr>
              <w:t xml:space="preserve">zez osobę upoważnioną, osoba ta </w:t>
            </w:r>
            <w:r w:rsidRPr="001752C1">
              <w:rPr>
                <w:b/>
                <w:sz w:val="22"/>
              </w:rPr>
              <w:t>zobowiązana jest</w:t>
            </w:r>
            <w:r w:rsidR="000C4CAC">
              <w:rPr>
                <w:b/>
                <w:sz w:val="22"/>
              </w:rPr>
              <w:t> </w:t>
            </w:r>
            <w:r w:rsidRPr="001752C1">
              <w:rPr>
                <w:b/>
                <w:sz w:val="22"/>
              </w:rPr>
              <w:t>okazać się udzielonym pełnomocnictwem.</w:t>
            </w:r>
          </w:p>
        </w:tc>
      </w:tr>
      <w:tr w:rsidR="00F82E80" w:rsidRPr="00FF08C4" w:rsidTr="00F94CF7">
        <w:trPr>
          <w:trHeight w:hRule="exact" w:val="837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E80" w:rsidRPr="000C4CAC" w:rsidRDefault="00D24711" w:rsidP="00A054E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1752C1">
              <w:rPr>
                <w:b/>
                <w:sz w:val="22"/>
              </w:rPr>
              <w:t xml:space="preserve">dentyfikator/zezwolenie </w:t>
            </w:r>
            <w:r w:rsidR="00F82E80" w:rsidRPr="001752C1">
              <w:rPr>
                <w:b/>
                <w:sz w:val="22"/>
              </w:rPr>
              <w:t>umieszcza</w:t>
            </w:r>
            <w:r w:rsidR="00A054EE">
              <w:rPr>
                <w:b/>
                <w:sz w:val="22"/>
              </w:rPr>
              <w:t xml:space="preserve"> się</w:t>
            </w:r>
            <w:r w:rsidR="00F82E80" w:rsidRPr="001752C1">
              <w:rPr>
                <w:b/>
                <w:sz w:val="22"/>
              </w:rPr>
              <w:t xml:space="preserve"> (przykleja) wewnątrz pojazdu w lewym dolnym rogu przedniej szyby.</w:t>
            </w:r>
          </w:p>
        </w:tc>
      </w:tr>
    </w:tbl>
    <w:p w:rsidR="00C807A5" w:rsidRPr="00D93D8B" w:rsidRDefault="00C807A5" w:rsidP="00C807A5">
      <w:pPr>
        <w:jc w:val="both"/>
        <w:rPr>
          <w:sz w:val="2"/>
        </w:rPr>
      </w:pPr>
    </w:p>
    <w:sectPr w:rsidR="00C807A5" w:rsidRPr="00D93D8B" w:rsidSect="00F94CF7">
      <w:footerReference w:type="default" r:id="rId14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79" w:rsidRDefault="002E7C79" w:rsidP="002E7C79">
      <w:r>
        <w:separator/>
      </w:r>
    </w:p>
  </w:endnote>
  <w:endnote w:type="continuationSeparator" w:id="0">
    <w:p w:rsidR="002E7C79" w:rsidRDefault="002E7C79" w:rsidP="002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79" w:rsidRPr="00E91E32" w:rsidRDefault="002E7C79" w:rsidP="002E7C79">
    <w:pPr>
      <w:pStyle w:val="Stopka"/>
      <w:tabs>
        <w:tab w:val="clear" w:pos="9072"/>
      </w:tabs>
      <w:ind w:left="-284" w:right="-286"/>
      <w:jc w:val="both"/>
    </w:pPr>
    <w:r w:rsidRPr="00E91E32">
      <w:rPr>
        <w:sz w:val="22"/>
      </w:rPr>
      <w:t>Sposób załatwienia sprawy: na podstawie Zasad korzystania z przepraw promowych w Świnoujściu, stanowiących Załącznik nr 4 do organizacji ruchu nr 8/2008 z dnia 25 kwietnia 2008 r. (zm. 1 stycznia 2017</w:t>
    </w:r>
    <w:r w:rsidR="00E91E32">
      <w:rPr>
        <w:sz w:val="22"/>
      </w:rPr>
      <w:t> </w:t>
    </w:r>
    <w:r w:rsidRPr="00E91E32">
      <w:rPr>
        <w:sz w:val="22"/>
      </w:rPr>
      <w:t>r.) dostępnych na stronie: bip.swinoujscie.pl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79" w:rsidRDefault="002E7C79" w:rsidP="002E7C79">
      <w:r>
        <w:separator/>
      </w:r>
    </w:p>
  </w:footnote>
  <w:footnote w:type="continuationSeparator" w:id="0">
    <w:p w:rsidR="002E7C79" w:rsidRDefault="002E7C79" w:rsidP="002E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591"/>
    <w:multiLevelType w:val="hybridMultilevel"/>
    <w:tmpl w:val="5D1C9192"/>
    <w:lvl w:ilvl="0" w:tplc="A6188C9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5"/>
    <w:rsid w:val="000473DC"/>
    <w:rsid w:val="000B0C90"/>
    <w:rsid w:val="000C4CAC"/>
    <w:rsid w:val="001642B9"/>
    <w:rsid w:val="001725F6"/>
    <w:rsid w:val="001916F2"/>
    <w:rsid w:val="00280BA2"/>
    <w:rsid w:val="002E7C79"/>
    <w:rsid w:val="00350B5B"/>
    <w:rsid w:val="0044175D"/>
    <w:rsid w:val="006944A9"/>
    <w:rsid w:val="0078215D"/>
    <w:rsid w:val="007C5C14"/>
    <w:rsid w:val="008634B3"/>
    <w:rsid w:val="00866164"/>
    <w:rsid w:val="008D0609"/>
    <w:rsid w:val="00A054EE"/>
    <w:rsid w:val="00C41910"/>
    <w:rsid w:val="00C807A5"/>
    <w:rsid w:val="00D24711"/>
    <w:rsid w:val="00D92E9D"/>
    <w:rsid w:val="00D93D8B"/>
    <w:rsid w:val="00E31783"/>
    <w:rsid w:val="00E91E32"/>
    <w:rsid w:val="00F4766D"/>
    <w:rsid w:val="00F503CA"/>
    <w:rsid w:val="00F80944"/>
    <w:rsid w:val="00F82E80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A5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qFormat/>
    <w:rsid w:val="00C80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jc w:val="both"/>
    </w:pPr>
    <w:rPr>
      <w:rFonts w:eastAsia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C807A5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portlet-font">
    <w:name w:val="portlet-font"/>
    <w:basedOn w:val="Domylnaczcionkaakapitu"/>
    <w:rsid w:val="00C807A5"/>
  </w:style>
  <w:style w:type="paragraph" w:styleId="NormalnyWeb">
    <w:name w:val="Normal (Web)"/>
    <w:basedOn w:val="Normalny"/>
    <w:rsid w:val="00C807A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A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34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C7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C79"/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A5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qFormat/>
    <w:rsid w:val="00C80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jc w:val="both"/>
    </w:pPr>
    <w:rPr>
      <w:rFonts w:eastAsia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0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0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B0C90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C807A5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portlet-font">
    <w:name w:val="portlet-font"/>
    <w:basedOn w:val="Domylnaczcionkaakapitu"/>
    <w:rsid w:val="00C807A5"/>
  </w:style>
  <w:style w:type="paragraph" w:styleId="NormalnyWeb">
    <w:name w:val="Normal (Web)"/>
    <w:basedOn w:val="Normalny"/>
    <w:rsid w:val="00C807A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A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34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C7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C79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bip.krakow.pl/zalaczniki/dokumenty/n/7314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ip.krakow.pl/zalaczniki/dokumenty/n/73144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akarczewicz</dc:creator>
  <cp:lastModifiedBy>sfilipcewicz</cp:lastModifiedBy>
  <cp:revision>9</cp:revision>
  <cp:lastPrinted>2017-05-25T11:44:00Z</cp:lastPrinted>
  <dcterms:created xsi:type="dcterms:W3CDTF">2017-05-25T11:21:00Z</dcterms:created>
  <dcterms:modified xsi:type="dcterms:W3CDTF">2017-07-27T10:57:00Z</dcterms:modified>
</cp:coreProperties>
</file>