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11" w:rsidRPr="006410A3" w:rsidRDefault="00B16761" w:rsidP="00B16761">
      <w:pPr>
        <w:jc w:val="center"/>
        <w:rPr>
          <w:rFonts w:ascii="Times New Roman" w:hAnsi="Times New Roman" w:cs="Times New Roman"/>
        </w:rPr>
      </w:pPr>
      <w:r w:rsidRPr="006410A3">
        <w:rPr>
          <w:rFonts w:ascii="Times New Roman" w:hAnsi="Times New Roman" w:cs="Times New Roman"/>
        </w:rPr>
        <w:t xml:space="preserve">OGÓLNY SCHEMAT PROCEDURY KONTROLI </w:t>
      </w:r>
      <w:r w:rsidR="005E382D">
        <w:rPr>
          <w:rFonts w:ascii="Times New Roman" w:hAnsi="Times New Roman" w:cs="Times New Roman"/>
        </w:rPr>
        <w:t>PRZEDSIĘBIORCÓW WYKONUJĄCYCH KRAJOWY TRANSPORT DROGOWY ORAZ PROWADZĄCYCH STACJE KONTROLI POJAZDÓW</w:t>
      </w:r>
    </w:p>
    <w:p w:rsidR="00B16761" w:rsidRPr="006410A3" w:rsidRDefault="00B16761">
      <w:pPr>
        <w:rPr>
          <w:rFonts w:ascii="Arial" w:hAnsi="Arial" w:cs="Arial"/>
        </w:rPr>
      </w:pPr>
    </w:p>
    <w:p w:rsidR="00C87CED" w:rsidRDefault="004056B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30" style="position:absolute;margin-left:73.15pt;margin-top:208.8pt;width:294.8pt;height:65.6pt;z-index:251662336">
            <v:textbox style="mso-next-textbox:#_x0000_s1030">
              <w:txbxContent>
                <w:p w:rsidR="00B16761" w:rsidRPr="006410A3" w:rsidRDefault="00C553FA" w:rsidP="00B167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Okazanie przedsiębiorcy lub osobie przez niego upoważnionej legitymacji służbowej upoważniającej do wykonywania kontroli oraz d</w:t>
                  </w:r>
                  <w:r w:rsidR="00B16761" w:rsidRPr="006410A3">
                    <w:rPr>
                      <w:rFonts w:ascii="Times New Roman" w:hAnsi="Times New Roman" w:cs="Times New Roman"/>
                    </w:rPr>
                    <w:t xml:space="preserve">oręczenie upoważnienia </w:t>
                  </w:r>
                  <w:r>
                    <w:rPr>
                      <w:rFonts w:ascii="Times New Roman" w:hAnsi="Times New Roman" w:cs="Times New Roman"/>
                    </w:rPr>
                    <w:t>do przeprowadzenia kontroli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19.4pt;margin-top:190.5pt;width:0;height:18.3pt;z-index:251670528" o:connectortype="straight">
            <v:stroke endarrow="block"/>
          </v:shape>
        </w:pict>
      </w:r>
      <w:r>
        <w:rPr>
          <w:rFonts w:ascii="Arial" w:hAnsi="Arial" w:cs="Arial"/>
          <w:noProof/>
          <w:lang w:eastAsia="pl-PL"/>
        </w:rPr>
        <w:pict>
          <v:rect id="_x0000_s1029" style="position:absolute;margin-left:73.15pt;margin-top:131.3pt;width:294.8pt;height:59.2pt;z-index:251661312">
            <v:textbox style="mso-next-textbox:#_x0000_s1029">
              <w:txbxContent>
                <w:p w:rsidR="00B16761" w:rsidRPr="006410A3" w:rsidRDefault="00B16761" w:rsidP="00B167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410A3">
                    <w:rPr>
                      <w:rFonts w:ascii="Times New Roman" w:hAnsi="Times New Roman" w:cs="Times New Roman"/>
                    </w:rPr>
                    <w:t>Zawiadomienie przedsiębiorc</w:t>
                  </w:r>
                  <w:r w:rsidRPr="0010249A">
                    <w:rPr>
                      <w:rFonts w:ascii="Times New Roman" w:hAnsi="Times New Roman" w:cs="Times New Roman"/>
                    </w:rPr>
                    <w:t xml:space="preserve">y </w:t>
                  </w:r>
                  <w:r w:rsidR="00C553FA" w:rsidRPr="0010249A">
                    <w:rPr>
                      <w:rFonts w:ascii="Times New Roman" w:hAnsi="Times New Roman" w:cs="Times New Roman"/>
                    </w:rPr>
                    <w:t>o zamiarze wszczęcia kontroli z </w:t>
                  </w:r>
                  <w:r w:rsidRPr="0010249A">
                    <w:rPr>
                      <w:rFonts w:ascii="Times New Roman" w:hAnsi="Times New Roman" w:cs="Times New Roman"/>
                    </w:rPr>
                    <w:t>wyłączeniem przypadków</w:t>
                  </w:r>
                  <w:r w:rsidRPr="006410A3">
                    <w:rPr>
                      <w:rFonts w:ascii="Times New Roman" w:hAnsi="Times New Roman" w:cs="Times New Roman"/>
                    </w:rPr>
                    <w:t xml:space="preserve"> określonych w art. 79 ust. 2 ustawy o swobodzie działalności gospodarczej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pl-PL"/>
        </w:rPr>
        <w:pict>
          <v:shape id="_x0000_s1039" type="#_x0000_t32" style="position:absolute;margin-left:219.35pt;margin-top:111.65pt;width:.05pt;height:19.65pt;z-index:251669504" o:connectortype="straight">
            <v:stroke endarrow="block"/>
          </v:shape>
        </w:pict>
      </w:r>
      <w:r>
        <w:rPr>
          <w:rFonts w:ascii="Arial" w:hAnsi="Arial" w:cs="Arial"/>
          <w:noProof/>
          <w:lang w:eastAsia="pl-PL"/>
        </w:rPr>
        <w:pict>
          <v:shape id="_x0000_s1037" type="#_x0000_t32" style="position:absolute;margin-left:218.85pt;margin-top:24.75pt;width:.5pt;height:23.45pt;z-index:251667456" o:connectortype="straight">
            <v:stroke endarrow="block"/>
          </v:shape>
        </w:pict>
      </w:r>
      <w:r>
        <w:rPr>
          <w:rFonts w:ascii="Arial" w:hAnsi="Arial" w:cs="Arial"/>
          <w:noProof/>
          <w:lang w:eastAsia="pl-PL"/>
        </w:rPr>
        <w:pict>
          <v:rect id="_x0000_s1028" style="position:absolute;margin-left:73.15pt;margin-top:48.2pt;width:294.8pt;height:63.45pt;z-index:251660288">
            <v:textbox style="mso-next-textbox:#_x0000_s1028">
              <w:txbxContent>
                <w:p w:rsidR="00B16761" w:rsidRPr="006410A3" w:rsidRDefault="00B16761" w:rsidP="00B167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410A3">
                    <w:rPr>
                      <w:rFonts w:ascii="Times New Roman" w:hAnsi="Times New Roman" w:cs="Times New Roman"/>
                    </w:rPr>
                    <w:t>Analiza prawdopodobieństwa naruszenia prawa zgodnie z art. 78a ust. 1 ustawy z dnia 2 lipca 2004 r. o swobodzie działalności gospodarczej (</w:t>
                  </w:r>
                  <w:proofErr w:type="spellStart"/>
                  <w:r w:rsidRPr="006410A3">
                    <w:rPr>
                      <w:rFonts w:ascii="Times New Roman" w:hAnsi="Times New Roman" w:cs="Times New Roman"/>
                    </w:rPr>
                    <w:t>t.j</w:t>
                  </w:r>
                  <w:proofErr w:type="spellEnd"/>
                  <w:r w:rsidRPr="006410A3">
                    <w:rPr>
                      <w:rFonts w:ascii="Times New Roman" w:hAnsi="Times New Roman" w:cs="Times New Roman"/>
                    </w:rPr>
                    <w:t>. Dz. U. 201</w:t>
                  </w:r>
                  <w:r w:rsidR="004056B2">
                    <w:rPr>
                      <w:rFonts w:ascii="Times New Roman" w:hAnsi="Times New Roman" w:cs="Times New Roman"/>
                    </w:rPr>
                    <w:t>7 r.</w:t>
                  </w:r>
                  <w:r w:rsidRPr="006410A3">
                    <w:rPr>
                      <w:rFonts w:ascii="Times New Roman" w:hAnsi="Times New Roman" w:cs="Times New Roman"/>
                    </w:rPr>
                    <w:t xml:space="preserve"> poz. </w:t>
                  </w:r>
                  <w:r w:rsidR="004056B2">
                    <w:rPr>
                      <w:rFonts w:ascii="Times New Roman" w:hAnsi="Times New Roman" w:cs="Times New Roman"/>
                    </w:rPr>
                    <w:t xml:space="preserve">2168   </w:t>
                  </w:r>
                  <w:bookmarkStart w:id="0" w:name="_GoBack"/>
                  <w:bookmarkEnd w:id="0"/>
                  <w:r w:rsidR="004056B2">
                    <w:rPr>
                      <w:rFonts w:ascii="Times New Roman" w:hAnsi="Times New Roman" w:cs="Times New Roman"/>
                    </w:rPr>
                    <w:t>z </w:t>
                  </w:r>
                  <w:proofErr w:type="spellStart"/>
                  <w:r w:rsidRPr="006410A3">
                    <w:rPr>
                      <w:rFonts w:ascii="Times New Roman" w:hAnsi="Times New Roman" w:cs="Times New Roman"/>
                    </w:rPr>
                    <w:t>późn</w:t>
                  </w:r>
                  <w:proofErr w:type="spellEnd"/>
                  <w:r w:rsidRPr="006410A3">
                    <w:rPr>
                      <w:rFonts w:ascii="Times New Roman" w:hAnsi="Times New Roman" w:cs="Times New Roman"/>
                    </w:rPr>
                    <w:t>. zm.)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pl-PL"/>
        </w:rPr>
        <w:pict>
          <v:rect id="_x0000_s1026" style="position:absolute;margin-left:73.15pt;margin-top:1.4pt;width:294.8pt;height:23.35pt;z-index:251658240">
            <v:textbox>
              <w:txbxContent>
                <w:p w:rsidR="00B16761" w:rsidRPr="006410A3" w:rsidRDefault="00B16761" w:rsidP="00B167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410A3">
                    <w:rPr>
                      <w:rFonts w:ascii="Times New Roman" w:hAnsi="Times New Roman" w:cs="Times New Roman"/>
                    </w:rPr>
                    <w:t xml:space="preserve">Kontrola </w:t>
                  </w:r>
                  <w:r w:rsidR="0010249A" w:rsidRPr="006410A3">
                    <w:rPr>
                      <w:rFonts w:ascii="Times New Roman" w:hAnsi="Times New Roman" w:cs="Times New Roman"/>
                    </w:rPr>
                    <w:t>planowana</w:t>
                  </w:r>
                </w:p>
                <w:p w:rsidR="0010249A" w:rsidRDefault="0010249A"/>
              </w:txbxContent>
            </v:textbox>
          </v:rect>
        </w:pict>
      </w:r>
      <w:r>
        <w:rPr>
          <w:rFonts w:ascii="Arial" w:hAnsi="Arial" w:cs="Arial"/>
          <w:noProof/>
          <w:lang w:eastAsia="pl-PL"/>
        </w:rPr>
        <w:pict>
          <v:shape id="_x0000_s1041" type="#_x0000_t32" style="position:absolute;margin-left:222.3pt;margin-top:304.3pt;width:.05pt;height:14.1pt;z-index:251671552" o:connectortype="straight">
            <v:stroke endarrow="block"/>
          </v:shape>
        </w:pict>
      </w:r>
      <w:r w:rsidR="0010249A" w:rsidRPr="0010249A">
        <w:rPr>
          <w:rFonts w:ascii="Times New Roman" w:hAnsi="Times New Roman" w:cs="Times New Roman"/>
        </w:rPr>
        <w:t xml:space="preserve"> </w:t>
      </w:r>
    </w:p>
    <w:p w:rsidR="00C87CED" w:rsidRPr="00C87CED" w:rsidRDefault="00C87CED" w:rsidP="00C87CED">
      <w:pPr>
        <w:rPr>
          <w:rFonts w:ascii="Arial" w:hAnsi="Arial" w:cs="Arial"/>
        </w:rPr>
      </w:pPr>
    </w:p>
    <w:p w:rsidR="00C87CED" w:rsidRPr="00C87CED" w:rsidRDefault="00C87CED" w:rsidP="00C87CED">
      <w:pPr>
        <w:rPr>
          <w:rFonts w:ascii="Arial" w:hAnsi="Arial" w:cs="Arial"/>
        </w:rPr>
      </w:pPr>
    </w:p>
    <w:p w:rsidR="00C87CED" w:rsidRPr="00C87CED" w:rsidRDefault="00C87CED" w:rsidP="00C87CED">
      <w:pPr>
        <w:rPr>
          <w:rFonts w:ascii="Arial" w:hAnsi="Arial" w:cs="Arial"/>
        </w:rPr>
      </w:pPr>
    </w:p>
    <w:p w:rsidR="00C87CED" w:rsidRPr="00C87CED" w:rsidRDefault="00C87CED" w:rsidP="00C87CED">
      <w:pPr>
        <w:rPr>
          <w:rFonts w:ascii="Arial" w:hAnsi="Arial" w:cs="Arial"/>
        </w:rPr>
      </w:pPr>
    </w:p>
    <w:p w:rsidR="00C87CED" w:rsidRPr="00C87CED" w:rsidRDefault="00C87CED" w:rsidP="00C87CED">
      <w:pPr>
        <w:rPr>
          <w:rFonts w:ascii="Arial" w:hAnsi="Arial" w:cs="Arial"/>
        </w:rPr>
      </w:pPr>
    </w:p>
    <w:p w:rsidR="00C87CED" w:rsidRPr="00C87CED" w:rsidRDefault="00C87CED" w:rsidP="00C87CED">
      <w:pPr>
        <w:rPr>
          <w:rFonts w:ascii="Arial" w:hAnsi="Arial" w:cs="Arial"/>
        </w:rPr>
      </w:pPr>
    </w:p>
    <w:p w:rsidR="00C87CED" w:rsidRPr="00C87CED" w:rsidRDefault="00C87CED" w:rsidP="00C87CED">
      <w:pPr>
        <w:rPr>
          <w:rFonts w:ascii="Arial" w:hAnsi="Arial" w:cs="Arial"/>
        </w:rPr>
      </w:pPr>
    </w:p>
    <w:p w:rsidR="00C87CED" w:rsidRPr="00C87CED" w:rsidRDefault="00C87CED" w:rsidP="00C87CED">
      <w:pPr>
        <w:rPr>
          <w:rFonts w:ascii="Arial" w:hAnsi="Arial" w:cs="Arial"/>
        </w:rPr>
      </w:pPr>
    </w:p>
    <w:p w:rsidR="00C87CED" w:rsidRPr="00C87CED" w:rsidRDefault="00C87CED" w:rsidP="00C87CED">
      <w:pPr>
        <w:rPr>
          <w:rFonts w:ascii="Arial" w:hAnsi="Arial" w:cs="Arial"/>
        </w:rPr>
      </w:pPr>
    </w:p>
    <w:p w:rsidR="00C87CED" w:rsidRDefault="00C87CED" w:rsidP="00C87CED">
      <w:pPr>
        <w:rPr>
          <w:rFonts w:ascii="Arial" w:hAnsi="Arial" w:cs="Arial"/>
        </w:rPr>
      </w:pPr>
    </w:p>
    <w:p w:rsidR="00B16761" w:rsidRPr="00C87CED" w:rsidRDefault="004056B2" w:rsidP="00C87CE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36" style="position:absolute;left:0;text-align:left;margin-left:73.15pt;margin-top:266.8pt;width:294.8pt;height:33.2pt;z-index:251666432">
            <v:textbox style="mso-next-textbox:#_x0000_s1036">
              <w:txbxContent>
                <w:p w:rsidR="00F1578E" w:rsidRPr="005A4F70" w:rsidRDefault="00F1578E" w:rsidP="0056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4F70">
                    <w:rPr>
                      <w:rFonts w:ascii="Times New Roman" w:hAnsi="Times New Roman" w:cs="Times New Roman"/>
                    </w:rPr>
                    <w:t>Pr</w:t>
                  </w:r>
                  <w:r w:rsidR="005E382D">
                    <w:rPr>
                      <w:rFonts w:ascii="Times New Roman" w:hAnsi="Times New Roman" w:cs="Times New Roman"/>
                    </w:rPr>
                    <w:t>zekazanie zaleceń pokontrolnych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pl-PL"/>
        </w:rPr>
        <w:pict>
          <v:shape id="_x0000_s1045" type="#_x0000_t32" style="position:absolute;left:0;text-align:left;margin-left:222.2pt;margin-top:240.5pt;width:0;height:26.3pt;z-index:251674624" o:connectortype="straight">
            <v:stroke endarrow="block"/>
          </v:shape>
        </w:pict>
      </w:r>
      <w:r>
        <w:rPr>
          <w:rFonts w:ascii="Arial" w:hAnsi="Arial" w:cs="Arial"/>
          <w:noProof/>
          <w:lang w:eastAsia="pl-PL"/>
        </w:rPr>
        <w:pict>
          <v:rect id="_x0000_s1033" style="position:absolute;left:0;text-align:left;margin-left:73.15pt;margin-top:197.85pt;width:294.8pt;height:42.65pt;z-index:251665408">
            <v:textbox style="mso-next-textbox:#_x0000_s1033">
              <w:txbxContent>
                <w:p w:rsidR="00F1578E" w:rsidRPr="00FE577E" w:rsidRDefault="00F1578E" w:rsidP="00F157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577E">
                    <w:rPr>
                      <w:rFonts w:ascii="Times New Roman" w:hAnsi="Times New Roman" w:cs="Times New Roman"/>
                    </w:rPr>
                    <w:t>Przekazanie protokołu kontroli przedsiębiorcy lub osobie przez niego upoważnionej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pl-PL"/>
        </w:rPr>
        <w:pict>
          <v:shape id="_x0000_s1043" type="#_x0000_t32" style="position:absolute;left:0;text-align:left;margin-left:222.35pt;margin-top:175.7pt;width:0;height:22.15pt;z-index:251673600" o:connectortype="straight">
            <v:stroke endarrow="block"/>
          </v:shape>
        </w:pict>
      </w:r>
      <w:r>
        <w:rPr>
          <w:rFonts w:ascii="Arial" w:hAnsi="Arial" w:cs="Arial"/>
          <w:noProof/>
          <w:lang w:eastAsia="pl-PL"/>
        </w:rPr>
        <w:pict>
          <v:rect id="_x0000_s1032" style="position:absolute;left:0;text-align:left;margin-left:73.15pt;margin-top:147.6pt;width:294.8pt;height:28.1pt;z-index:251664384">
            <v:textbox style="mso-next-textbox:#_x0000_s1032">
              <w:txbxContent>
                <w:p w:rsidR="00F1578E" w:rsidRPr="006410A3" w:rsidRDefault="00F1578E" w:rsidP="00F157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410A3">
                    <w:rPr>
                      <w:rFonts w:ascii="Times New Roman" w:hAnsi="Times New Roman" w:cs="Times New Roman"/>
                    </w:rPr>
                    <w:t>Sporządzenie protokołu kontroli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pl-PL"/>
        </w:rPr>
        <w:pict>
          <v:shape id="_x0000_s1042" type="#_x0000_t32" style="position:absolute;left:0;text-align:left;margin-left:222.35pt;margin-top:129.7pt;width:0;height:17.9pt;z-index:251672576" o:connectortype="straight">
            <v:stroke endarrow="block"/>
          </v:shape>
        </w:pict>
      </w:r>
      <w:r>
        <w:rPr>
          <w:rFonts w:ascii="Arial" w:hAnsi="Arial" w:cs="Arial"/>
          <w:noProof/>
          <w:lang w:eastAsia="pl-PL"/>
        </w:rPr>
        <w:pict>
          <v:rect id="_x0000_s1031" style="position:absolute;left:0;text-align:left;margin-left:73.15pt;margin-top:93.5pt;width:294.8pt;height:36.2pt;z-index:251663360">
            <v:textbox style="mso-next-textbox:#_x0000_s1031">
              <w:txbxContent>
                <w:p w:rsidR="00B16761" w:rsidRPr="006410A3" w:rsidRDefault="00BE04F5" w:rsidP="00F157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410A3">
                    <w:rPr>
                      <w:rFonts w:ascii="Times New Roman" w:hAnsi="Times New Roman" w:cs="Times New Roman"/>
                    </w:rPr>
                    <w:t>Przeprowadzenie kontroli w zakresie i czasie określonym</w:t>
                  </w:r>
                  <w:r w:rsidR="00C553FA">
                    <w:rPr>
                      <w:rFonts w:ascii="Times New Roman" w:hAnsi="Times New Roman" w:cs="Times New Roman"/>
                    </w:rPr>
                    <w:t xml:space="preserve"> w </w:t>
                  </w:r>
                  <w:r w:rsidR="00F1578E" w:rsidRPr="006410A3">
                    <w:rPr>
                      <w:rFonts w:ascii="Times New Roman" w:hAnsi="Times New Roman" w:cs="Times New Roman"/>
                    </w:rPr>
                    <w:t>upoważnieniu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pl-PL"/>
        </w:rPr>
        <w:pict>
          <v:shape id="_x0000_s1052" type="#_x0000_t32" style="position:absolute;left:0;text-align:left;margin-left:222.35pt;margin-top:75.2pt;width:0;height:18.3pt;z-index:251677696" o:connectortype="straight">
            <v:stroke endarrow="block"/>
          </v:shape>
        </w:pict>
      </w:r>
      <w:r>
        <w:rPr>
          <w:rFonts w:ascii="Arial" w:hAnsi="Arial" w:cs="Arial"/>
          <w:noProof/>
          <w:lang w:eastAsia="pl-PL"/>
        </w:rPr>
        <w:pict>
          <v:rect id="_x0000_s1049" style="position:absolute;left:0;text-align:left;margin-left:73.15pt;margin-top:22.85pt;width:294.8pt;height:52.35pt;z-index:251675648">
            <v:textbox>
              <w:txbxContent>
                <w:p w:rsidR="001A00B9" w:rsidRPr="001A00B9" w:rsidRDefault="001A00B9" w:rsidP="001A00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00B9">
                    <w:rPr>
                      <w:rFonts w:ascii="Times New Roman" w:hAnsi="Times New Roman" w:cs="Times New Roman"/>
                    </w:rPr>
                    <w:t>Poinformowanie kontrolowanego przedsiębiorcy lub osoby wobec której podjęto czynno</w:t>
                  </w:r>
                  <w:r>
                    <w:rPr>
                      <w:rFonts w:ascii="Times New Roman" w:hAnsi="Times New Roman" w:cs="Times New Roman"/>
                    </w:rPr>
                    <w:t>ści kontrolne, o jego prawach i </w:t>
                  </w:r>
                  <w:r w:rsidRPr="001A00B9">
                    <w:rPr>
                      <w:rFonts w:ascii="Times New Roman" w:hAnsi="Times New Roman" w:cs="Times New Roman"/>
                    </w:rPr>
                    <w:t>obowiązkach w trakcie kontroli.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pl-PL"/>
        </w:rPr>
        <w:pict>
          <v:shape id="_x0000_s1051" type="#_x0000_t32" style="position:absolute;left:0;text-align:left;margin-left:222.3pt;margin-top:4.55pt;width:0;height:18.3pt;z-index:251676672" o:connectortype="straight">
            <v:stroke endarrow="block"/>
          </v:shape>
        </w:pict>
      </w:r>
    </w:p>
    <w:sectPr w:rsidR="00B16761" w:rsidRPr="00C87CED" w:rsidSect="00B8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6761"/>
    <w:rsid w:val="0010249A"/>
    <w:rsid w:val="001A00B9"/>
    <w:rsid w:val="004056B2"/>
    <w:rsid w:val="00562A2A"/>
    <w:rsid w:val="005A4F70"/>
    <w:rsid w:val="005E382D"/>
    <w:rsid w:val="006410A3"/>
    <w:rsid w:val="00A44D18"/>
    <w:rsid w:val="00A51711"/>
    <w:rsid w:val="00B16761"/>
    <w:rsid w:val="00B87811"/>
    <w:rsid w:val="00BE04F5"/>
    <w:rsid w:val="00C553FA"/>
    <w:rsid w:val="00C87CED"/>
    <w:rsid w:val="00F068D5"/>
    <w:rsid w:val="00F1578E"/>
    <w:rsid w:val="00F2517E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0" type="connector" idref="#_x0000_s1051"/>
        <o:r id="V:Rule11" type="connector" idref="#_x0000_s1052"/>
        <o:r id="V:Rule12" type="connector" idref="#_x0000_s1039"/>
        <o:r id="V:Rule13" type="connector" idref="#_x0000_s1045"/>
        <o:r id="V:Rule14" type="connector" idref="#_x0000_s1040"/>
        <o:r id="V:Rule15" type="connector" idref="#_x0000_s1043"/>
        <o:r id="V:Rule16" type="connector" idref="#_x0000_s1041"/>
        <o:r id="V:Rule17" type="connector" idref="#_x0000_s1037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amoczkowska</dc:creator>
  <cp:lastModifiedBy>ktomaszewska</cp:lastModifiedBy>
  <cp:revision>11</cp:revision>
  <cp:lastPrinted>2018-01-16T14:06:00Z</cp:lastPrinted>
  <dcterms:created xsi:type="dcterms:W3CDTF">2017-02-09T09:27:00Z</dcterms:created>
  <dcterms:modified xsi:type="dcterms:W3CDTF">2018-01-16T14:06:00Z</dcterms:modified>
</cp:coreProperties>
</file>