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  <w:r>
        <w:rPr>
          <w:b/>
        </w:rPr>
        <w:t>INFORMACJA Z WYKONANIA BUDŻETU GMINY - MIASTA ŚWINOUJŚCIE ORAZ O UDZIELONYCH UMORZENIACH NIEPODATKOWYCH  </w:t>
      </w:r>
    </w:p>
    <w:p w:rsidR="00603D60" w:rsidRDefault="00603D60" w:rsidP="00603D60">
      <w:pPr>
        <w:jc w:val="center"/>
        <w:rPr>
          <w:b/>
        </w:rPr>
      </w:pPr>
      <w:r>
        <w:rPr>
          <w:b/>
        </w:rPr>
        <w:t>NALEŻNOŚCI BUDŻETOWYCH</w:t>
      </w:r>
    </w:p>
    <w:p w:rsidR="00603D60" w:rsidRDefault="006056F3" w:rsidP="00603D60">
      <w:pPr>
        <w:jc w:val="center"/>
        <w:rPr>
          <w:b/>
        </w:rPr>
      </w:pPr>
      <w:r>
        <w:rPr>
          <w:b/>
        </w:rPr>
        <w:t>ZA I</w:t>
      </w:r>
      <w:r w:rsidR="00AE5B62">
        <w:rPr>
          <w:b/>
        </w:rPr>
        <w:t xml:space="preserve"> KWARTAŁ 2014</w:t>
      </w:r>
      <w:r w:rsidR="00603D60">
        <w:rPr>
          <w:b/>
        </w:rPr>
        <w:t xml:space="preserve"> ROKU</w:t>
      </w:r>
    </w:p>
    <w:p w:rsidR="00E64EC4" w:rsidRPr="00E64EC4" w:rsidRDefault="00E64EC4" w:rsidP="00603D60">
      <w:pPr>
        <w:jc w:val="center"/>
        <w:rPr>
          <w:i/>
          <w:sz w:val="16"/>
          <w:szCs w:val="16"/>
        </w:rPr>
      </w:pPr>
    </w:p>
    <w:p w:rsidR="00603D60" w:rsidRDefault="00603D60" w:rsidP="00603D60">
      <w:pPr>
        <w:jc w:val="both"/>
      </w:pPr>
    </w:p>
    <w:p w:rsidR="00603D60" w:rsidRDefault="00603D60" w:rsidP="00603D60">
      <w:pPr>
        <w:jc w:val="both"/>
      </w:pPr>
    </w:p>
    <w:p w:rsidR="00603D60" w:rsidRDefault="00603D60" w:rsidP="00603D60"/>
    <w:p w:rsidR="00603D60" w:rsidRDefault="00603D60" w:rsidP="00603D60"/>
    <w:p w:rsidR="00603D60" w:rsidRDefault="00603D60" w:rsidP="00603D60">
      <w:pPr>
        <w:jc w:val="both"/>
      </w:pPr>
      <w: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</w:pP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Dochody</w:t>
      </w:r>
      <w:r>
        <w:rPr>
          <w:sz w:val="28"/>
          <w:szCs w:val="28"/>
        </w:rPr>
        <w:tab/>
        <w:t>+</w:t>
      </w:r>
      <w:r w:rsidR="00AE5B62">
        <w:rPr>
          <w:sz w:val="28"/>
          <w:szCs w:val="28"/>
        </w:rPr>
        <w:t>70.795.530,02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zł</w:t>
      </w:r>
      <w:proofErr w:type="gramEnd"/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Wydatki</w:t>
      </w:r>
      <w:r>
        <w:rPr>
          <w:sz w:val="28"/>
          <w:szCs w:val="28"/>
          <w:u w:val="single"/>
        </w:rPr>
        <w:tab/>
        <w:t>-</w:t>
      </w:r>
      <w:r w:rsidR="00AE5B62">
        <w:rPr>
          <w:sz w:val="28"/>
          <w:szCs w:val="28"/>
          <w:u w:val="single"/>
        </w:rPr>
        <w:t>50.764.184,79</w:t>
      </w:r>
      <w:r>
        <w:rPr>
          <w:sz w:val="28"/>
          <w:szCs w:val="28"/>
          <w:u w:val="single"/>
        </w:rPr>
        <w:t> </w:t>
      </w:r>
      <w:proofErr w:type="gramStart"/>
      <w:r>
        <w:rPr>
          <w:sz w:val="28"/>
          <w:szCs w:val="28"/>
          <w:u w:val="single"/>
        </w:rPr>
        <w:t>zł</w:t>
      </w:r>
      <w:proofErr w:type="gramEnd"/>
    </w:p>
    <w:p w:rsidR="00603D60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Nadwyżka/</w:t>
      </w:r>
      <w:r w:rsidR="00AE5B62">
        <w:rPr>
          <w:sz w:val="28"/>
          <w:szCs w:val="28"/>
          <w:u w:val="double"/>
        </w:rPr>
        <w:t>Deficyt</w:t>
      </w:r>
      <w:r w:rsidR="00AE5B62">
        <w:rPr>
          <w:sz w:val="28"/>
          <w:szCs w:val="28"/>
          <w:u w:val="double"/>
        </w:rPr>
        <w:tab/>
        <w:t>+20.031.345,23</w:t>
      </w:r>
      <w:r w:rsidR="0033560A">
        <w:rPr>
          <w:sz w:val="28"/>
          <w:szCs w:val="28"/>
          <w:u w:val="double"/>
        </w:rPr>
        <w:t xml:space="preserve"> </w:t>
      </w:r>
      <w:proofErr w:type="gramStart"/>
      <w:r w:rsidR="00603D60">
        <w:rPr>
          <w:sz w:val="28"/>
          <w:szCs w:val="28"/>
          <w:u w:val="double"/>
        </w:rPr>
        <w:t>zł</w:t>
      </w:r>
      <w:proofErr w:type="gramEnd"/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7D2987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7D2987">
        <w:rPr>
          <w:color w:val="000000" w:themeColor="text1"/>
          <w:sz w:val="28"/>
          <w:szCs w:val="28"/>
        </w:rPr>
        <w:t>Przychody</w:t>
      </w:r>
      <w:r w:rsidRPr="007D2987">
        <w:rPr>
          <w:color w:val="000000" w:themeColor="text1"/>
          <w:sz w:val="28"/>
          <w:szCs w:val="28"/>
        </w:rPr>
        <w:tab/>
        <w:t>+</w:t>
      </w:r>
      <w:r w:rsidR="00AE5B62">
        <w:rPr>
          <w:color w:val="000000" w:themeColor="text1"/>
          <w:sz w:val="28"/>
          <w:szCs w:val="28"/>
        </w:rPr>
        <w:t>11.544.782,39</w:t>
      </w:r>
      <w:r w:rsidRPr="007D2987">
        <w:rPr>
          <w:color w:val="000000" w:themeColor="text1"/>
          <w:sz w:val="28"/>
          <w:szCs w:val="28"/>
        </w:rPr>
        <w:t> </w:t>
      </w:r>
      <w:proofErr w:type="gramStart"/>
      <w:r w:rsidRPr="007D2987">
        <w:rPr>
          <w:color w:val="000000" w:themeColor="text1"/>
          <w:sz w:val="28"/>
          <w:szCs w:val="28"/>
        </w:rPr>
        <w:t>zł</w:t>
      </w:r>
      <w:proofErr w:type="gramEnd"/>
    </w:p>
    <w:p w:rsidR="00603D60" w:rsidRPr="007D2987" w:rsidRDefault="00312BC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Rozchody</w:t>
      </w:r>
      <w:r>
        <w:rPr>
          <w:color w:val="000000" w:themeColor="text1"/>
          <w:sz w:val="28"/>
          <w:szCs w:val="28"/>
          <w:u w:val="single"/>
        </w:rPr>
        <w:tab/>
      </w:r>
      <w:r w:rsidR="00AE5B62">
        <w:rPr>
          <w:color w:val="000000" w:themeColor="text1"/>
          <w:sz w:val="28"/>
          <w:szCs w:val="28"/>
          <w:u w:val="single"/>
        </w:rPr>
        <w:t>-87.592,80</w:t>
      </w:r>
      <w:r w:rsidR="00603D60" w:rsidRPr="007D2987">
        <w:rPr>
          <w:color w:val="000000" w:themeColor="text1"/>
          <w:sz w:val="28"/>
          <w:szCs w:val="28"/>
          <w:u w:val="single"/>
        </w:rPr>
        <w:t> </w:t>
      </w:r>
      <w:proofErr w:type="gramStart"/>
      <w:r w:rsidR="00603D60" w:rsidRPr="007D2987">
        <w:rPr>
          <w:color w:val="000000" w:themeColor="text1"/>
          <w:sz w:val="28"/>
          <w:szCs w:val="28"/>
          <w:u w:val="single"/>
        </w:rPr>
        <w:t>zł</w:t>
      </w:r>
      <w:proofErr w:type="gramEnd"/>
    </w:p>
    <w:p w:rsidR="00603D60" w:rsidRPr="007D2987" w:rsidRDefault="00F9670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7D2987">
        <w:rPr>
          <w:color w:val="000000" w:themeColor="text1"/>
          <w:sz w:val="28"/>
          <w:szCs w:val="28"/>
          <w:u w:val="double"/>
        </w:rPr>
        <w:t>Finansowanie</w:t>
      </w:r>
      <w:r w:rsidRPr="007D2987">
        <w:rPr>
          <w:color w:val="000000" w:themeColor="text1"/>
          <w:sz w:val="28"/>
          <w:szCs w:val="28"/>
          <w:u w:val="double"/>
        </w:rPr>
        <w:tab/>
        <w:t>+</w:t>
      </w:r>
      <w:r w:rsidR="00386E05">
        <w:rPr>
          <w:color w:val="000000" w:themeColor="text1"/>
          <w:sz w:val="28"/>
          <w:szCs w:val="28"/>
          <w:u w:val="double"/>
        </w:rPr>
        <w:t>11.457.189,59</w:t>
      </w:r>
      <w:r w:rsidR="00603D60" w:rsidRPr="007D2987">
        <w:rPr>
          <w:color w:val="000000" w:themeColor="text1"/>
          <w:sz w:val="28"/>
          <w:szCs w:val="28"/>
          <w:u w:val="double"/>
        </w:rPr>
        <w:t> </w:t>
      </w:r>
      <w:proofErr w:type="gramStart"/>
      <w:r w:rsidR="00603D60" w:rsidRPr="007D2987">
        <w:rPr>
          <w:color w:val="000000" w:themeColor="text1"/>
          <w:sz w:val="28"/>
          <w:szCs w:val="28"/>
          <w:u w:val="double"/>
        </w:rPr>
        <w:t>zł</w:t>
      </w:r>
      <w:proofErr w:type="gramEnd"/>
    </w:p>
    <w:p w:rsidR="00603D60" w:rsidRPr="007D2987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F87373" w:rsidP="00603D60">
      <w:pPr>
        <w:tabs>
          <w:tab w:val="right" w:pos="4389"/>
        </w:tabs>
        <w:jc w:val="both"/>
        <w:rPr>
          <w:color w:val="000000"/>
        </w:rPr>
      </w:pPr>
      <w:r>
        <w:rPr>
          <w:color w:val="000000"/>
        </w:rPr>
        <w:t xml:space="preserve">I kwartale 2014r. nie wystąpiły umorzenia </w:t>
      </w:r>
      <w:r w:rsidR="001D0548">
        <w:rPr>
          <w:color w:val="000000"/>
        </w:rPr>
        <w:t>niepod</w:t>
      </w:r>
      <w:r w:rsidR="00240226">
        <w:rPr>
          <w:color w:val="000000"/>
        </w:rPr>
        <w:t>atkowych należności budżetowych</w:t>
      </w:r>
      <w:r>
        <w:rPr>
          <w:color w:val="000000"/>
        </w:rPr>
        <w:t xml:space="preserve">. </w:t>
      </w:r>
    </w:p>
    <w:p w:rsidR="00603D60" w:rsidRDefault="00603D60" w:rsidP="00603D60">
      <w:pPr>
        <w:tabs>
          <w:tab w:val="right" w:pos="4389"/>
        </w:tabs>
        <w:jc w:val="both"/>
      </w:pPr>
      <w:bookmarkStart w:id="0" w:name="_GoBack"/>
      <w:bookmarkEnd w:id="0"/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ED1600" w:rsidP="00603D60">
      <w:pPr>
        <w:tabs>
          <w:tab w:val="right" w:pos="4389"/>
        </w:tabs>
        <w:jc w:val="both"/>
      </w:pPr>
      <w:r>
        <w:t>Sporządzono dnia 22</w:t>
      </w:r>
      <w:r w:rsidR="006B68C9">
        <w:t xml:space="preserve"> kwietnia</w:t>
      </w:r>
      <w:r w:rsidR="006B3E8D">
        <w:t xml:space="preserve"> 2014</w:t>
      </w:r>
      <w:r w:rsidR="00603D60">
        <w:t xml:space="preserve"> roku</w:t>
      </w:r>
    </w:p>
    <w:p w:rsidR="00E64EC4" w:rsidRDefault="00E64EC4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17131E" w:rsidRDefault="0017131E"/>
    <w:sectPr w:rsidR="0017131E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D60"/>
    <w:rsid w:val="00050BE1"/>
    <w:rsid w:val="000940AB"/>
    <w:rsid w:val="00104E3A"/>
    <w:rsid w:val="0016167C"/>
    <w:rsid w:val="0017131E"/>
    <w:rsid w:val="00173A7C"/>
    <w:rsid w:val="001C0C08"/>
    <w:rsid w:val="001D0548"/>
    <w:rsid w:val="001D170B"/>
    <w:rsid w:val="00240226"/>
    <w:rsid w:val="00312BCA"/>
    <w:rsid w:val="0033560A"/>
    <w:rsid w:val="00386E05"/>
    <w:rsid w:val="00404B7B"/>
    <w:rsid w:val="00446A5B"/>
    <w:rsid w:val="00485F41"/>
    <w:rsid w:val="004B04E9"/>
    <w:rsid w:val="004F2F2E"/>
    <w:rsid w:val="00501233"/>
    <w:rsid w:val="005814FB"/>
    <w:rsid w:val="005B48C4"/>
    <w:rsid w:val="005C4C88"/>
    <w:rsid w:val="00603D60"/>
    <w:rsid w:val="006056F3"/>
    <w:rsid w:val="006127F8"/>
    <w:rsid w:val="00631962"/>
    <w:rsid w:val="00673B98"/>
    <w:rsid w:val="0069436A"/>
    <w:rsid w:val="006B2597"/>
    <w:rsid w:val="006B3E8D"/>
    <w:rsid w:val="006B68C9"/>
    <w:rsid w:val="007376B7"/>
    <w:rsid w:val="00740392"/>
    <w:rsid w:val="00777120"/>
    <w:rsid w:val="007B0890"/>
    <w:rsid w:val="007D2987"/>
    <w:rsid w:val="00834079"/>
    <w:rsid w:val="00876693"/>
    <w:rsid w:val="0088606D"/>
    <w:rsid w:val="008A3BF6"/>
    <w:rsid w:val="008C420F"/>
    <w:rsid w:val="00926335"/>
    <w:rsid w:val="0096437F"/>
    <w:rsid w:val="00A26C67"/>
    <w:rsid w:val="00AA0D23"/>
    <w:rsid w:val="00AE40D1"/>
    <w:rsid w:val="00AE5B62"/>
    <w:rsid w:val="00B97DFF"/>
    <w:rsid w:val="00C87477"/>
    <w:rsid w:val="00CA095F"/>
    <w:rsid w:val="00D27A3C"/>
    <w:rsid w:val="00E34D6B"/>
    <w:rsid w:val="00E43159"/>
    <w:rsid w:val="00E64EC4"/>
    <w:rsid w:val="00E85646"/>
    <w:rsid w:val="00ED1600"/>
    <w:rsid w:val="00F27A31"/>
    <w:rsid w:val="00F31D67"/>
    <w:rsid w:val="00F369B1"/>
    <w:rsid w:val="00F87373"/>
    <w:rsid w:val="00F9670A"/>
    <w:rsid w:val="00FA5972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mkondratenko</cp:lastModifiedBy>
  <cp:revision>67</cp:revision>
  <cp:lastPrinted>2014-04-22T08:04:00Z</cp:lastPrinted>
  <dcterms:created xsi:type="dcterms:W3CDTF">2012-07-23T07:51:00Z</dcterms:created>
  <dcterms:modified xsi:type="dcterms:W3CDTF">2014-04-22T08:09:00Z</dcterms:modified>
</cp:coreProperties>
</file>