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08" w:rsidRPr="00536FE6" w:rsidRDefault="00025D08" w:rsidP="00536FE6">
      <w:pPr>
        <w:pStyle w:val="Tytu"/>
        <w:spacing w:before="120" w:after="120" w:line="320" w:lineRule="exact"/>
        <w:jc w:val="right"/>
        <w:rPr>
          <w:rFonts w:asciiTheme="minorHAnsi" w:hAnsiTheme="minorHAnsi"/>
          <w:color w:val="000000"/>
          <w:sz w:val="22"/>
          <w:szCs w:val="22"/>
        </w:rPr>
      </w:pPr>
      <w:r w:rsidRPr="00536FE6">
        <w:rPr>
          <w:rFonts w:asciiTheme="minorHAnsi" w:hAnsiTheme="minorHAnsi"/>
          <w:color w:val="000000"/>
          <w:sz w:val="22"/>
          <w:szCs w:val="22"/>
        </w:rPr>
        <w:t xml:space="preserve">Załącznik nr </w:t>
      </w:r>
      <w:r w:rsidR="00111692">
        <w:rPr>
          <w:rFonts w:asciiTheme="minorHAnsi" w:hAnsiTheme="minorHAnsi"/>
          <w:color w:val="000000"/>
          <w:sz w:val="22"/>
          <w:szCs w:val="22"/>
        </w:rPr>
        <w:t>9 do siwz</w:t>
      </w:r>
    </w:p>
    <w:p w:rsidR="00025D08" w:rsidRPr="00536FE6" w:rsidRDefault="00025D08" w:rsidP="00536FE6">
      <w:pPr>
        <w:pStyle w:val="Tytu"/>
        <w:spacing w:before="120" w:after="120" w:line="320" w:lineRule="exact"/>
        <w:jc w:val="right"/>
        <w:rPr>
          <w:rFonts w:asciiTheme="minorHAnsi" w:hAnsiTheme="minorHAnsi"/>
          <w:color w:val="000000"/>
          <w:sz w:val="22"/>
          <w:szCs w:val="22"/>
        </w:rPr>
      </w:pPr>
      <w:r w:rsidRPr="00536FE6">
        <w:rPr>
          <w:rFonts w:asciiTheme="minorHAnsi" w:hAnsiTheme="minorHAnsi"/>
          <w:color w:val="000000"/>
          <w:sz w:val="22"/>
          <w:szCs w:val="22"/>
        </w:rPr>
        <w:t>Projekt umowy</w:t>
      </w:r>
    </w:p>
    <w:p w:rsidR="004F7FC7" w:rsidRPr="00536FE6" w:rsidRDefault="004F7FC7" w:rsidP="00ED201C">
      <w:pPr>
        <w:spacing w:before="120" w:after="120" w:line="320" w:lineRule="exact"/>
        <w:rPr>
          <w:rFonts w:asciiTheme="minorHAnsi" w:hAnsiTheme="minorHAnsi" w:cs="Calibri"/>
          <w:b/>
        </w:rPr>
      </w:pPr>
    </w:p>
    <w:p w:rsidR="00FA6BD3" w:rsidRPr="00536FE6" w:rsidRDefault="004F7FC7" w:rsidP="00536FE6">
      <w:pPr>
        <w:spacing w:before="120" w:after="120" w:line="320" w:lineRule="exact"/>
        <w:jc w:val="center"/>
        <w:rPr>
          <w:rFonts w:asciiTheme="minorHAnsi" w:hAnsiTheme="minorHAnsi" w:cs="Calibri"/>
        </w:rPr>
      </w:pPr>
      <w:r w:rsidRPr="00536FE6">
        <w:rPr>
          <w:rFonts w:asciiTheme="minorHAnsi" w:hAnsiTheme="minorHAnsi" w:cs="Calibri"/>
        </w:rPr>
        <w:t xml:space="preserve">UMOWA NA </w:t>
      </w:r>
      <w:r w:rsidR="00FA6BD3" w:rsidRPr="00536FE6">
        <w:rPr>
          <w:rFonts w:asciiTheme="minorHAnsi" w:hAnsiTheme="minorHAnsi" w:cs="Calibri"/>
        </w:rPr>
        <w:t xml:space="preserve">WYKONANIE </w:t>
      </w:r>
      <w:r w:rsidRPr="00536FE6">
        <w:rPr>
          <w:rFonts w:asciiTheme="minorHAnsi" w:hAnsiTheme="minorHAnsi" w:cs="Calibri"/>
        </w:rPr>
        <w:t>ROB</w:t>
      </w:r>
      <w:r w:rsidR="00FA6BD3" w:rsidRPr="00536FE6">
        <w:rPr>
          <w:rFonts w:asciiTheme="minorHAnsi" w:hAnsiTheme="minorHAnsi" w:cs="Calibri"/>
        </w:rPr>
        <w:t>ÓT</w:t>
      </w:r>
      <w:r w:rsidRPr="00536FE6">
        <w:rPr>
          <w:rFonts w:asciiTheme="minorHAnsi" w:hAnsiTheme="minorHAnsi" w:cs="Calibri"/>
        </w:rPr>
        <w:t xml:space="preserve"> BUDOWLAN</w:t>
      </w:r>
      <w:r w:rsidR="00FA6BD3" w:rsidRPr="00536FE6">
        <w:rPr>
          <w:rFonts w:asciiTheme="minorHAnsi" w:hAnsiTheme="minorHAnsi" w:cs="Calibri"/>
        </w:rPr>
        <w:t>YCH</w:t>
      </w:r>
    </w:p>
    <w:p w:rsidR="0032598B" w:rsidRPr="00536FE6" w:rsidRDefault="00FA6BD3" w:rsidP="00536FE6">
      <w:pPr>
        <w:spacing w:before="120" w:after="120" w:line="320" w:lineRule="exact"/>
        <w:jc w:val="center"/>
        <w:rPr>
          <w:rFonts w:asciiTheme="minorHAnsi" w:hAnsiTheme="minorHAnsi" w:cs="Calibri"/>
        </w:rPr>
      </w:pPr>
      <w:r w:rsidRPr="00536FE6">
        <w:rPr>
          <w:rFonts w:asciiTheme="minorHAnsi" w:hAnsiTheme="minorHAnsi" w:cs="Calibri"/>
        </w:rPr>
        <w:t>N</w:t>
      </w:r>
      <w:r w:rsidR="004F7FC7" w:rsidRPr="00536FE6">
        <w:rPr>
          <w:rFonts w:asciiTheme="minorHAnsi" w:hAnsiTheme="minorHAnsi" w:cs="Calibri"/>
        </w:rPr>
        <w:t>r……………..</w:t>
      </w:r>
    </w:p>
    <w:p w:rsidR="004F7FC7" w:rsidRPr="00536FE6" w:rsidRDefault="004F7FC7" w:rsidP="00536FE6">
      <w:pPr>
        <w:spacing w:before="120" w:after="120" w:line="320" w:lineRule="exact"/>
        <w:jc w:val="both"/>
        <w:rPr>
          <w:rFonts w:asciiTheme="minorHAnsi" w:hAnsiTheme="minorHAnsi" w:cs="Calibri"/>
        </w:rPr>
      </w:pPr>
    </w:p>
    <w:p w:rsidR="00025D08" w:rsidRPr="00536FE6" w:rsidRDefault="00025D08" w:rsidP="00536FE6">
      <w:pPr>
        <w:spacing w:before="120" w:after="120" w:line="320" w:lineRule="exact"/>
        <w:jc w:val="both"/>
        <w:rPr>
          <w:rFonts w:asciiTheme="minorHAnsi" w:hAnsiTheme="minorHAnsi"/>
        </w:rPr>
      </w:pPr>
      <w:r w:rsidRPr="00536FE6">
        <w:rPr>
          <w:rFonts w:asciiTheme="minorHAnsi" w:hAnsiTheme="minorHAnsi"/>
        </w:rPr>
        <w:t>zawarta w</w:t>
      </w:r>
      <w:r w:rsidR="009F017D" w:rsidRPr="00536FE6">
        <w:rPr>
          <w:rFonts w:asciiTheme="minorHAnsi" w:hAnsiTheme="minorHAnsi"/>
        </w:rPr>
        <w:t xml:space="preserve"> dniu </w:t>
      </w:r>
      <w:r w:rsidR="0086674E" w:rsidRPr="00536FE6">
        <w:rPr>
          <w:rFonts w:asciiTheme="minorHAnsi" w:hAnsiTheme="minorHAnsi"/>
        </w:rPr>
        <w:t xml:space="preserve"> </w:t>
      </w:r>
      <w:r w:rsidR="003F5592" w:rsidRPr="00536FE6">
        <w:rPr>
          <w:rFonts w:asciiTheme="minorHAnsi" w:hAnsiTheme="minorHAnsi"/>
        </w:rPr>
        <w:t>…………………</w:t>
      </w:r>
      <w:r w:rsidR="0086674E" w:rsidRPr="00536FE6">
        <w:rPr>
          <w:rFonts w:asciiTheme="minorHAnsi" w:hAnsiTheme="minorHAnsi"/>
        </w:rPr>
        <w:t xml:space="preserve">. </w:t>
      </w:r>
      <w:r w:rsidR="009F017D" w:rsidRPr="00536FE6">
        <w:rPr>
          <w:rFonts w:asciiTheme="minorHAnsi" w:hAnsiTheme="minorHAnsi"/>
        </w:rPr>
        <w:t>w</w:t>
      </w:r>
      <w:r w:rsidR="009F017D" w:rsidRPr="00536FE6">
        <w:rPr>
          <w:rFonts w:asciiTheme="minorHAnsi" w:hAnsiTheme="minorHAnsi"/>
          <w:color w:val="FF0000"/>
        </w:rPr>
        <w:t xml:space="preserve"> </w:t>
      </w:r>
      <w:r w:rsidRPr="00536FE6">
        <w:rPr>
          <w:rFonts w:asciiTheme="minorHAnsi" w:hAnsiTheme="minorHAnsi"/>
        </w:rPr>
        <w:t xml:space="preserve"> Świnoujściu pomiędzy:</w:t>
      </w:r>
    </w:p>
    <w:p w:rsidR="009F017D" w:rsidRPr="00536FE6" w:rsidRDefault="00025D08" w:rsidP="00536FE6">
      <w:pPr>
        <w:pStyle w:val="Tekstpodstawowy21"/>
        <w:spacing w:before="120" w:after="120" w:line="320" w:lineRule="exact"/>
        <w:jc w:val="both"/>
        <w:rPr>
          <w:rFonts w:asciiTheme="minorHAnsi" w:hAnsiTheme="minorHAnsi"/>
          <w:i w:val="0"/>
          <w:sz w:val="22"/>
          <w:szCs w:val="22"/>
        </w:rPr>
      </w:pPr>
      <w:r w:rsidRPr="00536FE6">
        <w:rPr>
          <w:rFonts w:asciiTheme="minorHAnsi" w:hAnsiTheme="minorHAnsi"/>
          <w:i w:val="0"/>
          <w:sz w:val="22"/>
          <w:szCs w:val="22"/>
        </w:rPr>
        <w:t>Ośrodkiem</w:t>
      </w:r>
      <w:r w:rsidR="009F017D" w:rsidRPr="00536FE6">
        <w:rPr>
          <w:rFonts w:asciiTheme="minorHAnsi" w:hAnsiTheme="minorHAnsi"/>
          <w:i w:val="0"/>
          <w:sz w:val="22"/>
          <w:szCs w:val="22"/>
        </w:rPr>
        <w:t xml:space="preserve"> Sportu i Rekreacji „WYSPIARZ</w:t>
      </w:r>
      <w:r w:rsidR="00776E4C" w:rsidRPr="00536FE6">
        <w:rPr>
          <w:rFonts w:asciiTheme="minorHAnsi" w:hAnsiTheme="minorHAnsi"/>
          <w:i w:val="0"/>
          <w:sz w:val="22"/>
          <w:szCs w:val="22"/>
        </w:rPr>
        <w:t xml:space="preserve"> </w:t>
      </w:r>
      <w:r w:rsidR="009F017D" w:rsidRPr="00536FE6">
        <w:rPr>
          <w:rFonts w:asciiTheme="minorHAnsi" w:hAnsiTheme="minorHAnsi"/>
          <w:i w:val="0"/>
          <w:sz w:val="22"/>
          <w:szCs w:val="22"/>
        </w:rPr>
        <w:t>”z siedzibą w Świnoujściu, ul. Matejki 22,</w:t>
      </w:r>
    </w:p>
    <w:p w:rsidR="00025D08" w:rsidRPr="00536FE6" w:rsidRDefault="00776E4C" w:rsidP="00536FE6">
      <w:pPr>
        <w:pStyle w:val="Tekstpodstawowy21"/>
        <w:spacing w:before="120" w:after="120" w:line="320" w:lineRule="exact"/>
        <w:jc w:val="both"/>
        <w:rPr>
          <w:rFonts w:asciiTheme="minorHAnsi" w:hAnsiTheme="minorHAnsi"/>
          <w:i w:val="0"/>
          <w:sz w:val="22"/>
          <w:szCs w:val="22"/>
        </w:rPr>
      </w:pPr>
      <w:r w:rsidRPr="00536FE6">
        <w:rPr>
          <w:rFonts w:asciiTheme="minorHAnsi" w:hAnsiTheme="minorHAnsi"/>
          <w:i w:val="0"/>
          <w:sz w:val="22"/>
          <w:szCs w:val="22"/>
        </w:rPr>
        <w:t>w imieniu</w:t>
      </w:r>
      <w:r w:rsidR="00145ECE">
        <w:rPr>
          <w:rFonts w:asciiTheme="minorHAnsi" w:hAnsiTheme="minorHAnsi"/>
          <w:i w:val="0"/>
          <w:sz w:val="22"/>
          <w:szCs w:val="22"/>
        </w:rPr>
        <w:t>,</w:t>
      </w:r>
      <w:r w:rsidR="00292F75" w:rsidRPr="00536FE6">
        <w:rPr>
          <w:rFonts w:asciiTheme="minorHAnsi" w:hAnsiTheme="minorHAnsi"/>
          <w:i w:val="0"/>
          <w:sz w:val="22"/>
          <w:szCs w:val="22"/>
        </w:rPr>
        <w:t xml:space="preserve">  </w:t>
      </w:r>
      <w:r w:rsidRPr="00536FE6">
        <w:rPr>
          <w:rFonts w:asciiTheme="minorHAnsi" w:hAnsiTheme="minorHAnsi"/>
          <w:i w:val="0"/>
          <w:sz w:val="22"/>
          <w:szCs w:val="22"/>
        </w:rPr>
        <w:t>którego  działa</w:t>
      </w:r>
      <w:r w:rsidR="00025D08" w:rsidRPr="00536FE6">
        <w:rPr>
          <w:rFonts w:asciiTheme="minorHAnsi" w:hAnsiTheme="minorHAnsi"/>
          <w:i w:val="0"/>
          <w:sz w:val="22"/>
          <w:szCs w:val="22"/>
        </w:rPr>
        <w:t xml:space="preserve"> </w:t>
      </w:r>
      <w:r w:rsidR="00292F75" w:rsidRPr="00536FE6">
        <w:rPr>
          <w:rFonts w:asciiTheme="minorHAnsi" w:hAnsiTheme="minorHAnsi"/>
          <w:i w:val="0"/>
          <w:sz w:val="22"/>
          <w:szCs w:val="22"/>
        </w:rPr>
        <w:t xml:space="preserve">  </w:t>
      </w:r>
      <w:r w:rsidR="00025D08" w:rsidRPr="00536FE6">
        <w:rPr>
          <w:rFonts w:asciiTheme="minorHAnsi" w:hAnsiTheme="minorHAnsi"/>
          <w:i w:val="0"/>
          <w:sz w:val="22"/>
          <w:szCs w:val="22"/>
        </w:rPr>
        <w:t xml:space="preserve">Dyrektor </w:t>
      </w:r>
      <w:r w:rsidR="00292F75" w:rsidRPr="00536FE6">
        <w:rPr>
          <w:rFonts w:asciiTheme="minorHAnsi" w:hAnsiTheme="minorHAnsi"/>
          <w:i w:val="0"/>
          <w:sz w:val="22"/>
          <w:szCs w:val="22"/>
        </w:rPr>
        <w:t xml:space="preserve"> </w:t>
      </w:r>
      <w:r w:rsidR="00025D08" w:rsidRPr="00536FE6">
        <w:rPr>
          <w:rFonts w:asciiTheme="minorHAnsi" w:hAnsiTheme="minorHAnsi"/>
          <w:i w:val="0"/>
          <w:sz w:val="22"/>
          <w:szCs w:val="22"/>
        </w:rPr>
        <w:t>OSiR</w:t>
      </w:r>
      <w:r w:rsidR="004E33FC" w:rsidRPr="00536FE6">
        <w:rPr>
          <w:rFonts w:asciiTheme="minorHAnsi" w:hAnsiTheme="minorHAnsi"/>
          <w:i w:val="0"/>
          <w:sz w:val="22"/>
          <w:szCs w:val="22"/>
        </w:rPr>
        <w:t>.</w:t>
      </w:r>
    </w:p>
    <w:p w:rsidR="00025D08" w:rsidRPr="00536FE6" w:rsidRDefault="00025D08" w:rsidP="00536FE6">
      <w:pPr>
        <w:spacing w:before="120" w:after="120" w:line="320" w:lineRule="exact"/>
        <w:jc w:val="both"/>
        <w:rPr>
          <w:rFonts w:asciiTheme="minorHAnsi" w:hAnsiTheme="minorHAnsi"/>
          <w:color w:val="FF0000"/>
        </w:rPr>
      </w:pPr>
    </w:p>
    <w:p w:rsidR="00025D08" w:rsidRPr="00536FE6" w:rsidRDefault="00025D08" w:rsidP="00536FE6">
      <w:pPr>
        <w:spacing w:before="120" w:after="120" w:line="320" w:lineRule="exact"/>
        <w:jc w:val="both"/>
        <w:rPr>
          <w:rFonts w:asciiTheme="minorHAnsi" w:hAnsiTheme="minorHAnsi"/>
          <w:color w:val="000000"/>
        </w:rPr>
      </w:pPr>
      <w:r w:rsidRPr="00536FE6">
        <w:rPr>
          <w:rFonts w:asciiTheme="minorHAnsi" w:hAnsiTheme="minorHAnsi"/>
          <w:color w:val="000000"/>
        </w:rPr>
        <w:t>...............................................................................................................................................</w:t>
      </w:r>
    </w:p>
    <w:p w:rsidR="00025D08" w:rsidRPr="00536FE6" w:rsidRDefault="00025D08" w:rsidP="00536FE6">
      <w:pPr>
        <w:spacing w:before="120" w:after="120" w:line="320" w:lineRule="exact"/>
        <w:jc w:val="both"/>
        <w:rPr>
          <w:rFonts w:asciiTheme="minorHAnsi" w:hAnsiTheme="minorHAnsi"/>
          <w:b/>
          <w:color w:val="000000"/>
        </w:rPr>
      </w:pPr>
      <w:r w:rsidRPr="00536FE6">
        <w:rPr>
          <w:rFonts w:asciiTheme="minorHAnsi" w:hAnsiTheme="minorHAnsi"/>
          <w:color w:val="000000"/>
        </w:rPr>
        <w:t>zwa</w:t>
      </w:r>
      <w:r w:rsidR="00FA6BD3" w:rsidRPr="00536FE6">
        <w:rPr>
          <w:rFonts w:asciiTheme="minorHAnsi" w:hAnsiTheme="minorHAnsi"/>
          <w:color w:val="000000"/>
        </w:rPr>
        <w:t>nym</w:t>
      </w:r>
      <w:r w:rsidRPr="00536FE6">
        <w:rPr>
          <w:rFonts w:asciiTheme="minorHAnsi" w:hAnsiTheme="minorHAnsi"/>
          <w:color w:val="000000"/>
        </w:rPr>
        <w:t xml:space="preserve"> dalej </w:t>
      </w:r>
      <w:r w:rsidRPr="00536FE6">
        <w:rPr>
          <w:rFonts w:asciiTheme="minorHAnsi" w:hAnsiTheme="minorHAnsi"/>
          <w:b/>
          <w:color w:val="000000"/>
        </w:rPr>
        <w:t>Zamawiającym</w:t>
      </w:r>
    </w:p>
    <w:p w:rsidR="00025D08" w:rsidRPr="00536FE6" w:rsidRDefault="00025D08" w:rsidP="00536FE6">
      <w:pPr>
        <w:spacing w:before="120" w:after="120" w:line="320" w:lineRule="exact"/>
        <w:jc w:val="both"/>
        <w:rPr>
          <w:rFonts w:asciiTheme="minorHAnsi" w:hAnsiTheme="minorHAnsi"/>
          <w:color w:val="000000"/>
        </w:rPr>
      </w:pPr>
      <w:r w:rsidRPr="00536FE6">
        <w:rPr>
          <w:rFonts w:asciiTheme="minorHAnsi" w:hAnsiTheme="minorHAnsi"/>
          <w:color w:val="000000"/>
        </w:rPr>
        <w:t xml:space="preserve"> </w:t>
      </w:r>
    </w:p>
    <w:p w:rsidR="006C4C10" w:rsidRPr="00536FE6" w:rsidRDefault="00025D08" w:rsidP="00536FE6">
      <w:pPr>
        <w:spacing w:before="120" w:after="120" w:line="320" w:lineRule="exact"/>
        <w:jc w:val="both"/>
        <w:rPr>
          <w:rFonts w:asciiTheme="minorHAnsi" w:hAnsiTheme="minorHAnsi"/>
          <w:color w:val="000000"/>
        </w:rPr>
      </w:pPr>
      <w:r w:rsidRPr="00536FE6">
        <w:rPr>
          <w:rFonts w:asciiTheme="minorHAnsi" w:hAnsiTheme="minorHAnsi"/>
          <w:color w:val="000000"/>
        </w:rPr>
        <w:t>a</w:t>
      </w:r>
    </w:p>
    <w:p w:rsidR="00025D08" w:rsidRPr="00536FE6" w:rsidRDefault="00025D08" w:rsidP="00536FE6">
      <w:pPr>
        <w:spacing w:before="120" w:after="120" w:line="320" w:lineRule="exact"/>
        <w:jc w:val="both"/>
        <w:rPr>
          <w:rFonts w:asciiTheme="minorHAnsi" w:hAnsiTheme="minorHAnsi"/>
          <w:color w:val="000000"/>
        </w:rPr>
      </w:pPr>
      <w:r w:rsidRPr="00536FE6">
        <w:rPr>
          <w:rFonts w:asciiTheme="minorHAnsi" w:hAnsiTheme="minorHAnsi"/>
          <w:b/>
          <w:color w:val="000000"/>
        </w:rPr>
        <w:t xml:space="preserve"> </w:t>
      </w:r>
      <w:r w:rsidR="003F5592" w:rsidRPr="00536FE6">
        <w:rPr>
          <w:rFonts w:asciiTheme="minorHAnsi" w:hAnsiTheme="minorHAnsi"/>
          <w:b/>
          <w:color w:val="000000"/>
        </w:rPr>
        <w:t xml:space="preserve">…………………………………………………………………………………………..…… </w:t>
      </w:r>
      <w:r w:rsidR="0086674E" w:rsidRPr="00536FE6">
        <w:rPr>
          <w:rFonts w:asciiTheme="minorHAnsi" w:hAnsiTheme="minorHAnsi"/>
          <w:b/>
          <w:color w:val="000000"/>
        </w:rPr>
        <w:t xml:space="preserve"> </w:t>
      </w:r>
      <w:r w:rsidR="0086674E" w:rsidRPr="00536FE6">
        <w:rPr>
          <w:rFonts w:asciiTheme="minorHAnsi" w:hAnsiTheme="minorHAnsi"/>
          <w:color w:val="000000"/>
        </w:rPr>
        <w:t xml:space="preserve">z siedzibą w </w:t>
      </w:r>
      <w:r w:rsidR="003F5592" w:rsidRPr="00536FE6">
        <w:rPr>
          <w:rFonts w:asciiTheme="minorHAnsi" w:hAnsiTheme="minorHAnsi"/>
          <w:color w:val="000000"/>
        </w:rPr>
        <w:t>…………………….</w:t>
      </w:r>
      <w:r w:rsidR="0086674E" w:rsidRPr="00536FE6">
        <w:rPr>
          <w:rFonts w:asciiTheme="minorHAnsi" w:hAnsiTheme="minorHAnsi"/>
          <w:color w:val="000000"/>
        </w:rPr>
        <w:t xml:space="preserve">, </w:t>
      </w:r>
    </w:p>
    <w:p w:rsidR="0086674E" w:rsidRPr="00536FE6" w:rsidRDefault="006C4C10" w:rsidP="00536FE6">
      <w:pPr>
        <w:spacing w:before="120" w:after="120" w:line="320" w:lineRule="exact"/>
        <w:jc w:val="both"/>
        <w:rPr>
          <w:rFonts w:asciiTheme="minorHAnsi" w:hAnsiTheme="minorHAnsi"/>
          <w:color w:val="000000"/>
        </w:rPr>
      </w:pPr>
      <w:r w:rsidRPr="00536FE6">
        <w:rPr>
          <w:rFonts w:asciiTheme="minorHAnsi" w:hAnsiTheme="minorHAnsi"/>
          <w:color w:val="000000"/>
        </w:rPr>
        <w:t xml:space="preserve">NIP: </w:t>
      </w:r>
      <w:r w:rsidR="003F5592" w:rsidRPr="00536FE6">
        <w:rPr>
          <w:rFonts w:asciiTheme="minorHAnsi" w:hAnsiTheme="minorHAnsi"/>
          <w:color w:val="000000"/>
        </w:rPr>
        <w:t>…………………….</w:t>
      </w:r>
      <w:r w:rsidRPr="00536FE6">
        <w:rPr>
          <w:rFonts w:asciiTheme="minorHAnsi" w:hAnsiTheme="minorHAnsi"/>
          <w:color w:val="000000"/>
        </w:rPr>
        <w:t xml:space="preserve">, REGON: </w:t>
      </w:r>
      <w:r w:rsidR="003F5592" w:rsidRPr="00536FE6">
        <w:rPr>
          <w:rFonts w:asciiTheme="minorHAnsi" w:hAnsiTheme="minorHAnsi"/>
          <w:color w:val="000000"/>
        </w:rPr>
        <w:t>……………………….</w:t>
      </w:r>
    </w:p>
    <w:p w:rsidR="00025D08" w:rsidRPr="00536FE6" w:rsidRDefault="00025D08" w:rsidP="00536FE6">
      <w:pPr>
        <w:spacing w:before="120" w:after="120" w:line="320" w:lineRule="exact"/>
        <w:jc w:val="both"/>
        <w:rPr>
          <w:rFonts w:asciiTheme="minorHAnsi" w:hAnsiTheme="minorHAnsi"/>
          <w:color w:val="000000"/>
        </w:rPr>
      </w:pPr>
      <w:r w:rsidRPr="00536FE6">
        <w:rPr>
          <w:rFonts w:asciiTheme="minorHAnsi" w:hAnsiTheme="minorHAnsi"/>
          <w:color w:val="000000"/>
        </w:rPr>
        <w:t>reprezentowanym przez:</w:t>
      </w:r>
    </w:p>
    <w:p w:rsidR="00025D08" w:rsidRPr="00536FE6" w:rsidRDefault="00025D08" w:rsidP="00536FE6">
      <w:pPr>
        <w:spacing w:before="120" w:after="120" w:line="320" w:lineRule="exact"/>
        <w:jc w:val="both"/>
        <w:rPr>
          <w:rFonts w:asciiTheme="minorHAnsi" w:hAnsiTheme="minorHAnsi"/>
          <w:color w:val="000000"/>
        </w:rPr>
      </w:pPr>
      <w:r w:rsidRPr="00536FE6">
        <w:rPr>
          <w:rFonts w:asciiTheme="minorHAnsi" w:hAnsiTheme="minorHAnsi"/>
          <w:color w:val="000000"/>
        </w:rPr>
        <w:t>.............................................................................................................................................</w:t>
      </w:r>
    </w:p>
    <w:p w:rsidR="00025D08" w:rsidRPr="00536FE6" w:rsidRDefault="00025D08" w:rsidP="00536FE6">
      <w:pPr>
        <w:pStyle w:val="Tekstpodstawowy"/>
        <w:spacing w:before="120" w:line="320" w:lineRule="exact"/>
        <w:jc w:val="both"/>
        <w:rPr>
          <w:rFonts w:asciiTheme="minorHAnsi" w:hAnsiTheme="minorHAnsi"/>
          <w:i/>
          <w:color w:val="000000"/>
        </w:rPr>
      </w:pPr>
      <w:r w:rsidRPr="00536FE6">
        <w:rPr>
          <w:rFonts w:asciiTheme="minorHAnsi" w:hAnsiTheme="minorHAnsi"/>
          <w:color w:val="000000"/>
        </w:rPr>
        <w:t xml:space="preserve">zwanym dalej </w:t>
      </w:r>
      <w:r w:rsidRPr="00536FE6">
        <w:rPr>
          <w:rFonts w:asciiTheme="minorHAnsi" w:hAnsiTheme="minorHAnsi"/>
          <w:b/>
          <w:color w:val="000000"/>
        </w:rPr>
        <w:t>Wykonawcą,</w:t>
      </w:r>
      <w:r w:rsidR="00B859B9" w:rsidRPr="00536FE6">
        <w:rPr>
          <w:rFonts w:asciiTheme="minorHAnsi" w:hAnsiTheme="minorHAnsi"/>
          <w:b/>
          <w:color w:val="000000"/>
        </w:rPr>
        <w:t xml:space="preserve"> </w:t>
      </w:r>
      <w:r w:rsidR="00B859B9" w:rsidRPr="00536FE6">
        <w:rPr>
          <w:rFonts w:asciiTheme="minorHAnsi" w:hAnsiTheme="minorHAnsi"/>
          <w:color w:val="000000"/>
        </w:rPr>
        <w:t>w rezultacie udzielenia zamówienia publicznego w trybie przetargu nieograniczonego zgo</w:t>
      </w:r>
      <w:r w:rsidRPr="00536FE6">
        <w:rPr>
          <w:rFonts w:asciiTheme="minorHAnsi" w:hAnsiTheme="minorHAnsi"/>
          <w:color w:val="000000"/>
        </w:rPr>
        <w:t>dnie</w:t>
      </w:r>
      <w:r w:rsidR="000C62DF">
        <w:rPr>
          <w:rFonts w:asciiTheme="minorHAnsi" w:hAnsiTheme="minorHAnsi"/>
          <w:color w:val="000000"/>
        </w:rPr>
        <w:t xml:space="preserve"> z </w:t>
      </w:r>
      <w:r w:rsidR="000C62DF" w:rsidRPr="000C62DF">
        <w:rPr>
          <w:rFonts w:asciiTheme="minorHAnsi" w:hAnsiTheme="minorHAnsi"/>
          <w:i/>
          <w:color w:val="000000"/>
        </w:rPr>
        <w:t>Ustawą Prawo Zamówień P</w:t>
      </w:r>
      <w:r w:rsidRPr="000C62DF">
        <w:rPr>
          <w:rFonts w:asciiTheme="minorHAnsi" w:hAnsiTheme="minorHAnsi"/>
          <w:i/>
          <w:color w:val="000000"/>
        </w:rPr>
        <w:t>ublicznych.</w:t>
      </w:r>
    </w:p>
    <w:p w:rsidR="00613D57" w:rsidRPr="00536FE6" w:rsidRDefault="00613D57" w:rsidP="00536FE6">
      <w:pPr>
        <w:tabs>
          <w:tab w:val="right" w:leader="dot" w:pos="8931"/>
        </w:tabs>
        <w:spacing w:before="120" w:after="120" w:line="320" w:lineRule="exact"/>
        <w:jc w:val="both"/>
        <w:rPr>
          <w:rFonts w:asciiTheme="minorHAnsi" w:hAnsiTheme="minorHAnsi" w:cs="Calibri"/>
        </w:rPr>
      </w:pPr>
    </w:p>
    <w:p w:rsidR="00534082" w:rsidRPr="002E291E" w:rsidRDefault="00534082" w:rsidP="002E291E">
      <w:pPr>
        <w:shd w:val="clear" w:color="auto" w:fill="FFFFFF"/>
        <w:spacing w:before="240" w:after="360" w:line="320" w:lineRule="exact"/>
        <w:jc w:val="center"/>
        <w:rPr>
          <w:rFonts w:asciiTheme="minorHAnsi" w:hAnsiTheme="minorHAnsi" w:cs="Calibri"/>
          <w:b/>
          <w:bCs/>
        </w:rPr>
      </w:pPr>
      <w:r w:rsidRPr="00536FE6">
        <w:rPr>
          <w:rFonts w:asciiTheme="minorHAnsi" w:hAnsiTheme="minorHAnsi" w:cs="Calibri"/>
          <w:b/>
          <w:bCs/>
        </w:rPr>
        <w:t>§1</w:t>
      </w:r>
      <w:r w:rsidRPr="002E291E">
        <w:rPr>
          <w:rFonts w:asciiTheme="minorHAnsi" w:hAnsiTheme="minorHAnsi" w:cs="Calibri"/>
          <w:b/>
          <w:bCs/>
        </w:rPr>
        <w:t>.</w:t>
      </w:r>
    </w:p>
    <w:p w:rsidR="00B65A82" w:rsidRPr="00536FE6" w:rsidRDefault="00B65A82" w:rsidP="00FD16D1">
      <w:pPr>
        <w:shd w:val="clear" w:color="auto" w:fill="FFFFFF"/>
        <w:spacing w:before="120" w:after="120" w:line="320" w:lineRule="exact"/>
        <w:ind w:left="284" w:hanging="284"/>
        <w:jc w:val="both"/>
        <w:rPr>
          <w:rFonts w:asciiTheme="minorHAnsi" w:hAnsiTheme="minorHAnsi" w:cs="Calibri"/>
        </w:rPr>
      </w:pPr>
      <w:r w:rsidRPr="00536FE6">
        <w:rPr>
          <w:rFonts w:asciiTheme="minorHAnsi" w:hAnsiTheme="minorHAnsi" w:cs="Calibri"/>
        </w:rPr>
        <w:t>1. Definicje</w:t>
      </w:r>
      <w:r w:rsidR="00FD16D1">
        <w:rPr>
          <w:rFonts w:asciiTheme="minorHAnsi" w:hAnsiTheme="minorHAnsi" w:cs="Calibri"/>
        </w:rPr>
        <w:t xml:space="preserve"> - </w:t>
      </w:r>
      <w:r w:rsidRPr="00536FE6">
        <w:rPr>
          <w:rFonts w:asciiTheme="minorHAnsi" w:hAnsiTheme="minorHAnsi" w:cs="Calibri"/>
        </w:rPr>
        <w:t xml:space="preserve">Poniżej podaje się podstawowe definicje używane w dokumentach wchodzących w skład wszystkich części umowy. </w:t>
      </w:r>
    </w:p>
    <w:p w:rsidR="00534082" w:rsidRPr="00536FE6" w:rsidRDefault="00534082"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 xml:space="preserve">Cena ryczałtowa </w:t>
      </w:r>
      <w:r w:rsidR="00254D71" w:rsidRPr="00536FE6">
        <w:rPr>
          <w:rFonts w:asciiTheme="minorHAnsi" w:hAnsiTheme="minorHAnsi" w:cs="Calibri"/>
        </w:rPr>
        <w:t xml:space="preserve">- </w:t>
      </w:r>
      <w:r w:rsidR="00FA6BD3" w:rsidRPr="00536FE6">
        <w:rPr>
          <w:rFonts w:asciiTheme="minorHAnsi" w:hAnsiTheme="minorHAnsi" w:cs="Calibri"/>
        </w:rPr>
        <w:t>podane w umowi</w:t>
      </w:r>
      <w:r w:rsidRPr="00536FE6">
        <w:rPr>
          <w:rFonts w:asciiTheme="minorHAnsi" w:hAnsiTheme="minorHAnsi" w:cs="Calibri"/>
        </w:rPr>
        <w:t>e wynagrodzenie Wykonawcy za wykonanie</w:t>
      </w:r>
      <w:r w:rsidRPr="00536FE6">
        <w:rPr>
          <w:rFonts w:asciiTheme="minorHAnsi" w:hAnsiTheme="minorHAnsi" w:cs="Calibri"/>
        </w:rPr>
        <w:br/>
        <w:t>przedmiotu umowy wraz z usunięciem wad ujawnionych przy odbiorze w okresie rękojmi</w:t>
      </w:r>
      <w:r w:rsidRPr="00536FE6">
        <w:rPr>
          <w:rFonts w:asciiTheme="minorHAnsi" w:hAnsiTheme="minorHAnsi" w:cs="Calibri"/>
        </w:rPr>
        <w:br/>
        <w:t>oraz w okresie gwarancji jakości;</w:t>
      </w:r>
    </w:p>
    <w:p w:rsidR="00534082" w:rsidRPr="00536FE6" w:rsidRDefault="00534082"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 xml:space="preserve">Data rozpoczęcia </w:t>
      </w:r>
      <w:r w:rsidR="00254D71" w:rsidRPr="00536FE6">
        <w:rPr>
          <w:rFonts w:asciiTheme="minorHAnsi" w:hAnsiTheme="minorHAnsi" w:cs="Calibri"/>
        </w:rPr>
        <w:t xml:space="preserve">- </w:t>
      </w:r>
      <w:r w:rsidRPr="00536FE6">
        <w:rPr>
          <w:rFonts w:asciiTheme="minorHAnsi" w:hAnsiTheme="minorHAnsi" w:cs="Calibri"/>
        </w:rPr>
        <w:t>data określona w Umowie, w której Wykonawca ma rozpocząć</w:t>
      </w:r>
      <w:r w:rsidRPr="00536FE6">
        <w:rPr>
          <w:rFonts w:asciiTheme="minorHAnsi" w:hAnsiTheme="minorHAnsi" w:cs="Calibri"/>
        </w:rPr>
        <w:br/>
        <w:t>realiza</w:t>
      </w:r>
      <w:r w:rsidR="00254D71" w:rsidRPr="00536FE6">
        <w:rPr>
          <w:rFonts w:asciiTheme="minorHAnsi" w:hAnsiTheme="minorHAnsi" w:cs="Calibri"/>
        </w:rPr>
        <w:t>cję zamówienia;</w:t>
      </w:r>
    </w:p>
    <w:p w:rsidR="00B859B9" w:rsidRPr="000606BA" w:rsidRDefault="00B859B9" w:rsidP="000606BA">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Data zakończenia robót jest to określona w Umowie data, do której Wykonawca zobowiązany jest zakończyć wszystkie roboty objęte Umową</w:t>
      </w:r>
      <w:r w:rsidR="000606BA">
        <w:rPr>
          <w:rFonts w:asciiTheme="minorHAnsi" w:hAnsiTheme="minorHAnsi" w:cs="Calibri"/>
        </w:rPr>
        <w:t>.</w:t>
      </w:r>
    </w:p>
    <w:p w:rsidR="00534082" w:rsidRPr="00536FE6" w:rsidRDefault="00534082"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lastRenderedPageBreak/>
        <w:t xml:space="preserve">Dokumentacja projektowa </w:t>
      </w:r>
      <w:r w:rsidR="00254D71" w:rsidRPr="00536FE6">
        <w:rPr>
          <w:rFonts w:asciiTheme="minorHAnsi" w:hAnsiTheme="minorHAnsi" w:cs="Calibri"/>
        </w:rPr>
        <w:t xml:space="preserve">- </w:t>
      </w:r>
      <w:r w:rsidRPr="00536FE6">
        <w:rPr>
          <w:rFonts w:asciiTheme="minorHAnsi" w:hAnsiTheme="minorHAnsi" w:cs="Calibri"/>
        </w:rPr>
        <w:t>wszelkie dokumenty niezbędne do prawidłowego wykonania zamówienia w tym rysunki, obliczenia i inne dokumenty</w:t>
      </w:r>
      <w:r w:rsidR="00422DB0">
        <w:rPr>
          <w:rFonts w:asciiTheme="minorHAnsi" w:hAnsiTheme="minorHAnsi" w:cs="Calibri"/>
        </w:rPr>
        <w:t xml:space="preserve"> stanowiące</w:t>
      </w:r>
      <w:r w:rsidR="00422DB0">
        <w:rPr>
          <w:rFonts w:asciiTheme="minorHAnsi" w:hAnsiTheme="minorHAnsi" w:cs="Calibri"/>
        </w:rPr>
        <w:br/>
        <w:t>integralną częścią U</w:t>
      </w:r>
      <w:r w:rsidRPr="00536FE6">
        <w:rPr>
          <w:rFonts w:asciiTheme="minorHAnsi" w:hAnsiTheme="minorHAnsi" w:cs="Calibri"/>
        </w:rPr>
        <w:t>mowy</w:t>
      </w:r>
      <w:r w:rsidR="00254D71" w:rsidRPr="00536FE6">
        <w:rPr>
          <w:rFonts w:asciiTheme="minorHAnsi" w:hAnsiTheme="minorHAnsi" w:cs="Calibri"/>
        </w:rPr>
        <w:t>;</w:t>
      </w:r>
    </w:p>
    <w:p w:rsidR="004874B5" w:rsidRPr="000606BA" w:rsidRDefault="004874B5" w:rsidP="00536FE6">
      <w:pPr>
        <w:numPr>
          <w:ilvl w:val="0"/>
          <w:numId w:val="1"/>
        </w:numPr>
        <w:shd w:val="clear" w:color="auto" w:fill="FFFFFF"/>
        <w:spacing w:before="120" w:after="120" w:line="320" w:lineRule="exact"/>
        <w:jc w:val="both"/>
        <w:rPr>
          <w:rFonts w:asciiTheme="minorHAnsi" w:hAnsiTheme="minorHAnsi" w:cs="Calibri"/>
        </w:rPr>
      </w:pPr>
      <w:r w:rsidRPr="000606BA">
        <w:rPr>
          <w:rFonts w:asciiTheme="minorHAnsi" w:hAnsiTheme="minorHAnsi" w:cs="Calibri"/>
        </w:rPr>
        <w:t>Harmonogram rzeczowo-finansowy</w:t>
      </w:r>
      <w:r w:rsidR="009F383C" w:rsidRPr="000606BA">
        <w:rPr>
          <w:rFonts w:asciiTheme="minorHAnsi" w:hAnsiTheme="minorHAnsi" w:cs="Calibri"/>
        </w:rPr>
        <w:t xml:space="preserve"> (HRF)</w:t>
      </w:r>
      <w:r w:rsidRPr="000606BA">
        <w:rPr>
          <w:rFonts w:asciiTheme="minorHAnsi" w:hAnsiTheme="minorHAnsi" w:cs="Calibri"/>
        </w:rPr>
        <w:t xml:space="preserve"> –</w:t>
      </w:r>
      <w:r w:rsidR="00A21BD2" w:rsidRPr="000606BA">
        <w:rPr>
          <w:rFonts w:asciiTheme="minorHAnsi" w:hAnsiTheme="minorHAnsi" w:cs="Calibri"/>
        </w:rPr>
        <w:t xml:space="preserve"> </w:t>
      </w:r>
      <w:r w:rsidR="00E5074B" w:rsidRPr="000606BA">
        <w:rPr>
          <w:rFonts w:asciiTheme="minorHAnsi" w:hAnsiTheme="minorHAnsi" w:cs="Calibri"/>
        </w:rPr>
        <w:t xml:space="preserve">harmonogram </w:t>
      </w:r>
      <w:r w:rsidRPr="000606BA">
        <w:rPr>
          <w:rFonts w:asciiTheme="minorHAnsi" w:hAnsiTheme="minorHAnsi" w:cs="Calibri"/>
        </w:rPr>
        <w:t xml:space="preserve">obejmujący </w:t>
      </w:r>
      <w:r w:rsidR="00422DB0" w:rsidRPr="000606BA">
        <w:rPr>
          <w:rFonts w:asciiTheme="minorHAnsi" w:hAnsiTheme="minorHAnsi" w:cs="Calibri"/>
        </w:rPr>
        <w:t xml:space="preserve">zakres                                 do  wykonania   </w:t>
      </w:r>
      <w:r w:rsidRPr="000606BA">
        <w:rPr>
          <w:rFonts w:asciiTheme="minorHAnsi" w:hAnsiTheme="minorHAnsi" w:cs="Calibri"/>
        </w:rPr>
        <w:t>robót, który będzie podlegał zatwierdzeniu przez Inwest</w:t>
      </w:r>
      <w:r w:rsidR="00E5074B" w:rsidRPr="000606BA">
        <w:rPr>
          <w:rFonts w:asciiTheme="minorHAnsi" w:hAnsiTheme="minorHAnsi" w:cs="Calibri"/>
        </w:rPr>
        <w:t>ora Zastępczego i Zamawiającego</w:t>
      </w:r>
      <w:r w:rsidRPr="000606BA">
        <w:rPr>
          <w:rFonts w:asciiTheme="minorHAnsi" w:hAnsiTheme="minorHAnsi" w:cs="Calibri"/>
        </w:rPr>
        <w:t>;</w:t>
      </w:r>
    </w:p>
    <w:p w:rsidR="00534082" w:rsidRPr="00536FE6" w:rsidRDefault="00534082"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 xml:space="preserve">Inwestor Zastępczy - jest to zespół ekspertów, reprezentowany przez </w:t>
      </w:r>
      <w:r w:rsidR="00254D71" w:rsidRPr="00536FE6">
        <w:rPr>
          <w:rFonts w:asciiTheme="minorHAnsi" w:hAnsiTheme="minorHAnsi" w:cs="Calibri"/>
        </w:rPr>
        <w:t>Koordynatora</w:t>
      </w:r>
      <w:r w:rsidRPr="00536FE6">
        <w:rPr>
          <w:rFonts w:asciiTheme="minorHAnsi" w:hAnsiTheme="minorHAnsi" w:cs="Calibri"/>
        </w:rPr>
        <w:t xml:space="preserve">, ustanowiony przez Zamawiającego jako jego przedstawiciel upoważniony </w:t>
      </w:r>
      <w:r w:rsidR="00B65A82" w:rsidRPr="00536FE6">
        <w:rPr>
          <w:rFonts w:asciiTheme="minorHAnsi" w:hAnsiTheme="minorHAnsi" w:cs="Calibri"/>
        </w:rPr>
        <w:t>do zarządzania realizacją</w:t>
      </w:r>
      <w:r w:rsidR="00E5074B" w:rsidRPr="00536FE6">
        <w:rPr>
          <w:rFonts w:asciiTheme="minorHAnsi" w:hAnsiTheme="minorHAnsi" w:cs="Calibri"/>
        </w:rPr>
        <w:t xml:space="preserve"> niniejszej Umowy </w:t>
      </w:r>
      <w:r w:rsidRPr="00536FE6">
        <w:rPr>
          <w:rFonts w:asciiTheme="minorHAnsi" w:hAnsiTheme="minorHAnsi" w:cs="Calibri"/>
        </w:rPr>
        <w:t>w zakresie określonym Umową o pełnienie funkcji Inwestora Z</w:t>
      </w:r>
      <w:r w:rsidR="00254D71" w:rsidRPr="00536FE6">
        <w:rPr>
          <w:rFonts w:asciiTheme="minorHAnsi" w:hAnsiTheme="minorHAnsi" w:cs="Calibri"/>
        </w:rPr>
        <w:t>astępczego;</w:t>
      </w:r>
    </w:p>
    <w:p w:rsidR="00534082" w:rsidRPr="00536FE6" w:rsidRDefault="00422DB0" w:rsidP="00536FE6">
      <w:pPr>
        <w:numPr>
          <w:ilvl w:val="0"/>
          <w:numId w:val="1"/>
        </w:numPr>
        <w:shd w:val="clear" w:color="auto" w:fill="FFFFFF"/>
        <w:spacing w:before="120" w:after="120" w:line="320" w:lineRule="exact"/>
        <w:jc w:val="both"/>
        <w:rPr>
          <w:rFonts w:asciiTheme="minorHAnsi" w:hAnsiTheme="minorHAnsi" w:cs="Calibri"/>
        </w:rPr>
      </w:pPr>
      <w:r>
        <w:rPr>
          <w:rFonts w:asciiTheme="minorHAnsi" w:hAnsiTheme="minorHAnsi" w:cs="Calibri"/>
        </w:rPr>
        <w:t>Nadzór A</w:t>
      </w:r>
      <w:r w:rsidR="00534082" w:rsidRPr="00536FE6">
        <w:rPr>
          <w:rFonts w:asciiTheme="minorHAnsi" w:hAnsiTheme="minorHAnsi" w:cs="Calibri"/>
        </w:rPr>
        <w:t xml:space="preserve">utorski </w:t>
      </w:r>
      <w:r w:rsidR="00254D71" w:rsidRPr="00536FE6">
        <w:rPr>
          <w:rFonts w:asciiTheme="minorHAnsi" w:hAnsiTheme="minorHAnsi" w:cs="Calibri"/>
        </w:rPr>
        <w:t>- c</w:t>
      </w:r>
      <w:r w:rsidR="00534082" w:rsidRPr="00536FE6">
        <w:rPr>
          <w:rFonts w:asciiTheme="minorHAnsi" w:hAnsiTheme="minorHAnsi" w:cs="Calibri"/>
        </w:rPr>
        <w:t>zynności sprawowane przez autora projektu, polegające na</w:t>
      </w:r>
      <w:r w:rsidR="00534082" w:rsidRPr="00536FE6">
        <w:rPr>
          <w:rFonts w:asciiTheme="minorHAnsi" w:hAnsiTheme="minorHAnsi" w:cs="Calibri"/>
        </w:rPr>
        <w:br/>
        <w:t>sprawdzaniu zgodności realizacji robót z dokumentacją projektową i uzgadnianiu możliwości</w:t>
      </w:r>
      <w:r w:rsidR="00534082" w:rsidRPr="00536FE6">
        <w:rPr>
          <w:rFonts w:asciiTheme="minorHAnsi" w:hAnsiTheme="minorHAnsi" w:cs="Calibri"/>
        </w:rPr>
        <w:br/>
        <w:t xml:space="preserve">wyprowadzania w razie potrzeby rozwiązań </w:t>
      </w:r>
      <w:r w:rsidR="00254D71" w:rsidRPr="00536FE6">
        <w:rPr>
          <w:rFonts w:asciiTheme="minorHAnsi" w:hAnsiTheme="minorHAnsi" w:cs="Calibri"/>
        </w:rPr>
        <w:t>zamiennych, zgodnie z ustawą PB;</w:t>
      </w:r>
    </w:p>
    <w:p w:rsidR="00534082" w:rsidRPr="00536FE6" w:rsidRDefault="00254D71"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Oferta wybranego W</w:t>
      </w:r>
      <w:r w:rsidR="00534082" w:rsidRPr="00536FE6">
        <w:rPr>
          <w:rFonts w:asciiTheme="minorHAnsi" w:hAnsiTheme="minorHAnsi" w:cs="Calibri"/>
        </w:rPr>
        <w:t>ykonawc</w:t>
      </w:r>
      <w:r w:rsidRPr="00536FE6">
        <w:rPr>
          <w:rFonts w:asciiTheme="minorHAnsi" w:hAnsiTheme="minorHAnsi" w:cs="Calibri"/>
        </w:rPr>
        <w:t>y - dokument przedłożony Z</w:t>
      </w:r>
      <w:r w:rsidR="00534082" w:rsidRPr="00536FE6">
        <w:rPr>
          <w:rFonts w:asciiTheme="minorHAnsi" w:hAnsiTheme="minorHAnsi" w:cs="Calibri"/>
        </w:rPr>
        <w:t>amaw</w:t>
      </w:r>
      <w:r w:rsidR="006629EA" w:rsidRPr="00536FE6">
        <w:rPr>
          <w:rFonts w:asciiTheme="minorHAnsi" w:hAnsiTheme="minorHAnsi" w:cs="Calibri"/>
        </w:rPr>
        <w:t>iającemu przez</w:t>
      </w:r>
      <w:r w:rsidR="006629EA" w:rsidRPr="00536FE6">
        <w:rPr>
          <w:rFonts w:asciiTheme="minorHAnsi" w:hAnsiTheme="minorHAnsi" w:cs="Calibri"/>
        </w:rPr>
        <w:br/>
        <w:t>W</w:t>
      </w:r>
      <w:r w:rsidRPr="00536FE6">
        <w:rPr>
          <w:rFonts w:asciiTheme="minorHAnsi" w:hAnsiTheme="minorHAnsi" w:cs="Calibri"/>
        </w:rPr>
        <w:t>ykonawcę w czasie postępowania w sprawie zamówienia publicznego, stanowiąca</w:t>
      </w:r>
      <w:r w:rsidRPr="00536FE6">
        <w:rPr>
          <w:rFonts w:asciiTheme="minorHAnsi" w:hAnsiTheme="minorHAnsi" w:cs="Calibri"/>
        </w:rPr>
        <w:br/>
        <w:t>integralną część umowy;</w:t>
      </w:r>
    </w:p>
    <w:p w:rsidR="00534082" w:rsidRPr="00536FE6" w:rsidRDefault="00534082"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 xml:space="preserve">Okres zgłaszania wad </w:t>
      </w:r>
      <w:r w:rsidR="00254D71" w:rsidRPr="00536FE6">
        <w:rPr>
          <w:rFonts w:asciiTheme="minorHAnsi" w:hAnsiTheme="minorHAnsi" w:cs="Calibri"/>
        </w:rPr>
        <w:t xml:space="preserve">- </w:t>
      </w:r>
      <w:r w:rsidRPr="00536FE6">
        <w:rPr>
          <w:rFonts w:asciiTheme="minorHAnsi" w:hAnsiTheme="minorHAnsi" w:cs="Calibri"/>
        </w:rPr>
        <w:t xml:space="preserve">okres, w którym </w:t>
      </w:r>
      <w:r w:rsidRPr="00536FE6">
        <w:rPr>
          <w:rFonts w:asciiTheme="minorHAnsi" w:hAnsiTheme="minorHAnsi" w:cs="Calibri"/>
          <w:iCs/>
        </w:rPr>
        <w:t>mogą</w:t>
      </w:r>
      <w:r w:rsidR="00254D71" w:rsidRPr="00536FE6">
        <w:rPr>
          <w:rFonts w:asciiTheme="minorHAnsi" w:hAnsiTheme="minorHAnsi" w:cs="Calibri"/>
          <w:iCs/>
        </w:rPr>
        <w:t xml:space="preserve"> </w:t>
      </w:r>
      <w:r w:rsidRPr="00536FE6">
        <w:rPr>
          <w:rFonts w:asciiTheme="minorHAnsi" w:hAnsiTheme="minorHAnsi" w:cs="Calibri"/>
        </w:rPr>
        <w:t>być zgłaszane wady do usunięcia przez wykonawcę w ramach gwarancji jakości wykonania</w:t>
      </w:r>
      <w:r w:rsidR="00254D71" w:rsidRPr="00536FE6">
        <w:rPr>
          <w:rFonts w:asciiTheme="minorHAnsi" w:hAnsiTheme="minorHAnsi" w:cs="Calibri"/>
        </w:rPr>
        <w:t xml:space="preserve"> </w:t>
      </w:r>
      <w:r w:rsidRPr="00536FE6">
        <w:rPr>
          <w:rFonts w:asciiTheme="minorHAnsi" w:hAnsiTheme="minorHAnsi" w:cs="Calibri"/>
        </w:rPr>
        <w:t>oraz rękojmi za w</w:t>
      </w:r>
      <w:r w:rsidR="00254D71" w:rsidRPr="00536FE6">
        <w:rPr>
          <w:rFonts w:asciiTheme="minorHAnsi" w:hAnsiTheme="minorHAnsi" w:cs="Calibri"/>
        </w:rPr>
        <w:t>ady fizyczne, udzielonej przez Wykonawcę;</w:t>
      </w:r>
    </w:p>
    <w:p w:rsidR="00534082" w:rsidRPr="00536FE6" w:rsidRDefault="00534082"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 xml:space="preserve">Podwykonawca </w:t>
      </w:r>
      <w:r w:rsidR="00254D71" w:rsidRPr="00536FE6">
        <w:rPr>
          <w:rFonts w:asciiTheme="minorHAnsi" w:hAnsiTheme="minorHAnsi" w:cs="Calibri"/>
        </w:rPr>
        <w:t>-</w:t>
      </w:r>
      <w:r w:rsidRPr="00536FE6">
        <w:rPr>
          <w:rFonts w:asciiTheme="minorHAnsi" w:hAnsiTheme="minorHAnsi" w:cs="Calibri"/>
        </w:rPr>
        <w:t xml:space="preserve"> osoba fizyczna lub prawna, która zawarła umowę z </w:t>
      </w:r>
      <w:r w:rsidR="00254D71" w:rsidRPr="00536FE6">
        <w:rPr>
          <w:rFonts w:asciiTheme="minorHAnsi" w:hAnsiTheme="minorHAnsi" w:cs="Calibri"/>
        </w:rPr>
        <w:t>W</w:t>
      </w:r>
      <w:r w:rsidRPr="00536FE6">
        <w:rPr>
          <w:rFonts w:asciiTheme="minorHAnsi" w:hAnsiTheme="minorHAnsi" w:cs="Calibri"/>
        </w:rPr>
        <w:t>ykonawcą</w:t>
      </w:r>
      <w:r w:rsidR="00254D71" w:rsidRPr="00536FE6">
        <w:rPr>
          <w:rFonts w:asciiTheme="minorHAnsi" w:hAnsiTheme="minorHAnsi" w:cs="Calibri"/>
        </w:rPr>
        <w:t xml:space="preserve"> </w:t>
      </w:r>
      <w:r w:rsidR="00422DB0">
        <w:rPr>
          <w:rFonts w:asciiTheme="minorHAnsi" w:hAnsiTheme="minorHAnsi" w:cs="Calibri"/>
        </w:rPr>
        <w:t xml:space="preserve">                           </w:t>
      </w:r>
      <w:r w:rsidRPr="00536FE6">
        <w:rPr>
          <w:rFonts w:asciiTheme="minorHAnsi" w:hAnsiTheme="minorHAnsi" w:cs="Calibri"/>
        </w:rPr>
        <w:t>na wykonanie c</w:t>
      </w:r>
      <w:r w:rsidR="00422DB0">
        <w:rPr>
          <w:rFonts w:asciiTheme="minorHAnsi" w:hAnsiTheme="minorHAnsi" w:cs="Calibri"/>
        </w:rPr>
        <w:t>zęści robót lub usług objętych U</w:t>
      </w:r>
      <w:r w:rsidRPr="00536FE6">
        <w:rPr>
          <w:rFonts w:asciiTheme="minorHAnsi" w:hAnsiTheme="minorHAnsi" w:cs="Calibri"/>
        </w:rPr>
        <w:t>mową</w:t>
      </w:r>
      <w:r w:rsidR="0045328C" w:rsidRPr="00536FE6">
        <w:rPr>
          <w:rFonts w:asciiTheme="minorHAnsi" w:hAnsiTheme="minorHAnsi" w:cs="Calibri"/>
        </w:rPr>
        <w:t>. Do zawarcia umowy z podwykonawc</w:t>
      </w:r>
      <w:r w:rsidR="00E5074B" w:rsidRPr="00536FE6">
        <w:rPr>
          <w:rFonts w:asciiTheme="minorHAnsi" w:hAnsiTheme="minorHAnsi" w:cs="Calibri"/>
        </w:rPr>
        <w:t>ą</w:t>
      </w:r>
      <w:r w:rsidR="0045328C" w:rsidRPr="00536FE6">
        <w:rPr>
          <w:rFonts w:asciiTheme="minorHAnsi" w:hAnsiTheme="minorHAnsi" w:cs="Calibri"/>
        </w:rPr>
        <w:t xml:space="preserve"> wymaga</w:t>
      </w:r>
      <w:r w:rsidR="00E5074B" w:rsidRPr="00536FE6">
        <w:rPr>
          <w:rFonts w:asciiTheme="minorHAnsi" w:hAnsiTheme="minorHAnsi" w:cs="Calibri"/>
        </w:rPr>
        <w:t>na</w:t>
      </w:r>
      <w:r w:rsidR="0045328C" w:rsidRPr="00536FE6">
        <w:rPr>
          <w:rFonts w:asciiTheme="minorHAnsi" w:hAnsiTheme="minorHAnsi" w:cs="Calibri"/>
        </w:rPr>
        <w:t xml:space="preserve"> jest zgoda Zamawiającego</w:t>
      </w:r>
      <w:r w:rsidR="00422DB0">
        <w:rPr>
          <w:rFonts w:asciiTheme="minorHAnsi" w:hAnsiTheme="minorHAnsi" w:cs="Calibri"/>
        </w:rPr>
        <w:t>,</w:t>
      </w:r>
      <w:r w:rsidR="0045328C" w:rsidRPr="00536FE6">
        <w:rPr>
          <w:rFonts w:asciiTheme="minorHAnsi" w:hAnsiTheme="minorHAnsi" w:cs="Calibri"/>
        </w:rPr>
        <w:t xml:space="preserve"> Zamawiający żąda dostarczenia kopii projektów umowy z podwykonawcami</w:t>
      </w:r>
      <w:r w:rsidR="00FF460A" w:rsidRPr="00536FE6">
        <w:rPr>
          <w:rFonts w:asciiTheme="minorHAnsi" w:hAnsiTheme="minorHAnsi" w:cs="Calibri"/>
        </w:rPr>
        <w:t>. Jeśli w terminie 14 dni Z</w:t>
      </w:r>
      <w:r w:rsidR="00E5074B" w:rsidRPr="00536FE6">
        <w:rPr>
          <w:rFonts w:asciiTheme="minorHAnsi" w:hAnsiTheme="minorHAnsi" w:cs="Calibri"/>
        </w:rPr>
        <w:t>a</w:t>
      </w:r>
      <w:r w:rsidR="00FF460A" w:rsidRPr="00536FE6">
        <w:rPr>
          <w:rFonts w:asciiTheme="minorHAnsi" w:hAnsiTheme="minorHAnsi" w:cs="Calibri"/>
        </w:rPr>
        <w:t xml:space="preserve">mawiający lub działający w jego imieniu Inwestor Zastępczy nie zgłosi sprzeciwu lub zastrzeżeń, uważa się, </w:t>
      </w:r>
      <w:r w:rsidR="00E5074B" w:rsidRPr="00536FE6">
        <w:rPr>
          <w:rFonts w:asciiTheme="minorHAnsi" w:hAnsiTheme="minorHAnsi" w:cs="Calibri"/>
        </w:rPr>
        <w:t>ż</w:t>
      </w:r>
      <w:r w:rsidR="00FF460A" w:rsidRPr="00536FE6">
        <w:rPr>
          <w:rFonts w:asciiTheme="minorHAnsi" w:hAnsiTheme="minorHAnsi" w:cs="Calibri"/>
        </w:rPr>
        <w:t xml:space="preserve">e wyraził zgodę na podpisanie umowy. </w:t>
      </w:r>
    </w:p>
    <w:p w:rsidR="00534082" w:rsidRPr="00536FE6" w:rsidRDefault="00534082"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 xml:space="preserve">Roboty budowlane </w:t>
      </w:r>
      <w:r w:rsidR="00254D71" w:rsidRPr="00536FE6">
        <w:rPr>
          <w:rFonts w:asciiTheme="minorHAnsi" w:hAnsiTheme="minorHAnsi" w:cs="Calibri"/>
        </w:rPr>
        <w:t>-</w:t>
      </w:r>
      <w:r w:rsidRPr="00536FE6">
        <w:rPr>
          <w:rFonts w:asciiTheme="minorHAnsi" w:hAnsiTheme="minorHAnsi" w:cs="Calibri"/>
        </w:rPr>
        <w:t xml:space="preserve"> wykonanie robót budowlanych w zakresie</w:t>
      </w:r>
      <w:r w:rsidR="00254D71" w:rsidRPr="00536FE6">
        <w:rPr>
          <w:rFonts w:asciiTheme="minorHAnsi" w:hAnsiTheme="minorHAnsi" w:cs="Calibri"/>
        </w:rPr>
        <w:t xml:space="preserve"> </w:t>
      </w:r>
      <w:r w:rsidRPr="00536FE6">
        <w:rPr>
          <w:rFonts w:asciiTheme="minorHAnsi" w:hAnsiTheme="minorHAnsi" w:cs="Calibri"/>
        </w:rPr>
        <w:t xml:space="preserve">podanym w </w:t>
      </w:r>
      <w:r w:rsidR="00254D71" w:rsidRPr="00536FE6">
        <w:rPr>
          <w:rFonts w:asciiTheme="minorHAnsi" w:hAnsiTheme="minorHAnsi" w:cs="Calibri"/>
        </w:rPr>
        <w:t>U</w:t>
      </w:r>
      <w:r w:rsidRPr="00536FE6">
        <w:rPr>
          <w:rFonts w:asciiTheme="minorHAnsi" w:hAnsiTheme="minorHAnsi" w:cs="Calibri"/>
        </w:rPr>
        <w:t>mowie</w:t>
      </w:r>
      <w:r w:rsidR="000F752C" w:rsidRPr="00536FE6">
        <w:rPr>
          <w:rFonts w:asciiTheme="minorHAnsi" w:hAnsiTheme="minorHAnsi" w:cs="Calibri"/>
        </w:rPr>
        <w:t>.</w:t>
      </w:r>
    </w:p>
    <w:p w:rsidR="00534082" w:rsidRPr="00536FE6" w:rsidRDefault="00534082"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Roboty tymczasowe należy przez to rozumieć wykonane przez</w:t>
      </w:r>
      <w:r w:rsidR="000F752C" w:rsidRPr="00536FE6">
        <w:rPr>
          <w:rFonts w:asciiTheme="minorHAnsi" w:hAnsiTheme="minorHAnsi" w:cs="Calibri"/>
        </w:rPr>
        <w:t xml:space="preserve"> </w:t>
      </w:r>
      <w:r w:rsidR="00254D71" w:rsidRPr="00536FE6">
        <w:rPr>
          <w:rFonts w:asciiTheme="minorHAnsi" w:hAnsiTheme="minorHAnsi" w:cs="Calibri"/>
        </w:rPr>
        <w:t>W</w:t>
      </w:r>
      <w:r w:rsidRPr="00536FE6">
        <w:rPr>
          <w:rFonts w:asciiTheme="minorHAnsi" w:hAnsiTheme="minorHAnsi" w:cs="Calibri"/>
        </w:rPr>
        <w:t>ykonawcę roboty, które są potrzebne</w:t>
      </w:r>
      <w:r w:rsidR="007969C0" w:rsidRPr="00536FE6">
        <w:rPr>
          <w:rFonts w:asciiTheme="minorHAnsi" w:hAnsiTheme="minorHAnsi" w:cs="Calibri"/>
        </w:rPr>
        <w:t xml:space="preserve"> do wykonania robót budowlanych,</w:t>
      </w:r>
      <w:r w:rsidRPr="00536FE6">
        <w:rPr>
          <w:rFonts w:asciiTheme="minorHAnsi" w:hAnsiTheme="minorHAnsi" w:cs="Calibri"/>
        </w:rPr>
        <w:t xml:space="preserve"> które zostaną zdemontowane po zakończeniu robót budowlanych.</w:t>
      </w:r>
      <w:r w:rsidR="00254D71" w:rsidRPr="00536FE6">
        <w:rPr>
          <w:rFonts w:asciiTheme="minorHAnsi" w:hAnsiTheme="minorHAnsi" w:cs="Calibri"/>
        </w:rPr>
        <w:t xml:space="preserve"> </w:t>
      </w:r>
    </w:p>
    <w:p w:rsidR="00534082" w:rsidRPr="00536FE6" w:rsidRDefault="00534082" w:rsidP="00536FE6">
      <w:pPr>
        <w:pStyle w:val="Akapitzlist"/>
        <w:numPr>
          <w:ilvl w:val="0"/>
          <w:numId w:val="1"/>
        </w:numPr>
        <w:spacing w:before="120" w:after="120" w:line="320" w:lineRule="exact"/>
        <w:contextualSpacing w:val="0"/>
        <w:jc w:val="both"/>
        <w:rPr>
          <w:rFonts w:asciiTheme="minorHAnsi" w:hAnsiTheme="minorHAnsi" w:cs="Calibri"/>
        </w:rPr>
      </w:pPr>
      <w:r w:rsidRPr="00536FE6">
        <w:rPr>
          <w:rFonts w:asciiTheme="minorHAnsi" w:hAnsiTheme="minorHAnsi" w:cs="Calibri"/>
        </w:rPr>
        <w:t xml:space="preserve">Specyfikacje </w:t>
      </w:r>
      <w:r w:rsidR="00254D71" w:rsidRPr="00536FE6">
        <w:rPr>
          <w:rFonts w:asciiTheme="minorHAnsi" w:hAnsiTheme="minorHAnsi" w:cs="Calibri"/>
        </w:rPr>
        <w:t xml:space="preserve">techniczne </w:t>
      </w:r>
      <w:r w:rsidRPr="00536FE6">
        <w:rPr>
          <w:rFonts w:asciiTheme="minorHAnsi" w:hAnsiTheme="minorHAnsi" w:cs="Calibri"/>
        </w:rPr>
        <w:t xml:space="preserve">wykonania i odbioru robót </w:t>
      </w:r>
      <w:r w:rsidR="00254D71" w:rsidRPr="00536FE6">
        <w:rPr>
          <w:rFonts w:asciiTheme="minorHAnsi" w:hAnsiTheme="minorHAnsi" w:cs="Calibri"/>
        </w:rPr>
        <w:t>-</w:t>
      </w:r>
      <w:r w:rsidRPr="00536FE6">
        <w:rPr>
          <w:rFonts w:asciiTheme="minorHAnsi" w:hAnsiTheme="minorHAnsi" w:cs="Calibri"/>
        </w:rPr>
        <w:t xml:space="preserve"> zbiór dokumentów</w:t>
      </w:r>
      <w:r w:rsidR="00A64C88" w:rsidRPr="00536FE6">
        <w:rPr>
          <w:rFonts w:asciiTheme="minorHAnsi" w:hAnsiTheme="minorHAnsi" w:cs="Calibri"/>
        </w:rPr>
        <w:t xml:space="preserve"> </w:t>
      </w:r>
      <w:r w:rsidRPr="00536FE6">
        <w:rPr>
          <w:rFonts w:asciiTheme="minorHAnsi" w:hAnsiTheme="minorHAnsi" w:cs="Calibri"/>
        </w:rPr>
        <w:t xml:space="preserve">zwanych dalej </w:t>
      </w:r>
      <w:r w:rsidR="00A64C88" w:rsidRPr="00536FE6">
        <w:rPr>
          <w:rFonts w:asciiTheme="minorHAnsi" w:hAnsiTheme="minorHAnsi" w:cs="Calibri"/>
        </w:rPr>
        <w:t>ST</w:t>
      </w:r>
      <w:r w:rsidRPr="00536FE6">
        <w:rPr>
          <w:rFonts w:asciiTheme="minorHAnsi" w:hAnsiTheme="minorHAnsi" w:cs="Calibri"/>
        </w:rPr>
        <w:t>, stan</w:t>
      </w:r>
      <w:r w:rsidR="00A64C88" w:rsidRPr="00536FE6">
        <w:rPr>
          <w:rFonts w:asciiTheme="minorHAnsi" w:hAnsiTheme="minorHAnsi" w:cs="Calibri"/>
        </w:rPr>
        <w:t xml:space="preserve">owiących, </w:t>
      </w:r>
      <w:r w:rsidRPr="00536FE6">
        <w:rPr>
          <w:rFonts w:asciiTheme="minorHAnsi" w:hAnsiTheme="minorHAnsi" w:cs="Calibri"/>
        </w:rPr>
        <w:t>integralną część umowy</w:t>
      </w:r>
      <w:r w:rsidR="00A64C88" w:rsidRPr="00536FE6">
        <w:rPr>
          <w:rFonts w:asciiTheme="minorHAnsi" w:hAnsiTheme="minorHAnsi" w:cs="Calibri"/>
        </w:rPr>
        <w:t>,</w:t>
      </w:r>
      <w:r w:rsidRPr="00536FE6">
        <w:rPr>
          <w:rFonts w:asciiTheme="minorHAnsi" w:hAnsiTheme="minorHAnsi" w:cs="Calibri"/>
        </w:rPr>
        <w:t xml:space="preserve"> określających zasady wykonania i odbioru robót w sposób pozwalający na osiągnięcie ich wymaganej jakości.</w:t>
      </w:r>
      <w:r w:rsidR="00A64C88" w:rsidRPr="00536FE6">
        <w:rPr>
          <w:rFonts w:asciiTheme="minorHAnsi" w:hAnsiTheme="minorHAnsi" w:cs="Calibri"/>
        </w:rPr>
        <w:t xml:space="preserve"> </w:t>
      </w:r>
    </w:p>
    <w:p w:rsidR="00A64C88" w:rsidRPr="00536FE6" w:rsidRDefault="00534082" w:rsidP="00536FE6">
      <w:pPr>
        <w:pStyle w:val="Akapitzlist"/>
        <w:numPr>
          <w:ilvl w:val="0"/>
          <w:numId w:val="1"/>
        </w:numPr>
        <w:shd w:val="clear" w:color="auto" w:fill="FFFFFF"/>
        <w:spacing w:before="120" w:after="120" w:line="320" w:lineRule="exact"/>
        <w:contextualSpacing w:val="0"/>
        <w:jc w:val="both"/>
        <w:rPr>
          <w:rFonts w:asciiTheme="minorHAnsi" w:hAnsiTheme="minorHAnsi" w:cs="Calibri"/>
        </w:rPr>
      </w:pPr>
      <w:r w:rsidRPr="00536FE6">
        <w:rPr>
          <w:rFonts w:asciiTheme="minorHAnsi" w:hAnsiTheme="minorHAnsi" w:cs="Calibri"/>
        </w:rPr>
        <w:t xml:space="preserve">Teren budowy </w:t>
      </w:r>
      <w:r w:rsidR="00A64C88" w:rsidRPr="00536FE6">
        <w:rPr>
          <w:rFonts w:asciiTheme="minorHAnsi" w:hAnsiTheme="minorHAnsi" w:cs="Calibri"/>
        </w:rPr>
        <w:t xml:space="preserve">- </w:t>
      </w:r>
      <w:r w:rsidRPr="00536FE6">
        <w:rPr>
          <w:rFonts w:asciiTheme="minorHAnsi" w:hAnsiTheme="minorHAnsi" w:cs="Calibri"/>
        </w:rPr>
        <w:t>teren niezbędny do realizacji robót, określony w dokumentacji</w:t>
      </w:r>
      <w:r w:rsidRPr="00536FE6">
        <w:rPr>
          <w:rFonts w:asciiTheme="minorHAnsi" w:hAnsiTheme="minorHAnsi" w:cs="Calibri"/>
        </w:rPr>
        <w:br/>
        <w:t>projektowej.</w:t>
      </w:r>
    </w:p>
    <w:p w:rsidR="00A64C88" w:rsidRPr="00536FE6" w:rsidRDefault="00534082" w:rsidP="00536FE6">
      <w:pPr>
        <w:pStyle w:val="Akapitzlist"/>
        <w:numPr>
          <w:ilvl w:val="0"/>
          <w:numId w:val="1"/>
        </w:numPr>
        <w:shd w:val="clear" w:color="auto" w:fill="FFFFFF"/>
        <w:spacing w:before="120" w:after="120" w:line="320" w:lineRule="exact"/>
        <w:contextualSpacing w:val="0"/>
        <w:jc w:val="both"/>
        <w:rPr>
          <w:rFonts w:asciiTheme="minorHAnsi" w:hAnsiTheme="minorHAnsi" w:cs="Calibri"/>
        </w:rPr>
      </w:pPr>
      <w:r w:rsidRPr="00536FE6">
        <w:rPr>
          <w:rFonts w:asciiTheme="minorHAnsi" w:hAnsiTheme="minorHAnsi" w:cs="Calibri"/>
        </w:rPr>
        <w:lastRenderedPageBreak/>
        <w:t xml:space="preserve">Wada polega na wykonaniu danych robót, usług lub ich części niezgodnie z umową, </w:t>
      </w:r>
      <w:r w:rsidR="00951B42">
        <w:rPr>
          <w:rFonts w:asciiTheme="minorHAnsi" w:hAnsiTheme="minorHAnsi" w:cs="Calibri"/>
        </w:rPr>
        <w:t xml:space="preserve">                        </w:t>
      </w:r>
      <w:r w:rsidRPr="00536FE6">
        <w:rPr>
          <w:rFonts w:asciiTheme="minorHAnsi" w:hAnsiTheme="minorHAnsi" w:cs="Calibri"/>
        </w:rPr>
        <w:t>z</w:t>
      </w:r>
      <w:r w:rsidR="00A64C88" w:rsidRPr="00536FE6">
        <w:rPr>
          <w:rFonts w:asciiTheme="minorHAnsi" w:hAnsiTheme="minorHAnsi" w:cs="Calibri"/>
        </w:rPr>
        <w:t xml:space="preserve"> </w:t>
      </w:r>
      <w:r w:rsidRPr="00536FE6">
        <w:rPr>
          <w:rFonts w:asciiTheme="minorHAnsi" w:hAnsiTheme="minorHAnsi" w:cs="Calibri"/>
        </w:rPr>
        <w:t>dokumentacją projektową, specyfikacją techniczną lub z zasadami wiedzy technicznej</w:t>
      </w:r>
      <w:r w:rsidR="00951B42">
        <w:rPr>
          <w:rFonts w:asciiTheme="minorHAnsi" w:hAnsiTheme="minorHAnsi" w:cs="Calibri"/>
        </w:rPr>
        <w:t xml:space="preserve">                    </w:t>
      </w:r>
      <w:r w:rsidRPr="00536FE6">
        <w:rPr>
          <w:rFonts w:asciiTheme="minorHAnsi" w:hAnsiTheme="minorHAnsi" w:cs="Calibri"/>
        </w:rPr>
        <w:t xml:space="preserve"> i obowiązującymi przepisami.</w:t>
      </w:r>
      <w:r w:rsidR="00A64C88" w:rsidRPr="00536FE6">
        <w:rPr>
          <w:rFonts w:asciiTheme="minorHAnsi" w:hAnsiTheme="minorHAnsi" w:cs="Calibri"/>
        </w:rPr>
        <w:t xml:space="preserve"> </w:t>
      </w:r>
    </w:p>
    <w:p w:rsidR="00A64C88" w:rsidRPr="00536FE6" w:rsidRDefault="00534082" w:rsidP="00536FE6">
      <w:pPr>
        <w:pStyle w:val="Akapitzlist"/>
        <w:numPr>
          <w:ilvl w:val="0"/>
          <w:numId w:val="1"/>
        </w:numPr>
        <w:shd w:val="clear" w:color="auto" w:fill="FFFFFF"/>
        <w:spacing w:before="120" w:after="120" w:line="320" w:lineRule="exact"/>
        <w:contextualSpacing w:val="0"/>
        <w:jc w:val="both"/>
        <w:rPr>
          <w:rFonts w:asciiTheme="minorHAnsi" w:hAnsiTheme="minorHAnsi" w:cs="Calibri"/>
        </w:rPr>
      </w:pPr>
      <w:r w:rsidRPr="00536FE6">
        <w:rPr>
          <w:rFonts w:asciiTheme="minorHAnsi" w:hAnsiTheme="minorHAnsi" w:cs="Calibri"/>
        </w:rPr>
        <w:t xml:space="preserve">Wykonawca </w:t>
      </w:r>
      <w:r w:rsidR="00A64C88" w:rsidRPr="00536FE6">
        <w:rPr>
          <w:rFonts w:asciiTheme="minorHAnsi" w:hAnsiTheme="minorHAnsi" w:cs="Calibri"/>
        </w:rPr>
        <w:t xml:space="preserve">- </w:t>
      </w:r>
      <w:r w:rsidRPr="00536FE6">
        <w:rPr>
          <w:rFonts w:asciiTheme="minorHAnsi" w:hAnsiTheme="minorHAnsi" w:cs="Calibri"/>
        </w:rPr>
        <w:t>określona w umowie strona, która podjęła się wykonania robót oraz sporządzenia dokumentów niezbędnych do uzyskania zezwolenia na realizację inwestycji, rozpoczęcia i zakończenia realizacji zamówienia oraz usunięcia wad.</w:t>
      </w:r>
      <w:r w:rsidR="00A64C88" w:rsidRPr="00536FE6">
        <w:rPr>
          <w:rFonts w:asciiTheme="minorHAnsi" w:hAnsiTheme="minorHAnsi" w:cs="Calibri"/>
        </w:rPr>
        <w:t xml:space="preserve"> </w:t>
      </w:r>
    </w:p>
    <w:p w:rsidR="00534082" w:rsidRPr="00536FE6" w:rsidRDefault="00534082" w:rsidP="00536FE6">
      <w:pPr>
        <w:pStyle w:val="Akapitzlist"/>
        <w:numPr>
          <w:ilvl w:val="0"/>
          <w:numId w:val="1"/>
        </w:numPr>
        <w:shd w:val="clear" w:color="auto" w:fill="FFFFFF"/>
        <w:spacing w:before="120" w:after="120" w:line="320" w:lineRule="exact"/>
        <w:contextualSpacing w:val="0"/>
        <w:jc w:val="both"/>
        <w:rPr>
          <w:rFonts w:asciiTheme="minorHAnsi" w:hAnsiTheme="minorHAnsi" w:cs="Calibri"/>
        </w:rPr>
      </w:pPr>
      <w:r w:rsidRPr="00536FE6">
        <w:rPr>
          <w:rFonts w:asciiTheme="minorHAnsi" w:hAnsiTheme="minorHAnsi" w:cs="Calibri"/>
        </w:rPr>
        <w:t>Zabezpieczenie należytego wykonania umowy są to dokumenty lub kwota, o których</w:t>
      </w:r>
      <w:r w:rsidRPr="00536FE6">
        <w:rPr>
          <w:rFonts w:asciiTheme="minorHAnsi" w:hAnsiTheme="minorHAnsi" w:cs="Calibri"/>
        </w:rPr>
        <w:br/>
        <w:t>stanowi art. 148 ustawy PZP.</w:t>
      </w:r>
    </w:p>
    <w:p w:rsidR="00B65A82" w:rsidRPr="00536FE6" w:rsidRDefault="00534082" w:rsidP="00536FE6">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 xml:space="preserve"> </w:t>
      </w:r>
      <w:r w:rsidR="00B65A82" w:rsidRPr="00536FE6">
        <w:rPr>
          <w:rFonts w:asciiTheme="minorHAnsi" w:hAnsiTheme="minorHAnsi" w:cs="Calibri"/>
        </w:rPr>
        <w:t>Zadani</w:t>
      </w:r>
      <w:r w:rsidRPr="00536FE6">
        <w:rPr>
          <w:rFonts w:asciiTheme="minorHAnsi" w:hAnsiTheme="minorHAnsi" w:cs="Calibri"/>
        </w:rPr>
        <w:t xml:space="preserve">e jest to określona w </w:t>
      </w:r>
      <w:r w:rsidR="00B65A82" w:rsidRPr="00536FE6">
        <w:rPr>
          <w:rFonts w:asciiTheme="minorHAnsi" w:hAnsiTheme="minorHAnsi" w:cs="Calibri"/>
        </w:rPr>
        <w:t>Umowie</w:t>
      </w:r>
      <w:r w:rsidRPr="00536FE6">
        <w:rPr>
          <w:rFonts w:asciiTheme="minorHAnsi" w:hAnsiTheme="minorHAnsi" w:cs="Calibri"/>
        </w:rPr>
        <w:t>, samodzieln</w:t>
      </w:r>
      <w:r w:rsidR="00951B42">
        <w:rPr>
          <w:rFonts w:asciiTheme="minorHAnsi" w:hAnsiTheme="minorHAnsi" w:cs="Calibri"/>
        </w:rPr>
        <w:t>a, wydzielona część przedmiotu U</w:t>
      </w:r>
      <w:r w:rsidRPr="00536FE6">
        <w:rPr>
          <w:rFonts w:asciiTheme="minorHAnsi" w:hAnsiTheme="minorHAnsi" w:cs="Calibri"/>
        </w:rPr>
        <w:t xml:space="preserve">mowy. </w:t>
      </w:r>
    </w:p>
    <w:p w:rsidR="00450C11" w:rsidRPr="00ED201C" w:rsidRDefault="00534082" w:rsidP="00ED201C">
      <w:pPr>
        <w:numPr>
          <w:ilvl w:val="0"/>
          <w:numId w:val="1"/>
        </w:numPr>
        <w:shd w:val="clear" w:color="auto" w:fill="FFFFFF"/>
        <w:spacing w:before="120" w:after="120" w:line="320" w:lineRule="exact"/>
        <w:jc w:val="both"/>
        <w:rPr>
          <w:rFonts w:asciiTheme="minorHAnsi" w:hAnsiTheme="minorHAnsi" w:cs="Calibri"/>
        </w:rPr>
      </w:pPr>
      <w:r w:rsidRPr="00536FE6">
        <w:rPr>
          <w:rFonts w:asciiTheme="minorHAnsi" w:hAnsiTheme="minorHAnsi" w:cs="Calibri"/>
        </w:rPr>
        <w:t xml:space="preserve">Zamawiający </w:t>
      </w:r>
      <w:r w:rsidR="00B65A82" w:rsidRPr="00536FE6">
        <w:rPr>
          <w:rFonts w:asciiTheme="minorHAnsi" w:hAnsiTheme="minorHAnsi" w:cs="Calibri"/>
        </w:rPr>
        <w:t xml:space="preserve">- </w:t>
      </w:r>
      <w:r w:rsidR="00951B42">
        <w:rPr>
          <w:rFonts w:asciiTheme="minorHAnsi" w:hAnsiTheme="minorHAnsi" w:cs="Calibri"/>
        </w:rPr>
        <w:t>strona U</w:t>
      </w:r>
      <w:r w:rsidRPr="00536FE6">
        <w:rPr>
          <w:rFonts w:asciiTheme="minorHAnsi" w:hAnsiTheme="minorHAnsi" w:cs="Calibri"/>
        </w:rPr>
        <w:t>mowy w sprawie zamówienia publicznego, która dokonała</w:t>
      </w:r>
      <w:r w:rsidRPr="00536FE6">
        <w:rPr>
          <w:rFonts w:asciiTheme="minorHAnsi" w:hAnsiTheme="minorHAnsi" w:cs="Calibri"/>
        </w:rPr>
        <w:br/>
        <w:t xml:space="preserve">wyboru oferty </w:t>
      </w:r>
      <w:r w:rsidR="00B65A82" w:rsidRPr="00536FE6">
        <w:rPr>
          <w:rFonts w:asciiTheme="minorHAnsi" w:hAnsiTheme="minorHAnsi" w:cs="Calibri"/>
        </w:rPr>
        <w:t>W</w:t>
      </w:r>
      <w:r w:rsidRPr="00536FE6">
        <w:rPr>
          <w:rFonts w:asciiTheme="minorHAnsi" w:hAnsiTheme="minorHAnsi" w:cs="Calibri"/>
        </w:rPr>
        <w:t>ykonawcy.</w:t>
      </w:r>
    </w:p>
    <w:p w:rsidR="00534082" w:rsidRPr="00536FE6" w:rsidRDefault="00B65A82" w:rsidP="00FD16D1">
      <w:pPr>
        <w:shd w:val="clear" w:color="auto" w:fill="FFFFFF"/>
        <w:spacing w:before="120" w:after="120" w:line="320" w:lineRule="exact"/>
        <w:ind w:left="284" w:hanging="284"/>
        <w:jc w:val="both"/>
        <w:rPr>
          <w:rFonts w:asciiTheme="minorHAnsi" w:hAnsiTheme="minorHAnsi" w:cs="Calibri"/>
        </w:rPr>
      </w:pPr>
      <w:r w:rsidRPr="00536FE6">
        <w:rPr>
          <w:rFonts w:asciiTheme="minorHAnsi" w:hAnsiTheme="minorHAnsi" w:cs="Calibri"/>
        </w:rPr>
        <w:t>2.</w:t>
      </w:r>
      <w:r w:rsidR="00534082" w:rsidRPr="00536FE6">
        <w:rPr>
          <w:rFonts w:asciiTheme="minorHAnsi" w:hAnsiTheme="minorHAnsi" w:cs="Calibri"/>
        </w:rPr>
        <w:t xml:space="preserve"> Skróty i uproszczenia</w:t>
      </w:r>
    </w:p>
    <w:p w:rsidR="00534082" w:rsidRPr="00536FE6" w:rsidRDefault="00534082" w:rsidP="00FD16D1">
      <w:pPr>
        <w:shd w:val="clear" w:color="auto" w:fill="FFFFFF"/>
        <w:spacing w:before="120" w:after="120" w:line="320" w:lineRule="exact"/>
        <w:ind w:left="426"/>
        <w:jc w:val="both"/>
        <w:rPr>
          <w:rFonts w:asciiTheme="minorHAnsi" w:hAnsiTheme="minorHAnsi" w:cs="Calibri"/>
        </w:rPr>
      </w:pPr>
      <w:r w:rsidRPr="00536FE6">
        <w:rPr>
          <w:rFonts w:asciiTheme="minorHAnsi" w:hAnsiTheme="minorHAnsi" w:cs="Calibri"/>
        </w:rPr>
        <w:t xml:space="preserve">BIOZ </w:t>
      </w:r>
      <w:r w:rsidR="00FD16D1">
        <w:rPr>
          <w:rFonts w:asciiTheme="minorHAnsi" w:hAnsiTheme="minorHAnsi" w:cs="Calibri"/>
        </w:rPr>
        <w:tab/>
      </w:r>
      <w:r w:rsidRPr="00536FE6">
        <w:rPr>
          <w:rFonts w:asciiTheme="minorHAnsi" w:hAnsiTheme="minorHAnsi" w:cs="Calibri"/>
        </w:rPr>
        <w:t>- Bezpieczeństwo i ochrona zdrowia</w:t>
      </w:r>
    </w:p>
    <w:p w:rsidR="00534082" w:rsidRPr="00536FE6" w:rsidRDefault="00534082" w:rsidP="00FD16D1">
      <w:pPr>
        <w:shd w:val="clear" w:color="auto" w:fill="FFFFFF"/>
        <w:spacing w:before="120" w:after="120" w:line="320" w:lineRule="exact"/>
        <w:ind w:left="426"/>
        <w:jc w:val="both"/>
        <w:rPr>
          <w:rFonts w:asciiTheme="minorHAnsi" w:hAnsiTheme="minorHAnsi" w:cs="Calibri"/>
        </w:rPr>
      </w:pPr>
      <w:r w:rsidRPr="00536FE6">
        <w:rPr>
          <w:rFonts w:asciiTheme="minorHAnsi" w:hAnsiTheme="minorHAnsi" w:cs="Calibri"/>
        </w:rPr>
        <w:t xml:space="preserve">KC </w:t>
      </w:r>
      <w:r w:rsidR="00FD16D1">
        <w:rPr>
          <w:rFonts w:asciiTheme="minorHAnsi" w:hAnsiTheme="minorHAnsi" w:cs="Calibri"/>
        </w:rPr>
        <w:tab/>
      </w:r>
      <w:r w:rsidR="00FD16D1">
        <w:rPr>
          <w:rFonts w:asciiTheme="minorHAnsi" w:hAnsiTheme="minorHAnsi" w:cs="Calibri"/>
        </w:rPr>
        <w:tab/>
      </w:r>
      <w:r w:rsidRPr="00536FE6">
        <w:rPr>
          <w:rFonts w:asciiTheme="minorHAnsi" w:hAnsiTheme="minorHAnsi" w:cs="Calibri"/>
        </w:rPr>
        <w:t>- Kodeks cywilny</w:t>
      </w:r>
    </w:p>
    <w:p w:rsidR="00534082" w:rsidRPr="00536FE6" w:rsidRDefault="00534082" w:rsidP="00FD16D1">
      <w:pPr>
        <w:shd w:val="clear" w:color="auto" w:fill="FFFFFF"/>
        <w:spacing w:before="120" w:after="120" w:line="320" w:lineRule="exact"/>
        <w:ind w:left="426"/>
        <w:jc w:val="both"/>
        <w:rPr>
          <w:rFonts w:asciiTheme="minorHAnsi" w:hAnsiTheme="minorHAnsi" w:cs="Calibri"/>
        </w:rPr>
      </w:pPr>
      <w:r w:rsidRPr="00536FE6">
        <w:rPr>
          <w:rFonts w:asciiTheme="minorHAnsi" w:hAnsiTheme="minorHAnsi" w:cs="Calibri"/>
        </w:rPr>
        <w:t xml:space="preserve">KPC </w:t>
      </w:r>
      <w:r w:rsidR="00FD16D1">
        <w:rPr>
          <w:rFonts w:asciiTheme="minorHAnsi" w:hAnsiTheme="minorHAnsi" w:cs="Calibri"/>
        </w:rPr>
        <w:tab/>
      </w:r>
      <w:r w:rsidRPr="00536FE6">
        <w:rPr>
          <w:rFonts w:asciiTheme="minorHAnsi" w:hAnsiTheme="minorHAnsi" w:cs="Calibri"/>
        </w:rPr>
        <w:t>- Kodeks postępowania cywilnego</w:t>
      </w:r>
    </w:p>
    <w:p w:rsidR="00534082" w:rsidRPr="00536FE6" w:rsidRDefault="00534082" w:rsidP="00FD16D1">
      <w:pPr>
        <w:shd w:val="clear" w:color="auto" w:fill="FFFFFF"/>
        <w:spacing w:before="120" w:after="120" w:line="320" w:lineRule="exact"/>
        <w:ind w:left="426"/>
        <w:jc w:val="both"/>
        <w:rPr>
          <w:rFonts w:asciiTheme="minorHAnsi" w:hAnsiTheme="minorHAnsi" w:cs="Calibri"/>
        </w:rPr>
      </w:pPr>
      <w:r w:rsidRPr="00536FE6">
        <w:rPr>
          <w:rFonts w:asciiTheme="minorHAnsi" w:hAnsiTheme="minorHAnsi" w:cs="Calibri"/>
        </w:rPr>
        <w:t>S</w:t>
      </w:r>
      <w:r w:rsidR="00882C3A" w:rsidRPr="00536FE6">
        <w:rPr>
          <w:rFonts w:asciiTheme="minorHAnsi" w:hAnsiTheme="minorHAnsi" w:cs="Calibri"/>
        </w:rPr>
        <w:t xml:space="preserve">TWiOR </w:t>
      </w:r>
      <w:r w:rsidR="00FD16D1">
        <w:rPr>
          <w:rFonts w:asciiTheme="minorHAnsi" w:hAnsiTheme="minorHAnsi" w:cs="Calibri"/>
        </w:rPr>
        <w:tab/>
      </w:r>
      <w:r w:rsidRPr="00536FE6">
        <w:rPr>
          <w:rFonts w:asciiTheme="minorHAnsi" w:hAnsiTheme="minorHAnsi" w:cs="Calibri"/>
        </w:rPr>
        <w:t xml:space="preserve">- </w:t>
      </w:r>
      <w:r w:rsidR="00882C3A" w:rsidRPr="00536FE6">
        <w:rPr>
          <w:rFonts w:asciiTheme="minorHAnsi" w:hAnsiTheme="minorHAnsi" w:cs="Calibri"/>
        </w:rPr>
        <w:t xml:space="preserve">Specyfikacje techniczne wykonania i odbioru robót </w:t>
      </w:r>
    </w:p>
    <w:p w:rsidR="00534082" w:rsidRPr="00536FE6" w:rsidRDefault="00534082" w:rsidP="00FD16D1">
      <w:pPr>
        <w:shd w:val="clear" w:color="auto" w:fill="FFFFFF"/>
        <w:spacing w:before="120" w:after="120" w:line="320" w:lineRule="exact"/>
        <w:ind w:left="426"/>
        <w:jc w:val="both"/>
        <w:rPr>
          <w:rFonts w:asciiTheme="minorHAnsi" w:hAnsiTheme="minorHAnsi" w:cs="Calibri"/>
          <w:strike/>
          <w:color w:val="FF0000"/>
        </w:rPr>
      </w:pPr>
      <w:r w:rsidRPr="00536FE6">
        <w:rPr>
          <w:rFonts w:asciiTheme="minorHAnsi" w:hAnsiTheme="minorHAnsi" w:cs="Calibri"/>
        </w:rPr>
        <w:t xml:space="preserve">PB </w:t>
      </w:r>
      <w:r w:rsidR="00FD16D1">
        <w:rPr>
          <w:rFonts w:asciiTheme="minorHAnsi" w:hAnsiTheme="minorHAnsi" w:cs="Calibri"/>
        </w:rPr>
        <w:tab/>
      </w:r>
      <w:r w:rsidRPr="00536FE6">
        <w:rPr>
          <w:rFonts w:asciiTheme="minorHAnsi" w:hAnsiTheme="minorHAnsi" w:cs="Calibri"/>
        </w:rPr>
        <w:t>- Prawo budowlane</w:t>
      </w:r>
    </w:p>
    <w:p w:rsidR="00534082" w:rsidRPr="00536FE6" w:rsidRDefault="00534082" w:rsidP="00FD16D1">
      <w:pPr>
        <w:shd w:val="clear" w:color="auto" w:fill="FFFFFF"/>
        <w:spacing w:before="120" w:after="120" w:line="320" w:lineRule="exact"/>
        <w:ind w:left="426"/>
        <w:jc w:val="both"/>
        <w:rPr>
          <w:rFonts w:asciiTheme="minorHAnsi" w:hAnsiTheme="minorHAnsi" w:cs="Calibri"/>
        </w:rPr>
      </w:pPr>
      <w:r w:rsidRPr="00536FE6">
        <w:rPr>
          <w:rFonts w:asciiTheme="minorHAnsi" w:hAnsiTheme="minorHAnsi" w:cs="Calibri"/>
        </w:rPr>
        <w:t xml:space="preserve">PN </w:t>
      </w:r>
      <w:r w:rsidR="00FD16D1">
        <w:rPr>
          <w:rFonts w:asciiTheme="minorHAnsi" w:hAnsiTheme="minorHAnsi" w:cs="Calibri"/>
        </w:rPr>
        <w:tab/>
      </w:r>
      <w:r w:rsidRPr="00536FE6">
        <w:rPr>
          <w:rFonts w:asciiTheme="minorHAnsi" w:hAnsiTheme="minorHAnsi" w:cs="Calibri"/>
        </w:rPr>
        <w:t>- Polska norma</w:t>
      </w:r>
    </w:p>
    <w:p w:rsidR="00534082" w:rsidRPr="00536FE6" w:rsidRDefault="00534082" w:rsidP="00FD16D1">
      <w:pPr>
        <w:shd w:val="clear" w:color="auto" w:fill="FFFFFF"/>
        <w:spacing w:before="120" w:after="120" w:line="320" w:lineRule="exact"/>
        <w:ind w:left="426"/>
        <w:jc w:val="both"/>
        <w:rPr>
          <w:rFonts w:asciiTheme="minorHAnsi" w:hAnsiTheme="minorHAnsi" w:cs="Calibri"/>
        </w:rPr>
      </w:pPr>
      <w:r w:rsidRPr="00536FE6">
        <w:rPr>
          <w:rFonts w:asciiTheme="minorHAnsi" w:hAnsiTheme="minorHAnsi" w:cs="Calibri"/>
        </w:rPr>
        <w:t>PZJ</w:t>
      </w:r>
      <w:r w:rsidR="00FD16D1">
        <w:rPr>
          <w:rFonts w:asciiTheme="minorHAnsi" w:hAnsiTheme="minorHAnsi" w:cs="Calibri"/>
        </w:rPr>
        <w:tab/>
      </w:r>
      <w:r w:rsidR="00951B42">
        <w:rPr>
          <w:rFonts w:asciiTheme="minorHAnsi" w:hAnsiTheme="minorHAnsi" w:cs="Calibri"/>
        </w:rPr>
        <w:t>- Program</w:t>
      </w:r>
      <w:r w:rsidRPr="00536FE6">
        <w:rPr>
          <w:rFonts w:asciiTheme="minorHAnsi" w:hAnsiTheme="minorHAnsi" w:cs="Calibri"/>
        </w:rPr>
        <w:t xml:space="preserve"> zapewnienia jakości</w:t>
      </w:r>
    </w:p>
    <w:p w:rsidR="00534082" w:rsidRPr="00536FE6" w:rsidRDefault="00534082" w:rsidP="00FD16D1">
      <w:pPr>
        <w:shd w:val="clear" w:color="auto" w:fill="FFFFFF"/>
        <w:spacing w:before="120" w:after="120" w:line="320" w:lineRule="exact"/>
        <w:ind w:left="426"/>
        <w:jc w:val="both"/>
        <w:rPr>
          <w:rFonts w:asciiTheme="minorHAnsi" w:hAnsiTheme="minorHAnsi" w:cs="Calibri"/>
        </w:rPr>
      </w:pPr>
      <w:r w:rsidRPr="00536FE6">
        <w:rPr>
          <w:rFonts w:asciiTheme="minorHAnsi" w:hAnsiTheme="minorHAnsi" w:cs="Calibri"/>
        </w:rPr>
        <w:t xml:space="preserve">PZP </w:t>
      </w:r>
      <w:r w:rsidR="00FD16D1">
        <w:rPr>
          <w:rFonts w:asciiTheme="minorHAnsi" w:hAnsiTheme="minorHAnsi" w:cs="Calibri"/>
        </w:rPr>
        <w:tab/>
      </w:r>
      <w:r w:rsidRPr="00536FE6">
        <w:rPr>
          <w:rFonts w:asciiTheme="minorHAnsi" w:hAnsiTheme="minorHAnsi" w:cs="Calibri"/>
        </w:rPr>
        <w:t>- Prawo zamówień publicznych</w:t>
      </w:r>
    </w:p>
    <w:p w:rsidR="00534082" w:rsidRPr="00536FE6" w:rsidRDefault="00534082" w:rsidP="00FD16D1">
      <w:pPr>
        <w:shd w:val="clear" w:color="auto" w:fill="FFFFFF"/>
        <w:spacing w:before="120" w:after="120" w:line="320" w:lineRule="exact"/>
        <w:ind w:left="426"/>
        <w:jc w:val="both"/>
        <w:rPr>
          <w:rFonts w:asciiTheme="minorHAnsi" w:hAnsiTheme="minorHAnsi" w:cs="Calibri"/>
        </w:rPr>
      </w:pPr>
      <w:r w:rsidRPr="00536FE6">
        <w:rPr>
          <w:rFonts w:asciiTheme="minorHAnsi" w:hAnsiTheme="minorHAnsi" w:cs="Calibri"/>
        </w:rPr>
        <w:t xml:space="preserve">SIWZ </w:t>
      </w:r>
      <w:r w:rsidR="00FD16D1">
        <w:rPr>
          <w:rFonts w:asciiTheme="minorHAnsi" w:hAnsiTheme="minorHAnsi" w:cs="Calibri"/>
        </w:rPr>
        <w:tab/>
      </w:r>
      <w:r w:rsidRPr="00536FE6">
        <w:rPr>
          <w:rFonts w:asciiTheme="minorHAnsi" w:hAnsiTheme="minorHAnsi" w:cs="Calibri"/>
        </w:rPr>
        <w:t>- Specyfikacja istotnych warunków zamówienia</w:t>
      </w:r>
    </w:p>
    <w:p w:rsidR="004F7FC7" w:rsidRDefault="00F13C83" w:rsidP="002E291E">
      <w:pPr>
        <w:shd w:val="clear" w:color="auto" w:fill="FFFFFF"/>
        <w:spacing w:before="120" w:after="120" w:line="320" w:lineRule="exact"/>
        <w:ind w:left="426"/>
        <w:jc w:val="both"/>
        <w:rPr>
          <w:rFonts w:asciiTheme="minorHAnsi" w:hAnsiTheme="minorHAnsi" w:cs="Calibri"/>
        </w:rPr>
      </w:pPr>
      <w:r w:rsidRPr="00536FE6">
        <w:rPr>
          <w:rFonts w:asciiTheme="minorHAnsi" w:hAnsiTheme="minorHAnsi" w:cs="Calibri"/>
        </w:rPr>
        <w:t xml:space="preserve">HRF  </w:t>
      </w:r>
      <w:r w:rsidR="00FD16D1">
        <w:rPr>
          <w:rFonts w:asciiTheme="minorHAnsi" w:hAnsiTheme="minorHAnsi" w:cs="Calibri"/>
        </w:rPr>
        <w:tab/>
      </w:r>
      <w:r w:rsidRPr="00536FE6">
        <w:rPr>
          <w:rFonts w:asciiTheme="minorHAnsi" w:hAnsiTheme="minorHAnsi" w:cs="Calibri"/>
        </w:rPr>
        <w:t xml:space="preserve">- Harmonogram  rzeczowo – finansowy </w:t>
      </w:r>
    </w:p>
    <w:p w:rsidR="00ED201C" w:rsidRPr="00536FE6" w:rsidRDefault="00450C11" w:rsidP="00ED201C">
      <w:pPr>
        <w:shd w:val="clear" w:color="auto" w:fill="FFFFFF"/>
        <w:spacing w:before="120" w:after="120" w:line="320" w:lineRule="exact"/>
        <w:ind w:left="426"/>
        <w:jc w:val="both"/>
        <w:rPr>
          <w:rFonts w:asciiTheme="minorHAnsi" w:hAnsiTheme="minorHAnsi" w:cs="Calibri"/>
        </w:rPr>
      </w:pPr>
      <w:r>
        <w:rPr>
          <w:rFonts w:asciiTheme="minorHAnsi" w:hAnsiTheme="minorHAnsi" w:cs="Calibri"/>
        </w:rPr>
        <w:t xml:space="preserve">PFU             - Program  Funkcjonalno – Użytkowy </w:t>
      </w:r>
    </w:p>
    <w:p w:rsidR="00B65A82" w:rsidRPr="002E291E" w:rsidRDefault="00B65A82"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2</w:t>
      </w:r>
    </w:p>
    <w:p w:rsidR="0070094E" w:rsidRPr="00404716" w:rsidRDefault="00B859B9" w:rsidP="00404716">
      <w:pPr>
        <w:pStyle w:val="Akapitzlist"/>
        <w:numPr>
          <w:ilvl w:val="0"/>
          <w:numId w:val="2"/>
        </w:numPr>
        <w:tabs>
          <w:tab w:val="left" w:pos="709"/>
          <w:tab w:val="left" w:pos="900"/>
          <w:tab w:val="right" w:leader="dot" w:pos="8931"/>
        </w:tabs>
        <w:spacing w:before="120" w:after="120" w:line="320" w:lineRule="exact"/>
        <w:ind w:left="426" w:hanging="426"/>
        <w:contextualSpacing w:val="0"/>
        <w:jc w:val="both"/>
        <w:rPr>
          <w:rFonts w:asciiTheme="minorHAnsi" w:eastAsia="MS Mincho" w:hAnsiTheme="minorHAnsi" w:cs="Calibri"/>
        </w:rPr>
      </w:pPr>
      <w:r w:rsidRPr="00536FE6">
        <w:rPr>
          <w:rFonts w:asciiTheme="minorHAnsi" w:hAnsiTheme="minorHAnsi" w:cs="Calibri"/>
        </w:rPr>
        <w:t>Z</w:t>
      </w:r>
      <w:r w:rsidR="00B65A82" w:rsidRPr="00536FE6">
        <w:rPr>
          <w:rFonts w:asciiTheme="minorHAnsi" w:hAnsiTheme="minorHAnsi" w:cs="Calibri"/>
        </w:rPr>
        <w:t xml:space="preserve">amawiający zleca, a Wykonawca zobowiązuje się </w:t>
      </w:r>
      <w:r w:rsidR="00E4512A" w:rsidRPr="00536FE6">
        <w:rPr>
          <w:rFonts w:asciiTheme="minorHAnsi" w:hAnsiTheme="minorHAnsi" w:cs="Calibri"/>
        </w:rPr>
        <w:t xml:space="preserve"> </w:t>
      </w:r>
      <w:r w:rsidR="00B65A82" w:rsidRPr="00536FE6">
        <w:rPr>
          <w:rFonts w:asciiTheme="minorHAnsi" w:hAnsiTheme="minorHAnsi" w:cs="Calibri"/>
        </w:rPr>
        <w:t>do</w:t>
      </w:r>
      <w:r w:rsidR="0010734C" w:rsidRPr="00536FE6">
        <w:rPr>
          <w:rFonts w:asciiTheme="minorHAnsi" w:hAnsiTheme="minorHAnsi" w:cs="Calibri"/>
        </w:rPr>
        <w:t xml:space="preserve"> </w:t>
      </w:r>
      <w:r w:rsidR="00882C3A" w:rsidRPr="00536FE6">
        <w:rPr>
          <w:rFonts w:asciiTheme="minorHAnsi" w:hAnsiTheme="minorHAnsi"/>
        </w:rPr>
        <w:t>wykonania</w:t>
      </w:r>
      <w:r w:rsidR="0010734C" w:rsidRPr="00536FE6">
        <w:rPr>
          <w:rFonts w:asciiTheme="minorHAnsi" w:hAnsiTheme="minorHAnsi"/>
        </w:rPr>
        <w:t xml:space="preserve">  robót </w:t>
      </w:r>
      <w:r w:rsidR="003B0A4B" w:rsidRPr="00536FE6">
        <w:rPr>
          <w:rFonts w:asciiTheme="minorHAnsi" w:hAnsiTheme="minorHAnsi"/>
        </w:rPr>
        <w:t xml:space="preserve">budowlanych </w:t>
      </w:r>
      <w:r w:rsidR="00951B42">
        <w:rPr>
          <w:rFonts w:asciiTheme="minorHAnsi" w:hAnsiTheme="minorHAnsi"/>
        </w:rPr>
        <w:t xml:space="preserve">                         </w:t>
      </w:r>
      <w:r w:rsidR="0010734C" w:rsidRPr="00536FE6">
        <w:rPr>
          <w:rFonts w:asciiTheme="minorHAnsi" w:hAnsiTheme="minorHAnsi"/>
        </w:rPr>
        <w:t xml:space="preserve">i </w:t>
      </w:r>
      <w:r w:rsidR="0010734C" w:rsidRPr="00CC3E7F">
        <w:rPr>
          <w:rFonts w:asciiTheme="minorHAnsi" w:hAnsiTheme="minorHAnsi"/>
        </w:rPr>
        <w:t xml:space="preserve">przeprowadzenie działań promocyjnych dla </w:t>
      </w:r>
      <w:r w:rsidR="00FF12AB">
        <w:rPr>
          <w:rFonts w:asciiTheme="minorHAnsi" w:hAnsiTheme="minorHAnsi"/>
        </w:rPr>
        <w:t>inwestycji</w:t>
      </w:r>
      <w:r w:rsidR="0010734C" w:rsidRPr="00CC3E7F">
        <w:rPr>
          <w:rFonts w:asciiTheme="minorHAnsi" w:hAnsiTheme="minorHAnsi"/>
        </w:rPr>
        <w:t xml:space="preserve"> pn. : </w:t>
      </w:r>
      <w:r w:rsidR="0010734C" w:rsidRPr="00CC3E7F">
        <w:rPr>
          <w:rFonts w:asciiTheme="minorHAnsi" w:hAnsiTheme="minorHAnsi"/>
          <w:i/>
        </w:rPr>
        <w:t>„ADAPTACJA  ISTNIEJĄCEGO BUDYNKU DO CELÓW OBSŁUGI PORTU JACHTOWEGO</w:t>
      </w:r>
      <w:r w:rsidR="00A50F61" w:rsidRPr="00CC3E7F">
        <w:rPr>
          <w:rFonts w:asciiTheme="minorHAnsi" w:hAnsiTheme="minorHAnsi"/>
          <w:i/>
        </w:rPr>
        <w:t>,</w:t>
      </w:r>
      <w:r w:rsidR="00A940B4" w:rsidRPr="00CC3E7F">
        <w:rPr>
          <w:rFonts w:asciiTheme="minorHAnsi" w:hAnsiTheme="minorHAnsi"/>
          <w:i/>
        </w:rPr>
        <w:t xml:space="preserve"> POŁOŻONEGO NA TERENIE  BASENU </w:t>
      </w:r>
      <w:r w:rsidR="0010734C" w:rsidRPr="00CC3E7F">
        <w:rPr>
          <w:rFonts w:asciiTheme="minorHAnsi" w:hAnsiTheme="minorHAnsi"/>
          <w:i/>
        </w:rPr>
        <w:t>PÓŁ</w:t>
      </w:r>
      <w:r w:rsidR="00A940B4" w:rsidRPr="00CC3E7F">
        <w:rPr>
          <w:rFonts w:asciiTheme="minorHAnsi" w:hAnsiTheme="minorHAnsi"/>
          <w:i/>
        </w:rPr>
        <w:t xml:space="preserve">NOCNEGO  W </w:t>
      </w:r>
      <w:r w:rsidR="0010734C" w:rsidRPr="00CC3E7F">
        <w:rPr>
          <w:rFonts w:asciiTheme="minorHAnsi" w:hAnsiTheme="minorHAnsi"/>
          <w:i/>
        </w:rPr>
        <w:t>ŚWINOUJŚCIU</w:t>
      </w:r>
      <w:r w:rsidR="00AD56C3" w:rsidRPr="00CC3E7F">
        <w:rPr>
          <w:rFonts w:asciiTheme="minorHAnsi" w:hAnsiTheme="minorHAnsi"/>
          <w:i/>
        </w:rPr>
        <w:t xml:space="preserve"> – ETAP II</w:t>
      </w:r>
      <w:r w:rsidR="00EE443C" w:rsidRPr="00CC3E7F">
        <w:rPr>
          <w:rFonts w:asciiTheme="minorHAnsi" w:hAnsiTheme="minorHAnsi"/>
          <w:i/>
        </w:rPr>
        <w:t>”</w:t>
      </w:r>
      <w:r w:rsidR="00CC3E7F" w:rsidRPr="00CC3E7F">
        <w:rPr>
          <w:rFonts w:asciiTheme="minorHAnsi" w:hAnsiTheme="minorHAnsi"/>
          <w:i/>
        </w:rPr>
        <w:t>.</w:t>
      </w:r>
    </w:p>
    <w:p w:rsidR="00CC3E7F" w:rsidRPr="00CC3E7F" w:rsidRDefault="00CC3E7F" w:rsidP="00CC3E7F">
      <w:pPr>
        <w:pStyle w:val="Zwykytekst"/>
        <w:ind w:left="567" w:right="-36" w:hanging="567"/>
        <w:jc w:val="both"/>
        <w:rPr>
          <w:rFonts w:ascii="Calibri" w:eastAsia="MS Mincho" w:hAnsi="Calibri" w:cs="Calibri"/>
          <w:sz w:val="22"/>
          <w:szCs w:val="22"/>
        </w:rPr>
      </w:pPr>
      <w:r w:rsidRPr="00CC3E7F">
        <w:rPr>
          <w:rFonts w:ascii="Calibri" w:eastAsia="MS Mincho" w:hAnsi="Calibri" w:cs="Calibri"/>
          <w:sz w:val="22"/>
          <w:szCs w:val="22"/>
        </w:rPr>
        <w:t>2.       Miejsce wykonania:</w:t>
      </w:r>
    </w:p>
    <w:p w:rsidR="00CC3E7F" w:rsidRPr="00FF12AB" w:rsidRDefault="00CC3E7F" w:rsidP="00CC3E7F">
      <w:pPr>
        <w:pStyle w:val="Zwykytekst"/>
        <w:ind w:left="567" w:right="-36"/>
        <w:jc w:val="both"/>
        <w:rPr>
          <w:rFonts w:ascii="Calibri" w:eastAsia="MS Mincho" w:hAnsi="Calibri" w:cs="Calibri"/>
          <w:sz w:val="22"/>
          <w:szCs w:val="22"/>
        </w:rPr>
      </w:pPr>
      <w:r w:rsidRPr="00CC3E7F">
        <w:rPr>
          <w:rFonts w:ascii="Calibri" w:eastAsia="MS Mincho" w:hAnsi="Calibri" w:cs="Calibri"/>
          <w:sz w:val="22"/>
          <w:szCs w:val="22"/>
        </w:rPr>
        <w:lastRenderedPageBreak/>
        <w:t xml:space="preserve">Świnoujście, Port Jachtowy położony na terenie Basenu Północnego,  budynek  przy nabrzeżu           </w:t>
      </w:r>
      <w:r w:rsidRPr="00FF12AB">
        <w:rPr>
          <w:rFonts w:ascii="Calibri" w:eastAsia="MS Mincho" w:hAnsi="Calibri" w:cs="Calibri"/>
          <w:sz w:val="22"/>
          <w:szCs w:val="22"/>
        </w:rPr>
        <w:t>nr 3,  działka nr 122/12 obręb  7.</w:t>
      </w:r>
    </w:p>
    <w:p w:rsidR="00CC3E7F" w:rsidRPr="00CC3E7F" w:rsidRDefault="00CC3E7F" w:rsidP="00CC3E7F">
      <w:pPr>
        <w:pStyle w:val="Zwykytekst"/>
        <w:ind w:right="-36"/>
        <w:jc w:val="both"/>
        <w:rPr>
          <w:rFonts w:ascii="Calibri" w:eastAsia="MS Mincho" w:hAnsi="Calibri" w:cs="Calibri"/>
          <w:sz w:val="22"/>
          <w:szCs w:val="22"/>
          <w:highlight w:val="yellow"/>
        </w:rPr>
      </w:pPr>
    </w:p>
    <w:p w:rsidR="00CC3E7F" w:rsidRPr="00CC3E7F" w:rsidRDefault="000C5C94" w:rsidP="00CC3E7F">
      <w:pPr>
        <w:pStyle w:val="Zwykytekst"/>
        <w:ind w:right="-36"/>
        <w:jc w:val="both"/>
        <w:rPr>
          <w:rFonts w:ascii="Calibri" w:eastAsia="MS Mincho" w:hAnsi="Calibri" w:cs="Calibri"/>
          <w:sz w:val="22"/>
          <w:szCs w:val="22"/>
        </w:rPr>
      </w:pPr>
      <w:r>
        <w:rPr>
          <w:rFonts w:ascii="Calibri" w:eastAsia="MS Mincho" w:hAnsi="Calibri" w:cs="Calibri"/>
          <w:sz w:val="22"/>
          <w:szCs w:val="22"/>
        </w:rPr>
        <w:t>3</w:t>
      </w:r>
      <w:r w:rsidR="00CC3E7F" w:rsidRPr="00CC3E7F">
        <w:rPr>
          <w:rFonts w:ascii="Calibri" w:eastAsia="MS Mincho" w:hAnsi="Calibri" w:cs="Calibri"/>
          <w:sz w:val="22"/>
          <w:szCs w:val="22"/>
        </w:rPr>
        <w:t xml:space="preserve">.      W ramach </w:t>
      </w:r>
      <w:r w:rsidR="00FF12AB">
        <w:rPr>
          <w:rFonts w:ascii="Calibri" w:eastAsia="MS Mincho" w:hAnsi="Calibri" w:cs="Calibri"/>
          <w:sz w:val="22"/>
          <w:szCs w:val="22"/>
        </w:rPr>
        <w:t xml:space="preserve">realizacji </w:t>
      </w:r>
      <w:r w:rsidR="00CC3E7F" w:rsidRPr="00CC3E7F">
        <w:rPr>
          <w:rFonts w:ascii="Calibri" w:eastAsia="MS Mincho" w:hAnsi="Calibri" w:cs="Calibri"/>
          <w:sz w:val="22"/>
          <w:szCs w:val="22"/>
        </w:rPr>
        <w:t xml:space="preserve">przedmiotu </w:t>
      </w:r>
      <w:r w:rsidR="00FF12AB">
        <w:rPr>
          <w:rFonts w:ascii="Calibri" w:eastAsia="MS Mincho" w:hAnsi="Calibri" w:cs="Calibri"/>
          <w:sz w:val="22"/>
          <w:szCs w:val="22"/>
        </w:rPr>
        <w:t>umowy Wykonawca zobowiązuje się</w:t>
      </w:r>
      <w:r w:rsidR="00CC3E7F" w:rsidRPr="00CC3E7F">
        <w:rPr>
          <w:rFonts w:ascii="Calibri" w:eastAsia="MS Mincho" w:hAnsi="Calibri" w:cs="Calibri"/>
          <w:sz w:val="22"/>
          <w:szCs w:val="22"/>
        </w:rPr>
        <w:t>:</w:t>
      </w:r>
    </w:p>
    <w:p w:rsidR="00CC3E7F" w:rsidRPr="00CC3E7F" w:rsidRDefault="00CC3E7F" w:rsidP="00CC3E7F">
      <w:pPr>
        <w:pStyle w:val="Zwykytekst"/>
        <w:ind w:left="1080" w:right="-36"/>
        <w:jc w:val="both"/>
        <w:rPr>
          <w:rFonts w:ascii="Calibri" w:eastAsia="MS Mincho" w:hAnsi="Calibri" w:cs="Calibri"/>
          <w:sz w:val="22"/>
          <w:szCs w:val="22"/>
        </w:rPr>
      </w:pPr>
    </w:p>
    <w:p w:rsidR="00CC3E7F" w:rsidRPr="00CC3E7F" w:rsidRDefault="00CC3E7F" w:rsidP="00CC3E7F">
      <w:pPr>
        <w:pStyle w:val="Zwykytekst"/>
        <w:ind w:right="-36"/>
        <w:jc w:val="both"/>
        <w:rPr>
          <w:rFonts w:ascii="Calibri" w:eastAsia="MS Mincho" w:hAnsi="Calibri" w:cs="Calibri"/>
          <w:sz w:val="22"/>
          <w:szCs w:val="22"/>
        </w:rPr>
      </w:pPr>
      <w:r w:rsidRPr="00CC3E7F">
        <w:rPr>
          <w:rFonts w:ascii="Calibri" w:eastAsia="MS Mincho" w:hAnsi="Calibri" w:cs="Calibri"/>
          <w:sz w:val="22"/>
          <w:szCs w:val="22"/>
        </w:rPr>
        <w:t xml:space="preserve">           </w:t>
      </w:r>
      <w:r w:rsidR="000C5C94">
        <w:rPr>
          <w:rFonts w:ascii="Calibri" w:eastAsia="MS Mincho" w:hAnsi="Calibri" w:cs="Calibri"/>
          <w:sz w:val="22"/>
          <w:szCs w:val="22"/>
        </w:rPr>
        <w:t>3</w:t>
      </w:r>
      <w:r w:rsidRPr="00CC3E7F">
        <w:rPr>
          <w:rFonts w:ascii="Calibri" w:eastAsia="MS Mincho" w:hAnsi="Calibri" w:cs="Calibri"/>
          <w:sz w:val="22"/>
          <w:szCs w:val="22"/>
        </w:rPr>
        <w:t xml:space="preserve">.1   wykonać  roboty  budowlane   etapu II  obejmujące  wewnętrzne   roboty  wykończeniowe   </w:t>
      </w:r>
    </w:p>
    <w:p w:rsidR="00CC3E7F" w:rsidRPr="00CC3E7F" w:rsidRDefault="00CC3E7F" w:rsidP="00CC3E7F">
      <w:pPr>
        <w:pStyle w:val="Zwykytekst"/>
        <w:ind w:right="-36"/>
        <w:jc w:val="both"/>
        <w:rPr>
          <w:rFonts w:ascii="Calibri" w:eastAsia="MS Mincho" w:hAnsi="Calibri" w:cs="Calibri"/>
          <w:sz w:val="22"/>
          <w:szCs w:val="22"/>
        </w:rPr>
      </w:pPr>
      <w:r w:rsidRPr="00CC3E7F">
        <w:rPr>
          <w:rFonts w:ascii="Calibri" w:eastAsia="MS Mincho" w:hAnsi="Calibri" w:cs="Calibri"/>
          <w:sz w:val="22"/>
          <w:szCs w:val="22"/>
        </w:rPr>
        <w:t xml:space="preserve">                    i   instalacyjne   piętra  i   poddasza   przedmiotowego  budynku,  </w:t>
      </w:r>
    </w:p>
    <w:p w:rsidR="00CC3E7F" w:rsidRPr="00CC3E7F" w:rsidRDefault="00CC3E7F" w:rsidP="00CC3E7F">
      <w:pPr>
        <w:pStyle w:val="Zwykytekst"/>
        <w:ind w:right="-36"/>
        <w:jc w:val="both"/>
        <w:rPr>
          <w:rFonts w:ascii="Calibri" w:eastAsia="MS Mincho" w:hAnsi="Calibri" w:cs="Calibri"/>
          <w:sz w:val="22"/>
          <w:szCs w:val="22"/>
        </w:rPr>
      </w:pPr>
    </w:p>
    <w:p w:rsidR="00CC3E7F" w:rsidRPr="00CC3E7F" w:rsidRDefault="00CC3E7F" w:rsidP="00CC3E7F">
      <w:pPr>
        <w:pStyle w:val="Zwykytekst"/>
        <w:ind w:right="-36"/>
        <w:jc w:val="both"/>
        <w:rPr>
          <w:rFonts w:ascii="Calibri" w:eastAsia="MS Mincho" w:hAnsi="Calibri" w:cs="Calibri"/>
          <w:sz w:val="22"/>
          <w:szCs w:val="22"/>
        </w:rPr>
      </w:pPr>
      <w:r w:rsidRPr="00CC3E7F">
        <w:rPr>
          <w:rFonts w:ascii="Calibri" w:eastAsia="MS Mincho" w:hAnsi="Calibri" w:cs="Calibri"/>
          <w:sz w:val="22"/>
          <w:szCs w:val="22"/>
        </w:rPr>
        <w:t xml:space="preserve">           </w:t>
      </w:r>
      <w:r w:rsidR="000C5C94">
        <w:rPr>
          <w:rFonts w:ascii="Calibri" w:eastAsia="MS Mincho" w:hAnsi="Calibri" w:cs="Calibri"/>
          <w:sz w:val="22"/>
          <w:szCs w:val="22"/>
        </w:rPr>
        <w:t>3</w:t>
      </w:r>
      <w:r w:rsidRPr="00CC3E7F">
        <w:rPr>
          <w:rFonts w:ascii="Calibri" w:eastAsia="MS Mincho" w:hAnsi="Calibri" w:cs="Calibri"/>
          <w:sz w:val="22"/>
          <w:szCs w:val="22"/>
        </w:rPr>
        <w:t>.2   wyposażyć  budynek  (piętro  i  poddasze)  w  urządzenia,  sprzęt  i  meble.</w:t>
      </w:r>
    </w:p>
    <w:p w:rsidR="00CC3E7F" w:rsidRPr="00CC3E7F" w:rsidRDefault="00CC3E7F" w:rsidP="00CC3E7F">
      <w:pPr>
        <w:pStyle w:val="Zwykytekst"/>
        <w:ind w:right="-36"/>
        <w:jc w:val="both"/>
        <w:rPr>
          <w:rFonts w:ascii="Calibri" w:eastAsia="MS Mincho" w:hAnsi="Calibri" w:cs="Calibri"/>
          <w:color w:val="FF0000"/>
          <w:sz w:val="22"/>
          <w:szCs w:val="22"/>
        </w:rPr>
      </w:pPr>
    </w:p>
    <w:p w:rsidR="00CC3E7F" w:rsidRPr="00CC3E7F" w:rsidRDefault="000C5C94" w:rsidP="00CC3E7F">
      <w:pPr>
        <w:pStyle w:val="Zwykytekst"/>
        <w:spacing w:line="360" w:lineRule="auto"/>
        <w:ind w:right="-36"/>
        <w:jc w:val="both"/>
        <w:rPr>
          <w:rFonts w:ascii="Calibri" w:eastAsia="MS Mincho" w:hAnsi="Calibri" w:cs="Calibri"/>
          <w:sz w:val="22"/>
          <w:szCs w:val="22"/>
        </w:rPr>
      </w:pPr>
      <w:r>
        <w:rPr>
          <w:rFonts w:ascii="Calibri" w:eastAsia="MS Mincho" w:hAnsi="Calibri" w:cs="Calibri"/>
          <w:sz w:val="22"/>
          <w:szCs w:val="22"/>
        </w:rPr>
        <w:t xml:space="preserve">  4</w:t>
      </w:r>
      <w:r w:rsidR="00CC3E7F" w:rsidRPr="00CC3E7F">
        <w:rPr>
          <w:rFonts w:ascii="Calibri" w:eastAsia="MS Mincho" w:hAnsi="Calibri" w:cs="Calibri"/>
          <w:sz w:val="22"/>
          <w:szCs w:val="22"/>
        </w:rPr>
        <w:t>.      Zakres  robót  budowlanych   etapu II  do wykonania:</w:t>
      </w:r>
    </w:p>
    <w:p w:rsidR="00CC3E7F" w:rsidRPr="00CC3E7F" w:rsidRDefault="00CC3E7F" w:rsidP="00CC3E7F">
      <w:pPr>
        <w:pStyle w:val="Zwykytekst"/>
        <w:ind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w:t>
      </w:r>
      <w:r w:rsidR="000C5C94">
        <w:rPr>
          <w:rFonts w:ascii="Calibri" w:eastAsia="MS Mincho" w:hAnsi="Calibri" w:cs="Calibri"/>
          <w:sz w:val="22"/>
          <w:szCs w:val="22"/>
        </w:rPr>
        <w:t>4</w:t>
      </w:r>
      <w:r w:rsidRPr="00CC3E7F">
        <w:rPr>
          <w:rFonts w:ascii="Calibri" w:eastAsia="MS Mincho" w:hAnsi="Calibri" w:cs="Calibri"/>
          <w:sz w:val="22"/>
          <w:szCs w:val="22"/>
        </w:rPr>
        <w:t>.1    Roboty   budowlane :</w:t>
      </w:r>
    </w:p>
    <w:p w:rsidR="00CC3E7F" w:rsidRPr="00CC3E7F" w:rsidRDefault="00CC3E7F" w:rsidP="00CC3E7F">
      <w:pPr>
        <w:pStyle w:val="Zwykytekst"/>
        <w:ind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  docieplenie  dachu  z  wykończeniem  płytami  gipsowo-kartonowymi  od środka wraz               </w:t>
      </w:r>
    </w:p>
    <w:p w:rsidR="00CC3E7F" w:rsidRPr="00CC3E7F" w:rsidRDefault="00CC3E7F" w:rsidP="00CC3E7F">
      <w:pPr>
        <w:pStyle w:val="Zwykytekst"/>
        <w:ind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z   niezbędnymi   zabudowami,</w:t>
      </w:r>
    </w:p>
    <w:p w:rsidR="00CC3E7F" w:rsidRPr="00CC3E7F" w:rsidRDefault="00CC3E7F" w:rsidP="00CC3E7F">
      <w:pPr>
        <w:pStyle w:val="Zwykytekst"/>
        <w:ind w:left="720"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  docieplenie pozostałych  ścian zewnętrznych   metodą  od  wewnątrz specjalistycznymi  </w:t>
      </w:r>
    </w:p>
    <w:p w:rsidR="00CC3E7F" w:rsidRPr="00CC3E7F" w:rsidRDefault="00CC3E7F" w:rsidP="00CC3E7F">
      <w:pPr>
        <w:pStyle w:val="Zwykytekst"/>
        <w:ind w:left="720"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płytami  klimatycznymi stosownymi do  tego rodzaju  dociepleń wraz z  wykończeniem,</w:t>
      </w:r>
    </w:p>
    <w:p w:rsidR="00CC3E7F" w:rsidRPr="00CC3E7F" w:rsidRDefault="00CC3E7F" w:rsidP="00CC3E7F">
      <w:pPr>
        <w:pStyle w:val="Zwykytekst"/>
        <w:ind w:left="720"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   budowa  ścianek  działowych   wraz  niezbędnymi   zabudowami  i  z   wykończeniem,</w:t>
      </w:r>
    </w:p>
    <w:p w:rsidR="00CC3E7F" w:rsidRPr="00CC3E7F" w:rsidRDefault="00951B42" w:rsidP="00555786">
      <w:pPr>
        <w:pStyle w:val="Zwykytekst"/>
        <w:ind w:left="1276" w:right="-34" w:hanging="283"/>
        <w:contextualSpacing/>
        <w:jc w:val="both"/>
        <w:rPr>
          <w:rFonts w:ascii="Calibri" w:eastAsia="MS Mincho" w:hAnsi="Calibri" w:cs="Calibri"/>
          <w:sz w:val="22"/>
          <w:szCs w:val="22"/>
        </w:rPr>
      </w:pPr>
      <w:r>
        <w:rPr>
          <w:rFonts w:ascii="Calibri" w:eastAsia="MS Mincho" w:hAnsi="Calibri" w:cs="Calibri"/>
          <w:sz w:val="22"/>
          <w:szCs w:val="22"/>
        </w:rPr>
        <w:t xml:space="preserve">  -   wykończenie </w:t>
      </w:r>
      <w:r w:rsidR="00CC3E7F" w:rsidRPr="00CC3E7F">
        <w:rPr>
          <w:rFonts w:ascii="Calibri" w:eastAsia="MS Mincho" w:hAnsi="Calibri" w:cs="Calibri"/>
          <w:sz w:val="22"/>
          <w:szCs w:val="22"/>
        </w:rPr>
        <w:t xml:space="preserve">wewnętrzne okładzinami i farbami, podłóg wraz z  podłożami  i </w:t>
      </w:r>
      <w:r w:rsidR="00555786">
        <w:rPr>
          <w:rFonts w:ascii="Calibri" w:eastAsia="MS Mincho" w:hAnsi="Calibri" w:cs="Calibri"/>
          <w:sz w:val="22"/>
          <w:szCs w:val="22"/>
        </w:rPr>
        <w:t xml:space="preserve">ułożeniem </w:t>
      </w:r>
      <w:r w:rsidR="00CC3E7F" w:rsidRPr="00CC3E7F">
        <w:rPr>
          <w:rFonts w:ascii="Calibri" w:eastAsia="MS Mincho" w:hAnsi="Calibri" w:cs="Calibri"/>
          <w:sz w:val="22"/>
          <w:szCs w:val="22"/>
        </w:rPr>
        <w:t>izolacj</w:t>
      </w:r>
      <w:r w:rsidR="00555786">
        <w:rPr>
          <w:rFonts w:ascii="Calibri" w:eastAsia="MS Mincho" w:hAnsi="Calibri" w:cs="Calibri"/>
          <w:sz w:val="22"/>
          <w:szCs w:val="22"/>
        </w:rPr>
        <w:t>i</w:t>
      </w:r>
      <w:r w:rsidR="00CC3E7F" w:rsidRPr="00CC3E7F">
        <w:rPr>
          <w:rFonts w:ascii="Calibri" w:eastAsia="MS Mincho" w:hAnsi="Calibri" w:cs="Calibri"/>
          <w:sz w:val="22"/>
          <w:szCs w:val="22"/>
        </w:rPr>
        <w:t>,</w:t>
      </w:r>
      <w:r w:rsidR="00555786">
        <w:rPr>
          <w:rFonts w:ascii="Calibri" w:eastAsia="MS Mincho" w:hAnsi="Calibri" w:cs="Calibri"/>
          <w:sz w:val="22"/>
          <w:szCs w:val="22"/>
        </w:rPr>
        <w:t xml:space="preserve"> </w:t>
      </w:r>
      <w:r w:rsidR="00CC3E7F" w:rsidRPr="00CC3E7F">
        <w:rPr>
          <w:rFonts w:ascii="Calibri" w:eastAsia="MS Mincho" w:hAnsi="Calibri" w:cs="Calibri"/>
          <w:sz w:val="22"/>
          <w:szCs w:val="22"/>
        </w:rPr>
        <w:t xml:space="preserve">ścian i sufitów (piętro, poddasze i klatka  schodowa),  </w:t>
      </w:r>
    </w:p>
    <w:p w:rsidR="00CC3E7F" w:rsidRPr="00CC3E7F" w:rsidRDefault="00CC3E7F" w:rsidP="00CC3E7F">
      <w:pPr>
        <w:pStyle w:val="Zwykytekst"/>
        <w:ind w:left="720"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   dostawa i  montaż  stolarki drzwiowej, balustrad  ze  stali nierdzewnej,  parapetów              </w:t>
      </w:r>
    </w:p>
    <w:p w:rsidR="00CC3E7F" w:rsidRPr="00CC3E7F" w:rsidRDefault="00CC3E7F" w:rsidP="00CC3E7F">
      <w:pPr>
        <w:pStyle w:val="Zwykytekst"/>
        <w:ind w:left="720"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(piętro  i poddasze), </w:t>
      </w:r>
    </w:p>
    <w:p w:rsidR="00CC3E7F" w:rsidRPr="00CC3E7F" w:rsidRDefault="00CC3E7F" w:rsidP="00CC3E7F">
      <w:pPr>
        <w:pStyle w:val="Zwykytekst"/>
        <w:ind w:left="720" w:right="-34"/>
        <w:contextualSpacing/>
        <w:jc w:val="both"/>
        <w:rPr>
          <w:rFonts w:ascii="Calibri" w:eastAsia="MS Mincho" w:hAnsi="Calibri" w:cs="Calibri"/>
          <w:sz w:val="22"/>
          <w:szCs w:val="22"/>
          <w:highlight w:val="yellow"/>
        </w:rPr>
      </w:pPr>
      <w:r w:rsidRPr="00CC3E7F">
        <w:rPr>
          <w:rFonts w:ascii="Calibri" w:eastAsia="MS Mincho" w:hAnsi="Calibri" w:cs="Calibri"/>
          <w:sz w:val="22"/>
          <w:szCs w:val="22"/>
          <w:highlight w:val="yellow"/>
        </w:rPr>
        <w:t xml:space="preserve">       </w:t>
      </w:r>
    </w:p>
    <w:p w:rsidR="00CC3E7F" w:rsidRPr="00CC3E7F" w:rsidRDefault="000C5C94" w:rsidP="00CC3E7F">
      <w:pPr>
        <w:pStyle w:val="Zwykytekst"/>
        <w:ind w:left="720" w:right="-36"/>
        <w:contextualSpacing/>
        <w:jc w:val="both"/>
        <w:rPr>
          <w:rFonts w:ascii="Calibri" w:eastAsia="MS Mincho" w:hAnsi="Calibri" w:cs="Calibri"/>
          <w:sz w:val="22"/>
          <w:szCs w:val="22"/>
        </w:rPr>
      </w:pPr>
      <w:r>
        <w:rPr>
          <w:rFonts w:ascii="Calibri" w:eastAsia="MS Mincho" w:hAnsi="Calibri" w:cs="Calibri"/>
          <w:sz w:val="22"/>
          <w:szCs w:val="22"/>
        </w:rPr>
        <w:t>4</w:t>
      </w:r>
      <w:r w:rsidR="00CC3E7F" w:rsidRPr="00CC3E7F">
        <w:rPr>
          <w:rFonts w:ascii="Calibri" w:eastAsia="MS Mincho" w:hAnsi="Calibri" w:cs="Calibri"/>
          <w:sz w:val="22"/>
          <w:szCs w:val="22"/>
        </w:rPr>
        <w:t>.2.    Roboty  instalacji  sanitarnych:</w:t>
      </w:r>
    </w:p>
    <w:p w:rsidR="00CC3E7F" w:rsidRPr="00CC3E7F" w:rsidRDefault="00CC3E7F" w:rsidP="00CC3E7F">
      <w:pPr>
        <w:pStyle w:val="Zwykytekst"/>
        <w:ind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   instalacja  wentylacji  grawitacyjnej  wspomagana  mechanicznie,</w:t>
      </w:r>
    </w:p>
    <w:p w:rsidR="00CC3E7F" w:rsidRPr="00CC3E7F" w:rsidRDefault="00CC3E7F" w:rsidP="00CC3E7F">
      <w:pPr>
        <w:pStyle w:val="Zwykytekst"/>
        <w:ind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   biały  montaż (dostawa i montaż  osprzętu sanitarnego), rozprowadzenie  instalacji </w:t>
      </w:r>
    </w:p>
    <w:p w:rsidR="00CC3E7F" w:rsidRPr="00CC3E7F" w:rsidRDefault="00CC3E7F" w:rsidP="00CC3E7F">
      <w:pPr>
        <w:pStyle w:val="Zwykytekst"/>
        <w:ind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wod.-kan.  i  c.o.  wraz   z  montażem  grzejników  (piętro i poddasze),    </w:t>
      </w:r>
    </w:p>
    <w:p w:rsidR="00CC3E7F" w:rsidRPr="00CC3E7F" w:rsidRDefault="00CC3E7F" w:rsidP="00CC3E7F">
      <w:pPr>
        <w:pStyle w:val="Zwykytekst"/>
        <w:ind w:right="-34"/>
        <w:contextualSpacing/>
        <w:jc w:val="both"/>
        <w:rPr>
          <w:rFonts w:ascii="Calibri" w:eastAsia="MS Mincho" w:hAnsi="Calibri" w:cs="Calibri"/>
          <w:sz w:val="22"/>
          <w:szCs w:val="22"/>
        </w:rPr>
      </w:pPr>
    </w:p>
    <w:p w:rsidR="00CC3E7F" w:rsidRPr="00CC3E7F" w:rsidRDefault="000C5C94" w:rsidP="00CC3E7F">
      <w:pPr>
        <w:pStyle w:val="Zwykytekst"/>
        <w:ind w:left="720" w:right="-34"/>
        <w:contextualSpacing/>
        <w:jc w:val="both"/>
        <w:rPr>
          <w:rFonts w:ascii="Calibri" w:eastAsia="MS Mincho" w:hAnsi="Calibri" w:cs="Calibri"/>
          <w:sz w:val="22"/>
          <w:szCs w:val="22"/>
        </w:rPr>
      </w:pPr>
      <w:r>
        <w:rPr>
          <w:rFonts w:ascii="Calibri" w:eastAsia="MS Mincho" w:hAnsi="Calibri" w:cs="Calibri"/>
          <w:sz w:val="22"/>
          <w:szCs w:val="22"/>
        </w:rPr>
        <w:t>4</w:t>
      </w:r>
      <w:r w:rsidR="00CC3E7F" w:rsidRPr="00CC3E7F">
        <w:rPr>
          <w:rFonts w:ascii="Calibri" w:eastAsia="MS Mincho" w:hAnsi="Calibri" w:cs="Calibri"/>
          <w:sz w:val="22"/>
          <w:szCs w:val="22"/>
        </w:rPr>
        <w:t>.3.    Roboty  instalacji   elektrycznych:</w:t>
      </w:r>
    </w:p>
    <w:p w:rsidR="00CC3E7F" w:rsidRPr="00CC3E7F" w:rsidRDefault="00CC3E7F" w:rsidP="00CC3E7F">
      <w:pPr>
        <w:pStyle w:val="Zwykytekst"/>
        <w:ind w:left="720"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    budowa   przyłącza  telefonicznego,  </w:t>
      </w:r>
    </w:p>
    <w:p w:rsidR="00CC3E7F" w:rsidRPr="00CC3E7F" w:rsidRDefault="00CC3E7F" w:rsidP="00CC3E7F">
      <w:pPr>
        <w:pStyle w:val="Zwykytekst"/>
        <w:ind w:left="720" w:right="-34"/>
        <w:contextualSpacing/>
        <w:jc w:val="both"/>
        <w:rPr>
          <w:rFonts w:ascii="Calibri" w:eastAsia="MS Mincho" w:hAnsi="Calibri" w:cs="Calibri"/>
          <w:sz w:val="22"/>
          <w:szCs w:val="22"/>
        </w:rPr>
      </w:pPr>
      <w:r w:rsidRPr="00CC3E7F">
        <w:rPr>
          <w:rFonts w:ascii="Calibri" w:eastAsia="MS Mincho" w:hAnsi="Calibri" w:cs="Calibri"/>
          <w:sz w:val="22"/>
          <w:szCs w:val="22"/>
        </w:rPr>
        <w:t xml:space="preserve">  </w:t>
      </w:r>
      <w:r w:rsidR="00616D76">
        <w:rPr>
          <w:rFonts w:ascii="Calibri" w:eastAsia="MS Mincho" w:hAnsi="Calibri" w:cs="Calibri"/>
          <w:sz w:val="22"/>
          <w:szCs w:val="22"/>
        </w:rPr>
        <w:t xml:space="preserve">      -    budowa</w:t>
      </w:r>
      <w:r w:rsidRPr="00CC3E7F">
        <w:rPr>
          <w:rFonts w:ascii="Calibri" w:eastAsia="MS Mincho" w:hAnsi="Calibri" w:cs="Calibri"/>
          <w:sz w:val="22"/>
          <w:szCs w:val="22"/>
        </w:rPr>
        <w:t xml:space="preserve"> instalacji  oświetlenia  podstaw</w:t>
      </w:r>
      <w:r w:rsidR="00616D76">
        <w:rPr>
          <w:rFonts w:ascii="Calibri" w:eastAsia="MS Mincho" w:hAnsi="Calibri" w:cs="Calibri"/>
          <w:sz w:val="22"/>
          <w:szCs w:val="22"/>
        </w:rPr>
        <w:t xml:space="preserve">owego  i  instalacji   gniazd  </w:t>
      </w:r>
      <w:r w:rsidRPr="00CC3E7F">
        <w:rPr>
          <w:rFonts w:ascii="Calibri" w:eastAsia="MS Mincho" w:hAnsi="Calibri" w:cs="Calibri"/>
          <w:sz w:val="22"/>
          <w:szCs w:val="22"/>
        </w:rPr>
        <w:t xml:space="preserve">wtykowych (piętro </w:t>
      </w:r>
    </w:p>
    <w:p w:rsidR="00CC3E7F" w:rsidRPr="00CC3E7F" w:rsidRDefault="00616D76" w:rsidP="00CC3E7F">
      <w:pPr>
        <w:pStyle w:val="Zwykytekst"/>
        <w:ind w:left="720" w:right="-34"/>
        <w:contextualSpacing/>
        <w:jc w:val="both"/>
        <w:rPr>
          <w:rFonts w:ascii="Calibri" w:eastAsia="MS Mincho" w:hAnsi="Calibri" w:cs="Calibri"/>
          <w:sz w:val="22"/>
          <w:szCs w:val="22"/>
        </w:rPr>
      </w:pPr>
      <w:r>
        <w:rPr>
          <w:rFonts w:ascii="Calibri" w:eastAsia="MS Mincho" w:hAnsi="Calibri" w:cs="Calibri"/>
          <w:sz w:val="22"/>
          <w:szCs w:val="22"/>
        </w:rPr>
        <w:t xml:space="preserve">             </w:t>
      </w:r>
      <w:r w:rsidR="00CC3E7F" w:rsidRPr="00CC3E7F">
        <w:rPr>
          <w:rFonts w:ascii="Calibri" w:eastAsia="MS Mincho" w:hAnsi="Calibri" w:cs="Calibri"/>
          <w:sz w:val="22"/>
          <w:szCs w:val="22"/>
        </w:rPr>
        <w:t xml:space="preserve">i  poddasze) , </w:t>
      </w:r>
    </w:p>
    <w:p w:rsidR="00616D76" w:rsidRDefault="00616D76" w:rsidP="00CC3E7F">
      <w:pPr>
        <w:pStyle w:val="Zwykytekst"/>
        <w:ind w:left="720" w:right="-34"/>
        <w:contextualSpacing/>
        <w:jc w:val="both"/>
        <w:rPr>
          <w:rFonts w:ascii="Calibri" w:eastAsia="MS Mincho" w:hAnsi="Calibri" w:cs="Calibri"/>
          <w:sz w:val="22"/>
          <w:szCs w:val="22"/>
        </w:rPr>
      </w:pPr>
      <w:r>
        <w:rPr>
          <w:rFonts w:ascii="Calibri" w:eastAsia="MS Mincho" w:hAnsi="Calibri" w:cs="Calibri"/>
          <w:sz w:val="22"/>
          <w:szCs w:val="22"/>
        </w:rPr>
        <w:t xml:space="preserve">        -   </w:t>
      </w:r>
      <w:r w:rsidR="00CC3E7F" w:rsidRPr="00CC3E7F">
        <w:rPr>
          <w:rFonts w:ascii="Calibri" w:eastAsia="MS Mincho" w:hAnsi="Calibri" w:cs="Calibri"/>
          <w:sz w:val="22"/>
          <w:szCs w:val="22"/>
        </w:rPr>
        <w:t xml:space="preserve">instalacja okablowania strukturalnego, instalacja telefoniczna, internetowa i TV </w:t>
      </w:r>
      <w:r>
        <w:rPr>
          <w:rFonts w:ascii="Calibri" w:eastAsia="MS Mincho" w:hAnsi="Calibri" w:cs="Calibri"/>
          <w:sz w:val="22"/>
          <w:szCs w:val="22"/>
        </w:rPr>
        <w:t xml:space="preserve">                </w:t>
      </w:r>
    </w:p>
    <w:p w:rsidR="00CC3E7F" w:rsidRDefault="00616D76" w:rsidP="00616D76">
      <w:pPr>
        <w:pStyle w:val="Zwykytekst"/>
        <w:ind w:left="720" w:right="-34"/>
        <w:contextualSpacing/>
        <w:jc w:val="both"/>
        <w:rPr>
          <w:rFonts w:ascii="Calibri" w:eastAsia="MS Mincho" w:hAnsi="Calibri" w:cs="Calibri"/>
          <w:sz w:val="22"/>
          <w:szCs w:val="22"/>
        </w:rPr>
      </w:pPr>
      <w:r>
        <w:rPr>
          <w:rFonts w:ascii="Calibri" w:eastAsia="MS Mincho" w:hAnsi="Calibri" w:cs="Calibri"/>
          <w:sz w:val="22"/>
          <w:szCs w:val="22"/>
        </w:rPr>
        <w:t xml:space="preserve">             </w:t>
      </w:r>
      <w:r w:rsidR="00CC3E7F" w:rsidRPr="00CC3E7F">
        <w:rPr>
          <w:rFonts w:ascii="Calibri" w:eastAsia="MS Mincho" w:hAnsi="Calibri" w:cs="Calibri"/>
          <w:sz w:val="22"/>
          <w:szCs w:val="22"/>
        </w:rPr>
        <w:t xml:space="preserve">(piętro </w:t>
      </w:r>
      <w:r>
        <w:rPr>
          <w:rFonts w:ascii="Calibri" w:eastAsia="MS Mincho" w:hAnsi="Calibri" w:cs="Calibri"/>
          <w:sz w:val="22"/>
          <w:szCs w:val="22"/>
        </w:rPr>
        <w:t xml:space="preserve"> </w:t>
      </w:r>
      <w:r w:rsidR="00CC3E7F" w:rsidRPr="00CC3E7F">
        <w:rPr>
          <w:rFonts w:ascii="Calibri" w:eastAsia="MS Mincho" w:hAnsi="Calibri" w:cs="Calibri"/>
          <w:sz w:val="22"/>
          <w:szCs w:val="22"/>
        </w:rPr>
        <w:t>i  poddasze),</w:t>
      </w:r>
    </w:p>
    <w:p w:rsidR="00CC3E7F" w:rsidRDefault="00CC3E7F" w:rsidP="00CC3E7F">
      <w:pPr>
        <w:pStyle w:val="Zwykytekst"/>
        <w:ind w:left="720" w:right="-34"/>
        <w:contextualSpacing/>
        <w:jc w:val="both"/>
        <w:rPr>
          <w:rFonts w:ascii="Calibri" w:eastAsia="MS Mincho" w:hAnsi="Calibri" w:cs="Calibri"/>
          <w:sz w:val="22"/>
          <w:szCs w:val="22"/>
        </w:rPr>
      </w:pPr>
    </w:p>
    <w:p w:rsidR="00B812AE" w:rsidRDefault="000C5C94" w:rsidP="00B812AE">
      <w:pPr>
        <w:pStyle w:val="Zwykytekst"/>
        <w:ind w:left="1276" w:right="-34" w:hanging="567"/>
        <w:contextualSpacing/>
        <w:jc w:val="both"/>
        <w:rPr>
          <w:rFonts w:ascii="Calibri" w:eastAsia="MS Mincho" w:hAnsi="Calibri" w:cs="Calibri"/>
          <w:sz w:val="22"/>
          <w:szCs w:val="22"/>
        </w:rPr>
      </w:pPr>
      <w:r>
        <w:rPr>
          <w:rFonts w:ascii="Calibri" w:eastAsia="MS Mincho" w:hAnsi="Calibri" w:cs="Calibri"/>
          <w:sz w:val="22"/>
          <w:szCs w:val="22"/>
        </w:rPr>
        <w:t>4</w:t>
      </w:r>
      <w:r w:rsidR="00CC3E7F" w:rsidRPr="000C5C94">
        <w:rPr>
          <w:rFonts w:ascii="Calibri" w:eastAsia="MS Mincho" w:hAnsi="Calibri" w:cs="Calibri"/>
          <w:sz w:val="22"/>
          <w:szCs w:val="22"/>
        </w:rPr>
        <w:t xml:space="preserve">.4.   Przeprowadzenie działań promocyjnych z wytycznymi dla Beneficjentów RPO WZ na lata 2007-2013 w zakresie wypełniania obowiązków informacyjno - promocyjnych </w:t>
      </w:r>
      <w:r w:rsidR="001D10C9">
        <w:rPr>
          <w:rFonts w:ascii="Calibri" w:eastAsia="MS Mincho" w:hAnsi="Calibri" w:cs="Calibri"/>
          <w:sz w:val="22"/>
          <w:szCs w:val="22"/>
        </w:rPr>
        <w:t xml:space="preserve">                         </w:t>
      </w:r>
      <w:r w:rsidR="00CC3E7F" w:rsidRPr="000C5C94">
        <w:rPr>
          <w:rFonts w:ascii="Calibri" w:eastAsia="MS Mincho" w:hAnsi="Calibri" w:cs="Calibri"/>
          <w:sz w:val="22"/>
          <w:szCs w:val="22"/>
        </w:rPr>
        <w:t>w odnies</w:t>
      </w:r>
      <w:r w:rsidR="00B812AE">
        <w:rPr>
          <w:rFonts w:ascii="Calibri" w:eastAsia="MS Mincho" w:hAnsi="Calibri" w:cs="Calibri"/>
          <w:sz w:val="22"/>
          <w:szCs w:val="22"/>
        </w:rPr>
        <w:t>ieniu do promocji projektu, tj.:</w:t>
      </w:r>
    </w:p>
    <w:p w:rsidR="00CC3E7F" w:rsidRDefault="00CC3E7F" w:rsidP="00B812AE">
      <w:pPr>
        <w:pStyle w:val="Zwykytekst"/>
        <w:numPr>
          <w:ilvl w:val="0"/>
          <w:numId w:val="49"/>
        </w:numPr>
        <w:ind w:right="-34"/>
        <w:contextualSpacing/>
        <w:jc w:val="both"/>
        <w:rPr>
          <w:rFonts w:ascii="Calibri" w:eastAsia="MS Mincho" w:hAnsi="Calibri" w:cs="Calibri"/>
          <w:sz w:val="22"/>
          <w:szCs w:val="22"/>
        </w:rPr>
      </w:pPr>
      <w:r w:rsidRPr="000C5C94">
        <w:rPr>
          <w:rFonts w:ascii="Calibri" w:eastAsia="MS Mincho" w:hAnsi="Calibri" w:cs="Calibri"/>
          <w:sz w:val="22"/>
          <w:szCs w:val="22"/>
        </w:rPr>
        <w:t>przygotowanie treści i zlecenie dwóch ogłoszeń prasowych dotyczących realizacji projektu w jednej z gazet lokalnych o zasięgu województwa zachodniopomorskiego. Jedno ogłoszenie z rozpoczęcia, drugie z zakończenia realizacji projektu.</w:t>
      </w:r>
    </w:p>
    <w:p w:rsidR="00B812AE" w:rsidRPr="00B812AE" w:rsidRDefault="00B812AE" w:rsidP="00B812AE">
      <w:pPr>
        <w:pStyle w:val="Zwykytekst"/>
        <w:numPr>
          <w:ilvl w:val="0"/>
          <w:numId w:val="49"/>
        </w:numPr>
        <w:ind w:right="-34"/>
        <w:contextualSpacing/>
        <w:jc w:val="both"/>
        <w:rPr>
          <w:rFonts w:ascii="Calibri" w:eastAsia="MS Mincho" w:hAnsi="Calibri" w:cs="Calibri"/>
          <w:sz w:val="22"/>
          <w:szCs w:val="22"/>
        </w:rPr>
      </w:pPr>
      <w:r w:rsidRPr="00B812AE">
        <w:rPr>
          <w:rFonts w:ascii="Calibri" w:eastAsia="MS Mincho" w:hAnsi="Calibri" w:cs="Calibri"/>
          <w:sz w:val="22"/>
          <w:szCs w:val="22"/>
        </w:rPr>
        <w:t>oznakowanie miejsca realizacji projektu poprzez umieszczenie 1 sztuki tablicy informacyjnej przed obiektem (na etapie realizacji), która po realizacji projektu zostanie zastąpiona 1 sztuką tablicy pamiątkowej umieszczonej na obiekcie od strony zewnętrznej (tablice dostarczy Zamawiający),</w:t>
      </w:r>
    </w:p>
    <w:p w:rsidR="00B812AE" w:rsidRPr="00B812AE" w:rsidRDefault="00B812AE" w:rsidP="00B812AE">
      <w:pPr>
        <w:pStyle w:val="Zwykytekst"/>
        <w:numPr>
          <w:ilvl w:val="0"/>
          <w:numId w:val="49"/>
        </w:numPr>
        <w:ind w:right="-34"/>
        <w:contextualSpacing/>
        <w:jc w:val="both"/>
        <w:rPr>
          <w:rFonts w:ascii="Calibri" w:eastAsia="MS Mincho" w:hAnsi="Calibri" w:cs="Calibri"/>
          <w:sz w:val="22"/>
          <w:szCs w:val="22"/>
        </w:rPr>
      </w:pPr>
      <w:r w:rsidRPr="00B812AE">
        <w:rPr>
          <w:rFonts w:ascii="Calibri" w:eastAsia="MS Mincho" w:hAnsi="Calibri" w:cs="Calibri"/>
          <w:sz w:val="22"/>
          <w:szCs w:val="22"/>
        </w:rPr>
        <w:lastRenderedPageBreak/>
        <w:t>uzyskanie zgody Wojewódzkiego Konserwatora Zabytków na umieszczenie tablicy pamiątkowej na budynku podlegającym adaptacji</w:t>
      </w:r>
      <w:r w:rsidR="000B4523">
        <w:rPr>
          <w:rFonts w:ascii="Calibri" w:eastAsia="MS Mincho" w:hAnsi="Calibri" w:cs="Calibri"/>
          <w:sz w:val="22"/>
          <w:szCs w:val="22"/>
        </w:rPr>
        <w:t>.</w:t>
      </w:r>
    </w:p>
    <w:p w:rsidR="00B812AE" w:rsidRPr="000C5C94" w:rsidRDefault="00B812AE" w:rsidP="000C5C94">
      <w:pPr>
        <w:pStyle w:val="Zwykytekst"/>
        <w:ind w:left="720" w:right="-34"/>
        <w:contextualSpacing/>
        <w:jc w:val="both"/>
        <w:rPr>
          <w:rFonts w:ascii="Calibri" w:eastAsia="MS Mincho" w:hAnsi="Calibri" w:cs="Calibri"/>
          <w:sz w:val="22"/>
          <w:szCs w:val="22"/>
        </w:rPr>
      </w:pPr>
    </w:p>
    <w:p w:rsidR="004E3623" w:rsidRPr="00A76DA1" w:rsidRDefault="00692744" w:rsidP="00A76DA1">
      <w:pPr>
        <w:pStyle w:val="Akapitzlist"/>
        <w:numPr>
          <w:ilvl w:val="0"/>
          <w:numId w:val="48"/>
        </w:numPr>
        <w:tabs>
          <w:tab w:val="left" w:pos="709"/>
          <w:tab w:val="left" w:pos="900"/>
          <w:tab w:val="right" w:leader="dot" w:pos="8931"/>
        </w:tabs>
        <w:spacing w:before="120" w:after="120" w:line="320" w:lineRule="exact"/>
        <w:contextualSpacing w:val="0"/>
        <w:jc w:val="both"/>
        <w:rPr>
          <w:rFonts w:asciiTheme="minorHAnsi" w:hAnsiTheme="minorHAnsi" w:cs="Calibri"/>
        </w:rPr>
      </w:pPr>
      <w:r w:rsidRPr="00FD16D1">
        <w:rPr>
          <w:rFonts w:asciiTheme="minorHAnsi" w:hAnsiTheme="minorHAnsi" w:cs="Calibri"/>
        </w:rPr>
        <w:t xml:space="preserve">Roboty budowlane wchodzące w zakres niniejszej Umowy </w:t>
      </w:r>
      <w:r w:rsidR="00B812AE">
        <w:rPr>
          <w:rFonts w:asciiTheme="minorHAnsi" w:hAnsiTheme="minorHAnsi" w:cs="Calibri"/>
        </w:rPr>
        <w:t>Wykonawca ma</w:t>
      </w:r>
      <w:r w:rsidRPr="00FD16D1">
        <w:rPr>
          <w:rFonts w:asciiTheme="minorHAnsi" w:hAnsiTheme="minorHAnsi" w:cs="Calibri"/>
        </w:rPr>
        <w:t xml:space="preserve"> wykonać według </w:t>
      </w:r>
      <w:r w:rsidR="000C5C94" w:rsidRPr="00047BE6">
        <w:rPr>
          <w:rFonts w:asciiTheme="minorHAnsi" w:hAnsiTheme="minorHAnsi" w:cs="Calibri"/>
        </w:rPr>
        <w:t xml:space="preserve">wielobranżowej    dokumentacji   wykonawczej opracowanej przez biuro projektowe ATELIER </w:t>
      </w:r>
      <w:r w:rsidR="000C5C94" w:rsidRPr="000606BA">
        <w:rPr>
          <w:rFonts w:asciiTheme="minorHAnsi" w:hAnsiTheme="minorHAnsi" w:cs="Calibri"/>
        </w:rPr>
        <w:t xml:space="preserve">XXI PRACOWNIA  ARCHITEKTONICZNA  KRZYSZTOF  KALERT  ze  Szczecina  </w:t>
      </w:r>
      <w:r w:rsidR="009C3A1A" w:rsidRPr="000606BA">
        <w:rPr>
          <w:rFonts w:asciiTheme="minorHAnsi" w:hAnsiTheme="minorHAnsi" w:cs="Calibri"/>
        </w:rPr>
        <w:t xml:space="preserve">stanowiącej załącznik nr </w:t>
      </w:r>
      <w:r w:rsidR="00263DF3" w:rsidRPr="000606BA">
        <w:rPr>
          <w:rFonts w:asciiTheme="minorHAnsi" w:hAnsiTheme="minorHAnsi" w:cs="Calibri"/>
        </w:rPr>
        <w:t>1</w:t>
      </w:r>
      <w:r w:rsidR="00882C3A" w:rsidRPr="000606BA">
        <w:rPr>
          <w:rFonts w:asciiTheme="minorHAnsi" w:hAnsiTheme="minorHAnsi" w:cs="Calibri"/>
        </w:rPr>
        <w:t xml:space="preserve"> do niniejszej umowy</w:t>
      </w:r>
      <w:r w:rsidR="00450C11" w:rsidRPr="000606BA">
        <w:rPr>
          <w:rFonts w:asciiTheme="minorHAnsi" w:hAnsiTheme="minorHAnsi" w:cs="Calibri"/>
        </w:rPr>
        <w:t xml:space="preserve">,  wg  PFU i   standardu  wykończenia </w:t>
      </w:r>
      <w:r w:rsidR="000B4523">
        <w:rPr>
          <w:rFonts w:asciiTheme="minorHAnsi" w:hAnsiTheme="minorHAnsi" w:cs="Calibri"/>
        </w:rPr>
        <w:t xml:space="preserve">i wyposażenia </w:t>
      </w:r>
      <w:r w:rsidR="00450C11" w:rsidRPr="000606BA">
        <w:rPr>
          <w:rFonts w:asciiTheme="minorHAnsi" w:hAnsiTheme="minorHAnsi" w:cs="Calibri"/>
        </w:rPr>
        <w:t xml:space="preserve">pomieszczeń  parteru  budynku zrealizowanego w ramach I etapu  inwestycji. </w:t>
      </w:r>
      <w:r w:rsidRPr="000606BA">
        <w:rPr>
          <w:rFonts w:asciiTheme="minorHAnsi" w:hAnsiTheme="minorHAnsi" w:cs="Calibri"/>
        </w:rPr>
        <w:t xml:space="preserve"> Roboty muszą być wykonane zgodnie</w:t>
      </w:r>
      <w:r w:rsidRPr="00FD16D1">
        <w:rPr>
          <w:rFonts w:asciiTheme="minorHAnsi" w:hAnsiTheme="minorHAnsi" w:cs="Calibri"/>
        </w:rPr>
        <w:t xml:space="preserve"> z obowiązującymi przepisami oraz na ustal</w:t>
      </w:r>
      <w:r w:rsidR="00450C11">
        <w:rPr>
          <w:rFonts w:asciiTheme="minorHAnsi" w:hAnsiTheme="minorHAnsi" w:cs="Calibri"/>
        </w:rPr>
        <w:t>onych niniejszą Umową warunkach</w:t>
      </w:r>
      <w:r w:rsidR="00A76DA1">
        <w:rPr>
          <w:rFonts w:asciiTheme="minorHAnsi" w:hAnsiTheme="minorHAnsi" w:cs="Calibri"/>
        </w:rPr>
        <w:t>.</w:t>
      </w:r>
    </w:p>
    <w:p w:rsidR="00692744" w:rsidRPr="00FD16D1" w:rsidRDefault="00692744" w:rsidP="00047BE6">
      <w:pPr>
        <w:pStyle w:val="Akapitzlist"/>
        <w:numPr>
          <w:ilvl w:val="0"/>
          <w:numId w:val="48"/>
        </w:numPr>
        <w:tabs>
          <w:tab w:val="left" w:pos="709"/>
          <w:tab w:val="left" w:pos="900"/>
          <w:tab w:val="right" w:leader="dot" w:pos="8931"/>
        </w:tabs>
        <w:spacing w:before="120" w:after="120" w:line="320" w:lineRule="exact"/>
        <w:contextualSpacing w:val="0"/>
        <w:jc w:val="both"/>
        <w:rPr>
          <w:rFonts w:asciiTheme="minorHAnsi" w:hAnsiTheme="minorHAnsi" w:cs="Calibri"/>
        </w:rPr>
      </w:pPr>
      <w:r w:rsidRPr="00FD16D1">
        <w:rPr>
          <w:rFonts w:asciiTheme="minorHAnsi" w:hAnsiTheme="minorHAnsi" w:cs="Calibri"/>
        </w:rPr>
        <w:t>Dopuszcza się możliwość z</w:t>
      </w:r>
      <w:r w:rsidR="009824EF" w:rsidRPr="00FD16D1">
        <w:rPr>
          <w:rFonts w:asciiTheme="minorHAnsi" w:hAnsiTheme="minorHAnsi" w:cs="Calibri"/>
        </w:rPr>
        <w:t>amiany materiałów, urządzeń jak</w:t>
      </w:r>
      <w:r w:rsidRPr="00FD16D1">
        <w:rPr>
          <w:rFonts w:asciiTheme="minorHAnsi" w:hAnsiTheme="minorHAnsi" w:cs="Calibri"/>
        </w:rPr>
        <w:t xml:space="preserve"> i technologii wykonania robót budowlanych przedstawionych w </w:t>
      </w:r>
      <w:r w:rsidR="00882C3A" w:rsidRPr="00FD16D1">
        <w:rPr>
          <w:rFonts w:asciiTheme="minorHAnsi" w:hAnsiTheme="minorHAnsi" w:cs="Calibri"/>
        </w:rPr>
        <w:t>Dokumentacji projektowej</w:t>
      </w:r>
      <w:r w:rsidRPr="00FD16D1">
        <w:rPr>
          <w:rFonts w:asciiTheme="minorHAnsi" w:hAnsiTheme="minorHAnsi" w:cs="Calibri"/>
        </w:rPr>
        <w:t>, po zatwierdzeniu przez Zamawiającego zmiany, pod warunkiem, ze modyfikacje te będ</w:t>
      </w:r>
      <w:r w:rsidR="007B01E4" w:rsidRPr="00FD16D1">
        <w:rPr>
          <w:rFonts w:asciiTheme="minorHAnsi" w:hAnsiTheme="minorHAnsi" w:cs="Calibri"/>
        </w:rPr>
        <w:t>ą korzystne dla Zamawiającego. z</w:t>
      </w:r>
      <w:r w:rsidRPr="00FD16D1">
        <w:rPr>
          <w:rFonts w:asciiTheme="minorHAnsi" w:hAnsiTheme="minorHAnsi" w:cs="Calibri"/>
        </w:rPr>
        <w:t>a okoliczności uprawniające do wprowadzenia zmiany Zamawiający uzna:</w:t>
      </w:r>
    </w:p>
    <w:p w:rsidR="00692744" w:rsidRPr="00536FE6" w:rsidRDefault="00692744" w:rsidP="00FD16D1">
      <w:pPr>
        <w:pStyle w:val="Akapitzlist"/>
        <w:numPr>
          <w:ilvl w:val="0"/>
          <w:numId w:val="3"/>
        </w:numPr>
        <w:tabs>
          <w:tab w:val="left" w:pos="709"/>
          <w:tab w:val="right" w:leader="dot" w:pos="8931"/>
        </w:tabs>
        <w:spacing w:before="120" w:after="120" w:line="320" w:lineRule="exact"/>
        <w:ind w:left="709" w:hanging="283"/>
        <w:contextualSpacing w:val="0"/>
        <w:jc w:val="both"/>
        <w:rPr>
          <w:rFonts w:asciiTheme="minorHAnsi" w:hAnsiTheme="minorHAnsi"/>
        </w:rPr>
      </w:pPr>
      <w:r w:rsidRPr="00536FE6">
        <w:rPr>
          <w:rFonts w:asciiTheme="minorHAnsi" w:hAnsiTheme="minorHAnsi"/>
        </w:rPr>
        <w:t xml:space="preserve">powodujące obniżenie kosztu ponoszonego przez Zamawiającego na eksploatację </w:t>
      </w:r>
      <w:r w:rsidR="001D10C9">
        <w:rPr>
          <w:rFonts w:asciiTheme="minorHAnsi" w:hAnsiTheme="minorHAnsi"/>
        </w:rPr>
        <w:t xml:space="preserve">                             </w:t>
      </w:r>
      <w:r w:rsidRPr="00536FE6">
        <w:rPr>
          <w:rFonts w:asciiTheme="minorHAnsi" w:hAnsiTheme="minorHAnsi"/>
        </w:rPr>
        <w:t xml:space="preserve">i </w:t>
      </w:r>
      <w:r w:rsidR="001D10C9">
        <w:rPr>
          <w:rFonts w:asciiTheme="minorHAnsi" w:hAnsiTheme="minorHAnsi"/>
        </w:rPr>
        <w:t xml:space="preserve">  </w:t>
      </w:r>
      <w:r w:rsidRPr="00536FE6">
        <w:rPr>
          <w:rFonts w:asciiTheme="minorHAnsi" w:hAnsiTheme="minorHAnsi"/>
        </w:rPr>
        <w:t>konserwację</w:t>
      </w:r>
      <w:r w:rsidR="001D10C9">
        <w:rPr>
          <w:rFonts w:asciiTheme="minorHAnsi" w:hAnsiTheme="minorHAnsi"/>
        </w:rPr>
        <w:t xml:space="preserve"> </w:t>
      </w:r>
      <w:r w:rsidRPr="00536FE6">
        <w:rPr>
          <w:rFonts w:asciiTheme="minorHAnsi" w:hAnsiTheme="minorHAnsi"/>
        </w:rPr>
        <w:t xml:space="preserve"> </w:t>
      </w:r>
      <w:r w:rsidR="00A9196F" w:rsidRPr="00536FE6">
        <w:rPr>
          <w:rFonts w:asciiTheme="minorHAnsi" w:hAnsiTheme="minorHAnsi"/>
        </w:rPr>
        <w:t xml:space="preserve">przedmiotu </w:t>
      </w:r>
      <w:r w:rsidR="001D10C9">
        <w:rPr>
          <w:rFonts w:asciiTheme="minorHAnsi" w:hAnsiTheme="minorHAnsi"/>
        </w:rPr>
        <w:t xml:space="preserve"> </w:t>
      </w:r>
      <w:r w:rsidRPr="00536FE6">
        <w:rPr>
          <w:rFonts w:asciiTheme="minorHAnsi" w:hAnsiTheme="minorHAnsi"/>
        </w:rPr>
        <w:t>wykonanego</w:t>
      </w:r>
      <w:r w:rsidR="001D10C9">
        <w:rPr>
          <w:rFonts w:asciiTheme="minorHAnsi" w:hAnsiTheme="minorHAnsi"/>
        </w:rPr>
        <w:t xml:space="preserve"> </w:t>
      </w:r>
      <w:r w:rsidR="00A9196F" w:rsidRPr="00536FE6">
        <w:rPr>
          <w:rFonts w:asciiTheme="minorHAnsi" w:hAnsiTheme="minorHAnsi"/>
        </w:rPr>
        <w:t xml:space="preserve">w </w:t>
      </w:r>
      <w:r w:rsidR="001D10C9">
        <w:rPr>
          <w:rFonts w:asciiTheme="minorHAnsi" w:hAnsiTheme="minorHAnsi"/>
        </w:rPr>
        <w:t xml:space="preserve"> </w:t>
      </w:r>
      <w:r w:rsidR="00A9196F" w:rsidRPr="00536FE6">
        <w:rPr>
          <w:rFonts w:asciiTheme="minorHAnsi" w:hAnsiTheme="minorHAnsi"/>
        </w:rPr>
        <w:t xml:space="preserve">ramach </w:t>
      </w:r>
      <w:r w:rsidR="001D10C9">
        <w:rPr>
          <w:rFonts w:asciiTheme="minorHAnsi" w:hAnsiTheme="minorHAnsi"/>
        </w:rPr>
        <w:t xml:space="preserve"> </w:t>
      </w:r>
      <w:r w:rsidR="00A9196F" w:rsidRPr="00536FE6">
        <w:rPr>
          <w:rFonts w:asciiTheme="minorHAnsi" w:hAnsiTheme="minorHAnsi"/>
        </w:rPr>
        <w:t>Umowy</w:t>
      </w:r>
      <w:r w:rsidR="001D10C9">
        <w:rPr>
          <w:rFonts w:asciiTheme="minorHAnsi" w:hAnsiTheme="minorHAnsi"/>
        </w:rPr>
        <w:t xml:space="preserve"> </w:t>
      </w:r>
      <w:r w:rsidR="00A9196F" w:rsidRPr="00536FE6">
        <w:rPr>
          <w:rFonts w:asciiTheme="minorHAnsi" w:hAnsiTheme="minorHAnsi"/>
        </w:rPr>
        <w:t xml:space="preserve"> na </w:t>
      </w:r>
      <w:r w:rsidR="001D10C9">
        <w:rPr>
          <w:rFonts w:asciiTheme="minorHAnsi" w:hAnsiTheme="minorHAnsi"/>
        </w:rPr>
        <w:t xml:space="preserve"> </w:t>
      </w:r>
      <w:r w:rsidR="00A9196F" w:rsidRPr="00536FE6">
        <w:rPr>
          <w:rFonts w:asciiTheme="minorHAnsi" w:hAnsiTheme="minorHAnsi"/>
        </w:rPr>
        <w:t>Roboty;</w:t>
      </w:r>
    </w:p>
    <w:p w:rsidR="00A9196F" w:rsidRPr="00536FE6" w:rsidRDefault="00A9196F" w:rsidP="00FD16D1">
      <w:pPr>
        <w:pStyle w:val="Akapitzlist"/>
        <w:numPr>
          <w:ilvl w:val="0"/>
          <w:numId w:val="3"/>
        </w:numPr>
        <w:tabs>
          <w:tab w:val="left" w:pos="709"/>
          <w:tab w:val="right" w:leader="dot" w:pos="8931"/>
        </w:tabs>
        <w:spacing w:before="120" w:after="120" w:line="320" w:lineRule="exact"/>
        <w:ind w:left="709" w:hanging="283"/>
        <w:contextualSpacing w:val="0"/>
        <w:jc w:val="both"/>
        <w:rPr>
          <w:rFonts w:asciiTheme="minorHAnsi" w:hAnsiTheme="minorHAnsi"/>
        </w:rPr>
      </w:pPr>
      <w:r w:rsidRPr="00536FE6">
        <w:rPr>
          <w:rFonts w:asciiTheme="minorHAnsi" w:hAnsiTheme="minorHAnsi"/>
        </w:rPr>
        <w:t>powodujące poprawienie parametrów technicznych materiałów, obiektu, infrastruktury;</w:t>
      </w:r>
    </w:p>
    <w:p w:rsidR="00A9196F" w:rsidRPr="00536FE6" w:rsidRDefault="00A9196F" w:rsidP="00FD16D1">
      <w:pPr>
        <w:pStyle w:val="Akapitzlist"/>
        <w:numPr>
          <w:ilvl w:val="0"/>
          <w:numId w:val="3"/>
        </w:numPr>
        <w:tabs>
          <w:tab w:val="left" w:pos="709"/>
          <w:tab w:val="right" w:leader="dot" w:pos="8931"/>
        </w:tabs>
        <w:spacing w:before="120" w:after="120" w:line="320" w:lineRule="exact"/>
        <w:ind w:left="709" w:hanging="283"/>
        <w:contextualSpacing w:val="0"/>
        <w:jc w:val="both"/>
        <w:rPr>
          <w:rFonts w:asciiTheme="minorHAnsi" w:hAnsiTheme="minorHAnsi"/>
        </w:rPr>
      </w:pPr>
      <w:r w:rsidRPr="00536FE6">
        <w:rPr>
          <w:rFonts w:asciiTheme="minorHAnsi" w:hAnsiTheme="minorHAnsi"/>
        </w:rPr>
        <w:t>wynikające z aktualizacji rozwiązań budowlanych i technologicznych lub obowiązujących przepisów.</w:t>
      </w:r>
    </w:p>
    <w:p w:rsidR="00A9196F" w:rsidRPr="00FD16D1" w:rsidRDefault="00A9196F" w:rsidP="00047BE6">
      <w:pPr>
        <w:pStyle w:val="Akapitzlist"/>
        <w:numPr>
          <w:ilvl w:val="0"/>
          <w:numId w:val="48"/>
        </w:numPr>
        <w:tabs>
          <w:tab w:val="left" w:pos="709"/>
          <w:tab w:val="left" w:pos="900"/>
          <w:tab w:val="right" w:leader="dot" w:pos="8931"/>
        </w:tabs>
        <w:spacing w:before="120" w:after="120" w:line="320" w:lineRule="exact"/>
        <w:contextualSpacing w:val="0"/>
        <w:jc w:val="both"/>
        <w:rPr>
          <w:rFonts w:asciiTheme="minorHAnsi" w:hAnsiTheme="minorHAnsi" w:cs="Calibri"/>
        </w:rPr>
      </w:pPr>
      <w:r w:rsidRPr="00FD16D1">
        <w:rPr>
          <w:rFonts w:asciiTheme="minorHAnsi" w:hAnsiTheme="minorHAnsi" w:cs="Calibri"/>
        </w:rPr>
        <w:t xml:space="preserve">Zmiany nie mogą spowodować wzrostu </w:t>
      </w:r>
      <w:r w:rsidR="000B01B0" w:rsidRPr="00FD16D1">
        <w:rPr>
          <w:rFonts w:asciiTheme="minorHAnsi" w:hAnsiTheme="minorHAnsi" w:cs="Calibri"/>
        </w:rPr>
        <w:t>ceny wykonania przedmiotu Umowy</w:t>
      </w:r>
      <w:r w:rsidR="00677D25" w:rsidRPr="00FD16D1">
        <w:rPr>
          <w:rFonts w:asciiTheme="minorHAnsi" w:hAnsiTheme="minorHAnsi" w:cs="Calibri"/>
        </w:rPr>
        <w:t xml:space="preserve"> ,  jednocześnie</w:t>
      </w:r>
      <w:r w:rsidR="0082611F" w:rsidRPr="00FD16D1">
        <w:rPr>
          <w:rFonts w:asciiTheme="minorHAnsi" w:hAnsiTheme="minorHAnsi" w:cs="Calibri"/>
        </w:rPr>
        <w:t xml:space="preserve">  </w:t>
      </w:r>
      <w:r w:rsidR="000B210A" w:rsidRPr="00FD16D1">
        <w:rPr>
          <w:rFonts w:asciiTheme="minorHAnsi" w:hAnsiTheme="minorHAnsi" w:cs="Calibri"/>
        </w:rPr>
        <w:t>Zamawiający zastrzega</w:t>
      </w:r>
      <w:r w:rsidR="0082611F" w:rsidRPr="00FD16D1">
        <w:rPr>
          <w:rFonts w:asciiTheme="minorHAnsi" w:hAnsiTheme="minorHAnsi" w:cs="Calibri"/>
        </w:rPr>
        <w:t xml:space="preserve"> </w:t>
      </w:r>
      <w:r w:rsidR="000B210A" w:rsidRPr="00FD16D1">
        <w:rPr>
          <w:rFonts w:asciiTheme="minorHAnsi" w:hAnsiTheme="minorHAnsi" w:cs="Calibri"/>
        </w:rPr>
        <w:t>sobie</w:t>
      </w:r>
      <w:r w:rsidR="005C5433" w:rsidRPr="00FD16D1">
        <w:rPr>
          <w:rFonts w:asciiTheme="minorHAnsi" w:hAnsiTheme="minorHAnsi" w:cs="Calibri"/>
        </w:rPr>
        <w:t xml:space="preserve"> </w:t>
      </w:r>
      <w:r w:rsidR="000B210A" w:rsidRPr="00FD16D1">
        <w:rPr>
          <w:rFonts w:asciiTheme="minorHAnsi" w:hAnsiTheme="minorHAnsi" w:cs="Calibri"/>
        </w:rPr>
        <w:t xml:space="preserve">prawo ograniczenia </w:t>
      </w:r>
      <w:r w:rsidR="0026101A" w:rsidRPr="00FD16D1">
        <w:rPr>
          <w:rFonts w:asciiTheme="minorHAnsi" w:hAnsiTheme="minorHAnsi" w:cs="Calibri"/>
        </w:rPr>
        <w:t>rzeczowo</w:t>
      </w:r>
      <w:r w:rsidR="00677D25" w:rsidRPr="00FD16D1">
        <w:rPr>
          <w:rFonts w:asciiTheme="minorHAnsi" w:hAnsiTheme="minorHAnsi" w:cs="Calibri"/>
        </w:rPr>
        <w:t xml:space="preserve"> </w:t>
      </w:r>
      <w:r w:rsidR="0026101A" w:rsidRPr="00FD16D1">
        <w:rPr>
          <w:rFonts w:asciiTheme="minorHAnsi" w:hAnsiTheme="minorHAnsi" w:cs="Calibri"/>
        </w:rPr>
        <w:t>-</w:t>
      </w:r>
      <w:r w:rsidR="00677D25" w:rsidRPr="00FD16D1">
        <w:rPr>
          <w:rFonts w:asciiTheme="minorHAnsi" w:hAnsiTheme="minorHAnsi" w:cs="Calibri"/>
        </w:rPr>
        <w:t xml:space="preserve"> </w:t>
      </w:r>
      <w:r w:rsidR="0026101A" w:rsidRPr="00FD16D1">
        <w:rPr>
          <w:rFonts w:asciiTheme="minorHAnsi" w:hAnsiTheme="minorHAnsi" w:cs="Calibri"/>
        </w:rPr>
        <w:t>finansowego</w:t>
      </w:r>
      <w:r w:rsidR="000B210A" w:rsidRPr="00FD16D1">
        <w:rPr>
          <w:rFonts w:asciiTheme="minorHAnsi" w:hAnsiTheme="minorHAnsi" w:cs="Calibri"/>
        </w:rPr>
        <w:t xml:space="preserve"> zakresu  przedmiotu</w:t>
      </w:r>
      <w:r w:rsidR="0082611F" w:rsidRPr="00FD16D1">
        <w:rPr>
          <w:rFonts w:asciiTheme="minorHAnsi" w:hAnsiTheme="minorHAnsi" w:cs="Calibri"/>
        </w:rPr>
        <w:t xml:space="preserve"> umowy .</w:t>
      </w:r>
    </w:p>
    <w:p w:rsidR="007F7608" w:rsidRPr="00404716" w:rsidRDefault="00F26F26" w:rsidP="007F7608">
      <w:pPr>
        <w:pStyle w:val="Akapitzlist"/>
        <w:numPr>
          <w:ilvl w:val="0"/>
          <w:numId w:val="48"/>
        </w:numPr>
        <w:tabs>
          <w:tab w:val="left" w:pos="709"/>
          <w:tab w:val="left" w:pos="900"/>
          <w:tab w:val="right" w:leader="dot" w:pos="8931"/>
        </w:tabs>
        <w:spacing w:before="120" w:after="120" w:line="320" w:lineRule="exact"/>
        <w:contextualSpacing w:val="0"/>
        <w:jc w:val="both"/>
        <w:rPr>
          <w:rFonts w:asciiTheme="minorHAnsi" w:hAnsiTheme="minorHAnsi" w:cs="Calibri"/>
        </w:rPr>
      </w:pPr>
      <w:r w:rsidRPr="00FD16D1">
        <w:rPr>
          <w:rFonts w:asciiTheme="minorHAnsi" w:hAnsiTheme="minorHAnsi" w:cs="Calibri"/>
        </w:rPr>
        <w:t xml:space="preserve">W  przypadku </w:t>
      </w:r>
      <w:r w:rsidR="00677D25" w:rsidRPr="00FD16D1">
        <w:rPr>
          <w:rFonts w:asciiTheme="minorHAnsi" w:hAnsiTheme="minorHAnsi" w:cs="Calibri"/>
        </w:rPr>
        <w:t>konieczności wyłączenia  części  zakresu  przedmio</w:t>
      </w:r>
      <w:r w:rsidRPr="00FD16D1">
        <w:rPr>
          <w:rFonts w:asciiTheme="minorHAnsi" w:hAnsiTheme="minorHAnsi" w:cs="Calibri"/>
        </w:rPr>
        <w:t>tu  zamówienia  wartość  robót</w:t>
      </w:r>
      <w:r w:rsidR="00677D25" w:rsidRPr="00FD16D1">
        <w:rPr>
          <w:rFonts w:asciiTheme="minorHAnsi" w:hAnsiTheme="minorHAnsi" w:cs="Calibri"/>
        </w:rPr>
        <w:t xml:space="preserve"> </w:t>
      </w:r>
      <w:r w:rsidRPr="00FD16D1">
        <w:rPr>
          <w:rFonts w:asciiTheme="minorHAnsi" w:hAnsiTheme="minorHAnsi" w:cs="Calibri"/>
        </w:rPr>
        <w:t xml:space="preserve">wyłączanych będzie </w:t>
      </w:r>
      <w:r w:rsidR="001F1398" w:rsidRPr="00FD16D1">
        <w:rPr>
          <w:rFonts w:asciiTheme="minorHAnsi" w:hAnsiTheme="minorHAnsi" w:cs="Calibri"/>
        </w:rPr>
        <w:t xml:space="preserve">ustalona </w:t>
      </w:r>
      <w:r w:rsidR="00677D25" w:rsidRPr="00FD16D1">
        <w:rPr>
          <w:rFonts w:asciiTheme="minorHAnsi" w:hAnsiTheme="minorHAnsi" w:cs="Calibri"/>
        </w:rPr>
        <w:t>na  podstawie  przedstawionego  przez  Wyk</w:t>
      </w:r>
      <w:r w:rsidR="005C5433" w:rsidRPr="00FD16D1">
        <w:rPr>
          <w:rFonts w:asciiTheme="minorHAnsi" w:hAnsiTheme="minorHAnsi" w:cs="Calibri"/>
        </w:rPr>
        <w:t>onawcę  kosztorysu</w:t>
      </w:r>
      <w:r w:rsidR="001F1398" w:rsidRPr="00FD16D1">
        <w:rPr>
          <w:rFonts w:asciiTheme="minorHAnsi" w:hAnsiTheme="minorHAnsi" w:cs="Calibri"/>
        </w:rPr>
        <w:t xml:space="preserve">, który  będzie podlegał </w:t>
      </w:r>
      <w:r w:rsidR="00677D25" w:rsidRPr="00FD16D1">
        <w:rPr>
          <w:rFonts w:asciiTheme="minorHAnsi" w:hAnsiTheme="minorHAnsi" w:cs="Calibri"/>
        </w:rPr>
        <w:t>weryfikacji  przez  Inwestora  Zastępcze</w:t>
      </w:r>
      <w:r w:rsidR="001F1398" w:rsidRPr="00FD16D1">
        <w:rPr>
          <w:rFonts w:asciiTheme="minorHAnsi" w:hAnsiTheme="minorHAnsi" w:cs="Calibri"/>
        </w:rPr>
        <w:t>go</w:t>
      </w:r>
      <w:r w:rsidRPr="00FD16D1">
        <w:rPr>
          <w:rFonts w:asciiTheme="minorHAnsi" w:hAnsiTheme="minorHAnsi" w:cs="Calibri"/>
        </w:rPr>
        <w:t xml:space="preserve"> i </w:t>
      </w:r>
      <w:r w:rsidR="00677D25" w:rsidRPr="00FD16D1">
        <w:rPr>
          <w:rFonts w:asciiTheme="minorHAnsi" w:hAnsiTheme="minorHAnsi" w:cs="Calibri"/>
        </w:rPr>
        <w:t>zatwierdzeniu  przez  Zamawiająceg</w:t>
      </w:r>
      <w:r w:rsidRPr="00FD16D1">
        <w:rPr>
          <w:rFonts w:asciiTheme="minorHAnsi" w:hAnsiTheme="minorHAnsi" w:cs="Calibri"/>
        </w:rPr>
        <w:t xml:space="preserve">o.  Wyliczenie  kosztu  robót nastąpi w oparciu </w:t>
      </w:r>
      <w:r w:rsidR="001F1398" w:rsidRPr="00FD16D1">
        <w:rPr>
          <w:rFonts w:asciiTheme="minorHAnsi" w:hAnsiTheme="minorHAnsi" w:cs="Calibri"/>
        </w:rPr>
        <w:t>o  skł</w:t>
      </w:r>
      <w:r w:rsidRPr="00FD16D1">
        <w:rPr>
          <w:rFonts w:asciiTheme="minorHAnsi" w:hAnsiTheme="minorHAnsi" w:cs="Calibri"/>
        </w:rPr>
        <w:t>adniki</w:t>
      </w:r>
      <w:r w:rsidR="001F1398" w:rsidRPr="00FD16D1">
        <w:rPr>
          <w:rFonts w:asciiTheme="minorHAnsi" w:hAnsiTheme="minorHAnsi" w:cs="Calibri"/>
        </w:rPr>
        <w:t xml:space="preserve"> cenotwórcze nie wyższe niż </w:t>
      </w:r>
      <w:r w:rsidR="00677D25" w:rsidRPr="00FD16D1">
        <w:rPr>
          <w:rFonts w:asciiTheme="minorHAnsi" w:hAnsiTheme="minorHAnsi" w:cs="Calibri"/>
        </w:rPr>
        <w:t>średnie regionalne publikowane</w:t>
      </w:r>
      <w:r w:rsidR="001F1398" w:rsidRPr="00FD16D1">
        <w:rPr>
          <w:rFonts w:asciiTheme="minorHAnsi" w:hAnsiTheme="minorHAnsi" w:cs="Calibri"/>
        </w:rPr>
        <w:t xml:space="preserve"> </w:t>
      </w:r>
      <w:r w:rsidR="00677D25" w:rsidRPr="00FD16D1">
        <w:rPr>
          <w:rFonts w:asciiTheme="minorHAnsi" w:hAnsiTheme="minorHAnsi" w:cs="Calibri"/>
        </w:rPr>
        <w:t xml:space="preserve">w wydawnictwie </w:t>
      </w:r>
      <w:r w:rsidR="00024866" w:rsidRPr="00FD16D1">
        <w:rPr>
          <w:rFonts w:asciiTheme="minorHAnsi" w:hAnsiTheme="minorHAnsi" w:cs="Calibri"/>
        </w:rPr>
        <w:t>SEKOCENBUD</w:t>
      </w:r>
      <w:r w:rsidR="00677D25" w:rsidRPr="00FD16D1">
        <w:rPr>
          <w:rFonts w:asciiTheme="minorHAnsi" w:hAnsiTheme="minorHAnsi" w:cs="Calibri"/>
        </w:rPr>
        <w:t xml:space="preserve"> </w:t>
      </w:r>
      <w:r w:rsidR="00024866" w:rsidRPr="00FD16D1">
        <w:rPr>
          <w:rFonts w:asciiTheme="minorHAnsi" w:hAnsiTheme="minorHAnsi" w:cs="Calibri"/>
        </w:rPr>
        <w:t>z</w:t>
      </w:r>
      <w:r w:rsidR="00965A78" w:rsidRPr="00FD16D1">
        <w:rPr>
          <w:rFonts w:asciiTheme="minorHAnsi" w:hAnsiTheme="minorHAnsi" w:cs="Calibri"/>
        </w:rPr>
        <w:t>a poprzedni  kwartał. Nakład</w:t>
      </w:r>
      <w:r w:rsidR="001F1398" w:rsidRPr="00FD16D1">
        <w:rPr>
          <w:rFonts w:asciiTheme="minorHAnsi" w:hAnsiTheme="minorHAnsi" w:cs="Calibri"/>
        </w:rPr>
        <w:t xml:space="preserve">y rzeczowe przyjmowane będą na podstawie </w:t>
      </w:r>
      <w:r w:rsidR="00AD56C3" w:rsidRPr="00FD16D1">
        <w:rPr>
          <w:rFonts w:asciiTheme="minorHAnsi" w:hAnsiTheme="minorHAnsi" w:cs="Calibri"/>
        </w:rPr>
        <w:t>K</w:t>
      </w:r>
      <w:r w:rsidR="001F1398" w:rsidRPr="00FD16D1">
        <w:rPr>
          <w:rFonts w:asciiTheme="minorHAnsi" w:hAnsiTheme="minorHAnsi" w:cs="Calibri"/>
        </w:rPr>
        <w:t xml:space="preserve">atalogów Nakładów </w:t>
      </w:r>
      <w:r w:rsidR="00965A78" w:rsidRPr="00FD16D1">
        <w:rPr>
          <w:rFonts w:asciiTheme="minorHAnsi" w:hAnsiTheme="minorHAnsi" w:cs="Calibri"/>
        </w:rPr>
        <w:t xml:space="preserve">Rzeczowych (KNR), a w przypadku robót dla </w:t>
      </w:r>
      <w:r w:rsidR="001F1398" w:rsidRPr="00FD16D1">
        <w:rPr>
          <w:rFonts w:asciiTheme="minorHAnsi" w:hAnsiTheme="minorHAnsi" w:cs="Calibri"/>
        </w:rPr>
        <w:t xml:space="preserve">których w KNR nie określono </w:t>
      </w:r>
      <w:r w:rsidR="00965A78" w:rsidRPr="00FD16D1">
        <w:rPr>
          <w:rFonts w:asciiTheme="minorHAnsi" w:hAnsiTheme="minorHAnsi" w:cs="Calibri"/>
        </w:rPr>
        <w:t xml:space="preserve">nakładów  rzeczowych </w:t>
      </w:r>
      <w:r w:rsidR="00AD56C3" w:rsidRPr="00FD16D1">
        <w:rPr>
          <w:rFonts w:asciiTheme="minorHAnsi" w:hAnsiTheme="minorHAnsi" w:cs="Calibri"/>
        </w:rPr>
        <w:t xml:space="preserve">na </w:t>
      </w:r>
      <w:r w:rsidR="00965A78" w:rsidRPr="00FD16D1">
        <w:rPr>
          <w:rFonts w:asciiTheme="minorHAnsi" w:hAnsiTheme="minorHAnsi" w:cs="Calibri"/>
        </w:rPr>
        <w:t>podstawie</w:t>
      </w:r>
      <w:r w:rsidR="001F1398" w:rsidRPr="00FD16D1">
        <w:rPr>
          <w:rFonts w:asciiTheme="minorHAnsi" w:hAnsiTheme="minorHAnsi" w:cs="Calibri"/>
        </w:rPr>
        <w:t xml:space="preserve">  innych ogólnie </w:t>
      </w:r>
      <w:r w:rsidR="00965A78" w:rsidRPr="00FD16D1">
        <w:rPr>
          <w:rFonts w:asciiTheme="minorHAnsi" w:hAnsiTheme="minorHAnsi" w:cs="Calibri"/>
        </w:rPr>
        <w:t>stosowanych  katalogów  lub</w:t>
      </w:r>
      <w:r w:rsidR="005C5433" w:rsidRPr="00FD16D1">
        <w:rPr>
          <w:rFonts w:asciiTheme="minorHAnsi" w:hAnsiTheme="minorHAnsi" w:cs="Calibri"/>
        </w:rPr>
        <w:t xml:space="preserve">  </w:t>
      </w:r>
      <w:r w:rsidR="001F1398" w:rsidRPr="00FD16D1">
        <w:rPr>
          <w:rFonts w:asciiTheme="minorHAnsi" w:hAnsiTheme="minorHAnsi" w:cs="Calibri"/>
        </w:rPr>
        <w:t>wyceny  własnej.</w:t>
      </w:r>
    </w:p>
    <w:p w:rsidR="00F237D7" w:rsidRPr="002E291E" w:rsidRDefault="00F237D7"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§3</w:t>
      </w:r>
    </w:p>
    <w:p w:rsidR="00F237D7" w:rsidRPr="00536FE6" w:rsidRDefault="00F237D7" w:rsidP="00536FE6">
      <w:pPr>
        <w:tabs>
          <w:tab w:val="left" w:pos="709"/>
          <w:tab w:val="left" w:pos="3458"/>
          <w:tab w:val="right" w:leader="dot" w:pos="8931"/>
        </w:tabs>
        <w:spacing w:before="120" w:after="120" w:line="320" w:lineRule="exact"/>
        <w:jc w:val="both"/>
        <w:rPr>
          <w:rFonts w:asciiTheme="minorHAnsi" w:hAnsiTheme="minorHAnsi"/>
        </w:rPr>
      </w:pPr>
      <w:r w:rsidRPr="00536FE6">
        <w:rPr>
          <w:rFonts w:asciiTheme="minorHAnsi" w:hAnsiTheme="minorHAnsi"/>
        </w:rPr>
        <w:t>Zamówienia uzupełniające i dodatkowe</w:t>
      </w:r>
      <w:r w:rsidR="00FD16D1">
        <w:rPr>
          <w:rFonts w:asciiTheme="minorHAnsi" w:hAnsiTheme="minorHAnsi"/>
        </w:rPr>
        <w:t>.</w:t>
      </w:r>
    </w:p>
    <w:p w:rsidR="00F237D7" w:rsidRPr="00536FE6" w:rsidRDefault="00F237D7" w:rsidP="00FD16D1">
      <w:pPr>
        <w:pStyle w:val="Akapitzlist"/>
        <w:numPr>
          <w:ilvl w:val="0"/>
          <w:numId w:val="36"/>
        </w:numPr>
        <w:tabs>
          <w:tab w:val="left" w:pos="426"/>
          <w:tab w:val="right" w:leader="dot" w:pos="8931"/>
        </w:tabs>
        <w:spacing w:before="120" w:after="120" w:line="320" w:lineRule="exact"/>
        <w:ind w:left="426" w:hanging="426"/>
        <w:contextualSpacing w:val="0"/>
        <w:jc w:val="both"/>
        <w:rPr>
          <w:rFonts w:asciiTheme="minorHAnsi" w:hAnsiTheme="minorHAnsi"/>
        </w:rPr>
      </w:pPr>
      <w:r w:rsidRPr="00536FE6">
        <w:rPr>
          <w:rFonts w:asciiTheme="minorHAnsi" w:hAnsiTheme="minorHAnsi"/>
        </w:rPr>
        <w:lastRenderedPageBreak/>
        <w:t>W przypadku wystąpienia okoliczności, o których mowa w prawie zamówień publicznych Zamawiający może udzielić Wykonawcy zamówień uzupełniających do wartości nie przekraczającej 50</w:t>
      </w:r>
      <w:r w:rsidR="00287BBD" w:rsidRPr="00536FE6">
        <w:rPr>
          <w:rFonts w:asciiTheme="minorHAnsi" w:hAnsiTheme="minorHAnsi"/>
        </w:rPr>
        <w:t>% wartości zamówienia podstawowego na warunkach cenowych określonych w ofercie Wykonawca, w odniesieniu do rodzajów robót występujących w przedmiocie umowy.</w:t>
      </w:r>
    </w:p>
    <w:p w:rsidR="00287BBD" w:rsidRPr="00536FE6" w:rsidRDefault="00287BBD" w:rsidP="00FD16D1">
      <w:pPr>
        <w:pStyle w:val="Akapitzlist"/>
        <w:numPr>
          <w:ilvl w:val="0"/>
          <w:numId w:val="36"/>
        </w:numPr>
        <w:tabs>
          <w:tab w:val="left" w:pos="426"/>
          <w:tab w:val="right" w:leader="dot" w:pos="8931"/>
        </w:tabs>
        <w:spacing w:before="120" w:after="120" w:line="320" w:lineRule="exact"/>
        <w:ind w:left="426" w:hanging="426"/>
        <w:contextualSpacing w:val="0"/>
        <w:jc w:val="both"/>
        <w:rPr>
          <w:rFonts w:asciiTheme="minorHAnsi" w:hAnsiTheme="minorHAnsi"/>
        </w:rPr>
      </w:pPr>
      <w:r w:rsidRPr="00536FE6">
        <w:rPr>
          <w:rFonts w:asciiTheme="minorHAnsi" w:hAnsiTheme="minorHAnsi"/>
        </w:rPr>
        <w:t xml:space="preserve">W przypadku okoliczności, </w:t>
      </w:r>
      <w:r w:rsidR="00263DF3">
        <w:rPr>
          <w:rFonts w:asciiTheme="minorHAnsi" w:hAnsiTheme="minorHAnsi"/>
        </w:rPr>
        <w:t xml:space="preserve">o </w:t>
      </w:r>
      <w:r w:rsidRPr="00536FE6">
        <w:rPr>
          <w:rFonts w:asciiTheme="minorHAnsi" w:hAnsiTheme="minorHAnsi"/>
        </w:rPr>
        <w:t>których mowa w ustawie Prawo zamówień publicznych, zamawiający może udzielić Wykonawcy zamówień dodatkowych do wartości nie przekraczającej 50% wartości realizowanego zamówienia na waru</w:t>
      </w:r>
      <w:r w:rsidR="00D70397" w:rsidRPr="00536FE6">
        <w:rPr>
          <w:rFonts w:asciiTheme="minorHAnsi" w:hAnsiTheme="minorHAnsi"/>
        </w:rPr>
        <w:t>nkach cenowych określonych w § 3</w:t>
      </w:r>
      <w:r w:rsidRPr="00536FE6">
        <w:rPr>
          <w:rFonts w:asciiTheme="minorHAnsi" w:hAnsiTheme="minorHAnsi"/>
        </w:rPr>
        <w:t xml:space="preserve"> ust. 4 umowy w odniesieniu do robót nie objętych przedmiotem umowy.</w:t>
      </w:r>
    </w:p>
    <w:p w:rsidR="00E01F66" w:rsidRPr="00536FE6" w:rsidRDefault="00E01F66" w:rsidP="00FD16D1">
      <w:pPr>
        <w:pStyle w:val="Akapitzlist"/>
        <w:numPr>
          <w:ilvl w:val="0"/>
          <w:numId w:val="36"/>
        </w:numPr>
        <w:tabs>
          <w:tab w:val="left" w:pos="426"/>
          <w:tab w:val="right" w:leader="dot" w:pos="8931"/>
        </w:tabs>
        <w:spacing w:before="120" w:after="120" w:line="320" w:lineRule="exact"/>
        <w:ind w:left="426" w:hanging="426"/>
        <w:contextualSpacing w:val="0"/>
        <w:jc w:val="both"/>
        <w:rPr>
          <w:rFonts w:asciiTheme="minorHAnsi" w:hAnsiTheme="minorHAnsi"/>
        </w:rPr>
      </w:pPr>
      <w:r w:rsidRPr="00536FE6">
        <w:rPr>
          <w:rFonts w:asciiTheme="minorHAnsi" w:hAnsiTheme="minorHAnsi"/>
        </w:rPr>
        <w:t>Ewentualne zamówienia dodatkowe, o których mowa w ust. 2 zostaną udzielone w trybie z wolnej ręki z uwzględnieniem postanowień art. 67 ust. 1 pkt.5 ustawy Prawo zamówień publicznych.</w:t>
      </w:r>
    </w:p>
    <w:p w:rsidR="00E01F66" w:rsidRPr="00536FE6" w:rsidRDefault="00E01F66" w:rsidP="00FD16D1">
      <w:pPr>
        <w:pStyle w:val="Akapitzlist"/>
        <w:numPr>
          <w:ilvl w:val="0"/>
          <w:numId w:val="36"/>
        </w:numPr>
        <w:tabs>
          <w:tab w:val="left" w:pos="426"/>
          <w:tab w:val="right" w:leader="dot" w:pos="8931"/>
        </w:tabs>
        <w:spacing w:before="120" w:after="120" w:line="320" w:lineRule="exact"/>
        <w:ind w:left="426" w:hanging="426"/>
        <w:contextualSpacing w:val="0"/>
        <w:jc w:val="both"/>
        <w:rPr>
          <w:rFonts w:asciiTheme="minorHAnsi" w:hAnsiTheme="minorHAnsi"/>
        </w:rPr>
      </w:pPr>
      <w:r w:rsidRPr="00536FE6">
        <w:rPr>
          <w:rFonts w:asciiTheme="minorHAnsi" w:hAnsiTheme="minorHAnsi"/>
        </w:rPr>
        <w:t>Do określenia wynagrodzenia za roboty dodatkowe zostaną zastosowane średnie;</w:t>
      </w:r>
    </w:p>
    <w:p w:rsidR="00E01F66" w:rsidRPr="00536FE6" w:rsidRDefault="00E01F66" w:rsidP="00FD16D1">
      <w:pPr>
        <w:pStyle w:val="Akapitzlist"/>
        <w:numPr>
          <w:ilvl w:val="0"/>
          <w:numId w:val="42"/>
        </w:numPr>
        <w:tabs>
          <w:tab w:val="left" w:pos="426"/>
          <w:tab w:val="right" w:leader="dot" w:pos="8931"/>
        </w:tabs>
        <w:spacing w:before="120" w:after="120" w:line="320" w:lineRule="exact"/>
        <w:ind w:left="851" w:hanging="425"/>
        <w:contextualSpacing w:val="0"/>
        <w:jc w:val="both"/>
        <w:rPr>
          <w:rFonts w:asciiTheme="minorHAnsi" w:hAnsiTheme="minorHAnsi"/>
        </w:rPr>
      </w:pPr>
      <w:r w:rsidRPr="00536FE6">
        <w:rPr>
          <w:rFonts w:asciiTheme="minorHAnsi" w:hAnsiTheme="minorHAnsi"/>
        </w:rPr>
        <w:t>stawka robocizny dla danej branży i narzuty dla robót budowlanych ogólno</w:t>
      </w:r>
      <w:r w:rsidR="009C3A1A">
        <w:rPr>
          <w:rFonts w:asciiTheme="minorHAnsi" w:hAnsiTheme="minorHAnsi"/>
        </w:rPr>
        <w:t xml:space="preserve"> </w:t>
      </w:r>
      <w:r w:rsidRPr="00536FE6">
        <w:rPr>
          <w:rFonts w:asciiTheme="minorHAnsi" w:hAnsiTheme="minorHAnsi"/>
        </w:rPr>
        <w:t>inwestycyjnych (średnie dla woj. zachodniopomorskiego),</w:t>
      </w:r>
    </w:p>
    <w:p w:rsidR="00E01F66" w:rsidRPr="00536FE6" w:rsidRDefault="00E01F66" w:rsidP="00FD16D1">
      <w:pPr>
        <w:pStyle w:val="Akapitzlist"/>
        <w:numPr>
          <w:ilvl w:val="0"/>
          <w:numId w:val="42"/>
        </w:numPr>
        <w:tabs>
          <w:tab w:val="left" w:pos="426"/>
          <w:tab w:val="right" w:leader="dot" w:pos="8931"/>
        </w:tabs>
        <w:spacing w:before="120" w:after="120" w:line="320" w:lineRule="exact"/>
        <w:ind w:left="851" w:hanging="425"/>
        <w:contextualSpacing w:val="0"/>
        <w:jc w:val="both"/>
        <w:rPr>
          <w:rFonts w:asciiTheme="minorHAnsi" w:hAnsiTheme="minorHAnsi"/>
        </w:rPr>
      </w:pPr>
      <w:r w:rsidRPr="00536FE6">
        <w:rPr>
          <w:rFonts w:asciiTheme="minorHAnsi" w:hAnsiTheme="minorHAnsi"/>
        </w:rPr>
        <w:t>ceny materiałów i sprzętu; wg SEKOCENBUD z kwartału poprzedzającego wykonanie robót</w:t>
      </w:r>
      <w:r w:rsidR="00693628" w:rsidRPr="00536FE6">
        <w:rPr>
          <w:rFonts w:asciiTheme="minorHAnsi" w:hAnsiTheme="minorHAnsi"/>
        </w:rPr>
        <w:t>.</w:t>
      </w:r>
    </w:p>
    <w:p w:rsidR="00450C11" w:rsidRDefault="00693628" w:rsidP="00ED201C">
      <w:pPr>
        <w:pStyle w:val="Akapitzlist"/>
        <w:numPr>
          <w:ilvl w:val="0"/>
          <w:numId w:val="42"/>
        </w:numPr>
        <w:tabs>
          <w:tab w:val="left" w:pos="426"/>
          <w:tab w:val="right" w:leader="dot" w:pos="8931"/>
        </w:tabs>
        <w:spacing w:before="120" w:after="120" w:line="320" w:lineRule="exact"/>
        <w:ind w:left="851" w:hanging="425"/>
        <w:contextualSpacing w:val="0"/>
        <w:jc w:val="both"/>
        <w:rPr>
          <w:rFonts w:asciiTheme="minorHAnsi" w:hAnsiTheme="minorHAnsi"/>
        </w:rPr>
      </w:pPr>
      <w:r w:rsidRPr="00536FE6">
        <w:rPr>
          <w:rFonts w:asciiTheme="minorHAnsi" w:hAnsiTheme="minorHAnsi"/>
        </w:rPr>
        <w:t>Wykonawca na żądanie Zamawiającego jest obowiązany udokumentować koszty nie wymienione w wydawnictwie SEKOCENBUD.</w:t>
      </w:r>
    </w:p>
    <w:p w:rsidR="00702E4E"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4</w:t>
      </w:r>
    </w:p>
    <w:p w:rsidR="00450C11" w:rsidRDefault="00702E4E" w:rsidP="00536FE6">
      <w:pPr>
        <w:tabs>
          <w:tab w:val="right" w:leader="dot" w:pos="8931"/>
        </w:tabs>
        <w:spacing w:before="120" w:after="120" w:line="320" w:lineRule="exact"/>
        <w:jc w:val="both"/>
        <w:rPr>
          <w:rFonts w:asciiTheme="minorHAnsi" w:hAnsiTheme="minorHAnsi" w:cs="Calibri"/>
        </w:rPr>
      </w:pPr>
      <w:r w:rsidRPr="00536FE6">
        <w:rPr>
          <w:rFonts w:asciiTheme="minorHAnsi" w:hAnsiTheme="minorHAnsi" w:cs="Calibri"/>
        </w:rPr>
        <w:t>Zamawiający oświadcza, że posiada prawo do dysponowania ni</w:t>
      </w:r>
      <w:r w:rsidR="002E291E">
        <w:rPr>
          <w:rFonts w:asciiTheme="minorHAnsi" w:hAnsiTheme="minorHAnsi" w:cs="Calibri"/>
        </w:rPr>
        <w:t xml:space="preserve">eruchomością </w:t>
      </w:r>
      <w:r w:rsidR="00B812AE">
        <w:rPr>
          <w:rFonts w:asciiTheme="minorHAnsi" w:hAnsiTheme="minorHAnsi" w:cs="Calibri"/>
        </w:rPr>
        <w:t xml:space="preserve">wskazaną </w:t>
      </w:r>
      <w:r w:rsidR="00B812AE" w:rsidRPr="00B812AE">
        <w:rPr>
          <w:rFonts w:asciiTheme="minorHAnsi" w:hAnsiTheme="minorHAnsi" w:cs="Calibri"/>
        </w:rPr>
        <w:t xml:space="preserve">w </w:t>
      </w:r>
      <w:r w:rsidR="00B812AE" w:rsidRPr="00B812AE">
        <w:rPr>
          <w:rFonts w:asciiTheme="minorHAnsi" w:hAnsiTheme="minorHAnsi" w:cs="Calibri"/>
          <w:bCs/>
        </w:rPr>
        <w:t>§</w:t>
      </w:r>
      <w:r w:rsidR="002E291E" w:rsidRPr="00B812AE">
        <w:rPr>
          <w:rFonts w:asciiTheme="minorHAnsi" w:hAnsiTheme="minorHAnsi" w:cs="Calibri"/>
        </w:rPr>
        <w:t>.</w:t>
      </w:r>
      <w:r w:rsidR="00B812AE">
        <w:rPr>
          <w:rFonts w:asciiTheme="minorHAnsi" w:hAnsiTheme="minorHAnsi" w:cs="Calibri"/>
        </w:rPr>
        <w:t>2 ust. 1 i 2.</w:t>
      </w:r>
    </w:p>
    <w:p w:rsidR="00702E4E"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5</w:t>
      </w:r>
    </w:p>
    <w:p w:rsidR="0071079D" w:rsidRPr="00536FE6" w:rsidRDefault="0071079D" w:rsidP="00FD16D1">
      <w:pPr>
        <w:numPr>
          <w:ilvl w:val="0"/>
          <w:numId w:val="6"/>
        </w:numPr>
        <w:tabs>
          <w:tab w:val="left" w:pos="426"/>
          <w:tab w:val="right" w:leader="dot" w:pos="8931"/>
        </w:tabs>
        <w:spacing w:before="120" w:after="120" w:line="320" w:lineRule="exact"/>
        <w:ind w:left="426" w:hanging="426"/>
        <w:jc w:val="both"/>
        <w:rPr>
          <w:rFonts w:asciiTheme="minorHAnsi" w:hAnsiTheme="minorHAnsi" w:cs="Calibri"/>
          <w:b/>
        </w:rPr>
      </w:pPr>
      <w:r w:rsidRPr="00536FE6">
        <w:rPr>
          <w:rFonts w:asciiTheme="minorHAnsi" w:hAnsiTheme="minorHAnsi" w:cs="Calibri"/>
        </w:rPr>
        <w:t>Ryczałtowa wartość wykonania całego przedmiotu Umowy na Roboty (wraz z podatkiem VAT) wynosi</w:t>
      </w:r>
      <w:r w:rsidRPr="00536FE6">
        <w:rPr>
          <w:rFonts w:asciiTheme="minorHAnsi" w:hAnsiTheme="minorHAnsi" w:cs="Calibri"/>
          <w:b/>
        </w:rPr>
        <w:t>:</w:t>
      </w:r>
      <w:r w:rsidR="005479E2" w:rsidRPr="00536FE6">
        <w:rPr>
          <w:rFonts w:asciiTheme="minorHAnsi" w:hAnsiTheme="minorHAnsi" w:cs="Calibri"/>
          <w:b/>
        </w:rPr>
        <w:t xml:space="preserve"> </w:t>
      </w:r>
      <w:r w:rsidR="00AD56C3" w:rsidRPr="00536FE6">
        <w:rPr>
          <w:rFonts w:asciiTheme="minorHAnsi" w:hAnsiTheme="minorHAnsi" w:cs="Calibri"/>
          <w:b/>
        </w:rPr>
        <w:t>…………………..</w:t>
      </w:r>
      <w:r w:rsidR="005479E2" w:rsidRPr="00536FE6">
        <w:rPr>
          <w:rFonts w:asciiTheme="minorHAnsi" w:hAnsiTheme="minorHAnsi" w:cs="Calibri"/>
          <w:b/>
        </w:rPr>
        <w:t xml:space="preserve"> PLN</w:t>
      </w:r>
    </w:p>
    <w:p w:rsidR="0071079D" w:rsidRPr="00536FE6" w:rsidRDefault="0071079D" w:rsidP="00B812AE">
      <w:pPr>
        <w:tabs>
          <w:tab w:val="left" w:pos="709"/>
          <w:tab w:val="right" w:leader="dot" w:pos="8931"/>
        </w:tabs>
        <w:spacing w:after="0" w:line="320" w:lineRule="exact"/>
        <w:ind w:left="709"/>
        <w:jc w:val="both"/>
        <w:rPr>
          <w:rFonts w:asciiTheme="minorHAnsi" w:hAnsiTheme="minorHAnsi" w:cs="Calibri"/>
          <w:i/>
        </w:rPr>
      </w:pPr>
      <w:r w:rsidRPr="00536FE6">
        <w:rPr>
          <w:rFonts w:asciiTheme="minorHAnsi" w:hAnsiTheme="minorHAnsi" w:cs="Calibri"/>
        </w:rPr>
        <w:t>słownie złotych:</w:t>
      </w:r>
      <w:r w:rsidR="005479E2" w:rsidRPr="00536FE6">
        <w:rPr>
          <w:rFonts w:asciiTheme="minorHAnsi" w:hAnsiTheme="minorHAnsi" w:cs="Calibri"/>
        </w:rPr>
        <w:t xml:space="preserve"> </w:t>
      </w:r>
      <w:r w:rsidR="00AD56C3" w:rsidRPr="00536FE6">
        <w:rPr>
          <w:rFonts w:asciiTheme="minorHAnsi" w:hAnsiTheme="minorHAnsi" w:cs="Calibri"/>
          <w:i/>
        </w:rPr>
        <w:t>………………………..</w:t>
      </w:r>
      <w:r w:rsidR="005479E2" w:rsidRPr="00536FE6">
        <w:rPr>
          <w:rFonts w:asciiTheme="minorHAnsi" w:hAnsiTheme="minorHAnsi" w:cs="Calibri"/>
          <w:i/>
        </w:rPr>
        <w:t>.</w:t>
      </w:r>
    </w:p>
    <w:p w:rsidR="005479E2" w:rsidRPr="00536FE6" w:rsidRDefault="0071079D" w:rsidP="00B812AE">
      <w:pPr>
        <w:tabs>
          <w:tab w:val="left" w:pos="709"/>
          <w:tab w:val="right" w:leader="dot" w:pos="8931"/>
        </w:tabs>
        <w:spacing w:after="0" w:line="320" w:lineRule="exact"/>
        <w:ind w:left="709"/>
        <w:jc w:val="both"/>
        <w:rPr>
          <w:rFonts w:asciiTheme="minorHAnsi" w:hAnsiTheme="minorHAnsi" w:cs="Calibri"/>
        </w:rPr>
      </w:pPr>
      <w:r w:rsidRPr="00536FE6">
        <w:rPr>
          <w:rFonts w:asciiTheme="minorHAnsi" w:hAnsiTheme="minorHAnsi" w:cs="Calibri"/>
        </w:rPr>
        <w:t>w tym podatek VAT (w wysokości 23%):</w:t>
      </w:r>
      <w:r w:rsidR="005479E2" w:rsidRPr="00536FE6">
        <w:rPr>
          <w:rFonts w:asciiTheme="minorHAnsi" w:hAnsiTheme="minorHAnsi" w:cs="Calibri"/>
        </w:rPr>
        <w:t xml:space="preserve"> </w:t>
      </w:r>
      <w:r w:rsidR="00AD56C3" w:rsidRPr="00536FE6">
        <w:rPr>
          <w:rFonts w:asciiTheme="minorHAnsi" w:hAnsiTheme="minorHAnsi" w:cs="Calibri"/>
        </w:rPr>
        <w:t>……………………….</w:t>
      </w:r>
      <w:r w:rsidR="005479E2" w:rsidRPr="00536FE6">
        <w:rPr>
          <w:rFonts w:asciiTheme="minorHAnsi" w:hAnsiTheme="minorHAnsi" w:cs="Calibri"/>
        </w:rPr>
        <w:t xml:space="preserve"> PLN</w:t>
      </w:r>
    </w:p>
    <w:p w:rsidR="0071079D" w:rsidRPr="00536FE6" w:rsidRDefault="0071079D" w:rsidP="00B812AE">
      <w:pPr>
        <w:tabs>
          <w:tab w:val="left" w:pos="709"/>
          <w:tab w:val="right" w:leader="dot" w:pos="8931"/>
        </w:tabs>
        <w:spacing w:after="0" w:line="320" w:lineRule="exact"/>
        <w:ind w:left="709"/>
        <w:jc w:val="both"/>
        <w:rPr>
          <w:rFonts w:asciiTheme="minorHAnsi" w:hAnsiTheme="minorHAnsi" w:cs="Calibri"/>
          <w:i/>
        </w:rPr>
      </w:pPr>
      <w:r w:rsidRPr="00536FE6">
        <w:rPr>
          <w:rFonts w:asciiTheme="minorHAnsi" w:hAnsiTheme="minorHAnsi" w:cs="Calibri"/>
        </w:rPr>
        <w:t>słownie złotych:</w:t>
      </w:r>
      <w:r w:rsidR="005479E2" w:rsidRPr="00536FE6">
        <w:rPr>
          <w:rFonts w:asciiTheme="minorHAnsi" w:hAnsiTheme="minorHAnsi" w:cs="Calibri"/>
        </w:rPr>
        <w:t xml:space="preserve"> </w:t>
      </w:r>
      <w:r w:rsidR="00AD56C3" w:rsidRPr="00536FE6">
        <w:rPr>
          <w:rFonts w:asciiTheme="minorHAnsi" w:hAnsiTheme="minorHAnsi" w:cs="Calibri"/>
          <w:i/>
        </w:rPr>
        <w:t>……………………………..</w:t>
      </w:r>
      <w:r w:rsidR="005479E2" w:rsidRPr="00536FE6">
        <w:rPr>
          <w:rFonts w:asciiTheme="minorHAnsi" w:hAnsiTheme="minorHAnsi" w:cs="Calibri"/>
          <w:i/>
        </w:rPr>
        <w:t>.</w:t>
      </w:r>
    </w:p>
    <w:p w:rsidR="005479E2" w:rsidRPr="00536FE6" w:rsidRDefault="0071079D" w:rsidP="00B812AE">
      <w:pPr>
        <w:tabs>
          <w:tab w:val="left" w:pos="709"/>
          <w:tab w:val="right" w:leader="dot" w:pos="8931"/>
        </w:tabs>
        <w:spacing w:after="0" w:line="320" w:lineRule="exact"/>
        <w:ind w:left="709"/>
        <w:jc w:val="both"/>
        <w:rPr>
          <w:rFonts w:asciiTheme="minorHAnsi" w:hAnsiTheme="minorHAnsi" w:cs="Calibri"/>
        </w:rPr>
      </w:pPr>
      <w:r w:rsidRPr="00536FE6">
        <w:rPr>
          <w:rFonts w:asciiTheme="minorHAnsi" w:hAnsiTheme="minorHAnsi" w:cs="Calibri"/>
        </w:rPr>
        <w:t>cena netto:</w:t>
      </w:r>
      <w:r w:rsidR="005479E2" w:rsidRPr="00536FE6">
        <w:rPr>
          <w:rFonts w:asciiTheme="minorHAnsi" w:hAnsiTheme="minorHAnsi" w:cs="Calibri"/>
        </w:rPr>
        <w:t xml:space="preserve"> </w:t>
      </w:r>
      <w:r w:rsidR="00AD56C3" w:rsidRPr="00536FE6">
        <w:rPr>
          <w:rFonts w:asciiTheme="minorHAnsi" w:hAnsiTheme="minorHAnsi" w:cs="Calibri"/>
          <w:b/>
        </w:rPr>
        <w:t>……………………..</w:t>
      </w:r>
      <w:r w:rsidR="005479E2" w:rsidRPr="00536FE6">
        <w:rPr>
          <w:rFonts w:asciiTheme="minorHAnsi" w:hAnsiTheme="minorHAnsi" w:cs="Calibri"/>
          <w:b/>
        </w:rPr>
        <w:t xml:space="preserve"> PLN</w:t>
      </w:r>
    </w:p>
    <w:p w:rsidR="0071079D" w:rsidRPr="00536FE6" w:rsidRDefault="0071079D" w:rsidP="00B812AE">
      <w:pPr>
        <w:tabs>
          <w:tab w:val="left" w:pos="709"/>
          <w:tab w:val="right" w:leader="dot" w:pos="8931"/>
        </w:tabs>
        <w:spacing w:after="0" w:line="320" w:lineRule="exact"/>
        <w:ind w:left="709"/>
        <w:jc w:val="both"/>
        <w:rPr>
          <w:rFonts w:asciiTheme="minorHAnsi" w:hAnsiTheme="minorHAnsi" w:cs="Calibri"/>
          <w:i/>
        </w:rPr>
      </w:pPr>
      <w:r w:rsidRPr="00536FE6">
        <w:rPr>
          <w:rFonts w:asciiTheme="minorHAnsi" w:hAnsiTheme="minorHAnsi" w:cs="Calibri"/>
        </w:rPr>
        <w:t>słownie złotych:</w:t>
      </w:r>
      <w:r w:rsidR="005479E2" w:rsidRPr="00536FE6">
        <w:rPr>
          <w:rFonts w:asciiTheme="minorHAnsi" w:hAnsiTheme="minorHAnsi" w:cs="Calibri"/>
        </w:rPr>
        <w:t xml:space="preserve"> </w:t>
      </w:r>
      <w:r w:rsidR="00AD56C3" w:rsidRPr="00536FE6">
        <w:rPr>
          <w:rFonts w:asciiTheme="minorHAnsi" w:hAnsiTheme="minorHAnsi" w:cs="Calibri"/>
          <w:i/>
        </w:rPr>
        <w:t>…………………………………</w:t>
      </w:r>
      <w:r w:rsidR="005479E2" w:rsidRPr="00536FE6">
        <w:rPr>
          <w:rFonts w:asciiTheme="minorHAnsi" w:hAnsiTheme="minorHAnsi" w:cs="Calibri"/>
          <w:i/>
        </w:rPr>
        <w:t>.</w:t>
      </w:r>
    </w:p>
    <w:p w:rsidR="00F039C9" w:rsidRPr="00536FE6" w:rsidRDefault="001051F1" w:rsidP="00536FE6">
      <w:pPr>
        <w:tabs>
          <w:tab w:val="left" w:pos="709"/>
          <w:tab w:val="right" w:leader="dot" w:pos="8931"/>
        </w:tabs>
        <w:spacing w:before="120" w:after="120" w:line="320" w:lineRule="exact"/>
        <w:ind w:left="709"/>
        <w:jc w:val="both"/>
        <w:rPr>
          <w:rFonts w:asciiTheme="minorHAnsi" w:hAnsiTheme="minorHAnsi" w:cs="Calibri"/>
        </w:rPr>
      </w:pPr>
      <w:r w:rsidRPr="00536FE6">
        <w:rPr>
          <w:rFonts w:asciiTheme="minorHAnsi" w:hAnsiTheme="minorHAnsi" w:cs="Calibri"/>
        </w:rPr>
        <w:t>Na r</w:t>
      </w:r>
      <w:r w:rsidR="0071079D" w:rsidRPr="00536FE6">
        <w:rPr>
          <w:rFonts w:asciiTheme="minorHAnsi" w:hAnsiTheme="minorHAnsi" w:cs="Calibri"/>
        </w:rPr>
        <w:t>yczałtową wartość wykonania całego przedmiotu Umowy na Roboty składa się</w:t>
      </w:r>
      <w:r w:rsidR="00B812AE">
        <w:rPr>
          <w:rFonts w:asciiTheme="minorHAnsi" w:hAnsiTheme="minorHAnsi" w:cs="Calibri"/>
        </w:rPr>
        <w:t xml:space="preserve"> z:</w:t>
      </w:r>
    </w:p>
    <w:p w:rsidR="004C783E" w:rsidRPr="00536FE6" w:rsidRDefault="0071079D" w:rsidP="00536FE6">
      <w:pPr>
        <w:numPr>
          <w:ilvl w:val="0"/>
          <w:numId w:val="5"/>
        </w:numPr>
        <w:tabs>
          <w:tab w:val="left" w:pos="1418"/>
          <w:tab w:val="right" w:leader="dot" w:pos="8931"/>
        </w:tabs>
        <w:spacing w:before="120" w:after="120" w:line="320" w:lineRule="exact"/>
        <w:ind w:left="1418"/>
        <w:jc w:val="both"/>
        <w:rPr>
          <w:rFonts w:asciiTheme="minorHAnsi" w:hAnsiTheme="minorHAnsi" w:cs="Calibri"/>
          <w:b/>
        </w:rPr>
      </w:pPr>
      <w:r w:rsidRPr="00536FE6">
        <w:rPr>
          <w:rFonts w:asciiTheme="minorHAnsi" w:hAnsiTheme="minorHAnsi" w:cs="Calibri"/>
        </w:rPr>
        <w:lastRenderedPageBreak/>
        <w:t>Ryczałtowa wartość wykonania robót budowlanych w zakresie umożliwiającym uzyskanie, zgodne z przepisami PB,</w:t>
      </w:r>
      <w:r w:rsidR="00FD388C" w:rsidRPr="00536FE6">
        <w:rPr>
          <w:rFonts w:asciiTheme="minorHAnsi" w:hAnsiTheme="minorHAnsi" w:cs="Calibri"/>
        </w:rPr>
        <w:t xml:space="preserve">  ostatecznej   decyzji   o   pozwoleniu   na   użytkowanie  </w:t>
      </w:r>
      <w:r w:rsidRPr="00536FE6">
        <w:rPr>
          <w:rFonts w:asciiTheme="minorHAnsi" w:hAnsiTheme="minorHAnsi" w:cs="Calibri"/>
        </w:rPr>
        <w:t xml:space="preserve"> (wraz z podatkiem VAT) wynosi:</w:t>
      </w:r>
      <w:r w:rsidR="004C783E" w:rsidRPr="00536FE6">
        <w:rPr>
          <w:rFonts w:asciiTheme="minorHAnsi" w:hAnsiTheme="minorHAnsi" w:cs="Calibri"/>
        </w:rPr>
        <w:t xml:space="preserve"> </w:t>
      </w:r>
      <w:r w:rsidR="00AD56C3" w:rsidRPr="00536FE6">
        <w:rPr>
          <w:rFonts w:asciiTheme="minorHAnsi" w:hAnsiTheme="minorHAnsi" w:cs="Calibri"/>
          <w:b/>
        </w:rPr>
        <w:t>……………………………</w:t>
      </w:r>
    </w:p>
    <w:p w:rsidR="0071079D" w:rsidRPr="00B812AE" w:rsidRDefault="004C783E"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 xml:space="preserve"> </w:t>
      </w:r>
      <w:r w:rsidR="0071079D" w:rsidRPr="00536FE6">
        <w:rPr>
          <w:rFonts w:asciiTheme="minorHAnsi" w:hAnsiTheme="minorHAnsi" w:cs="Calibri"/>
        </w:rPr>
        <w:t>słownie złotych:</w:t>
      </w:r>
      <w:r w:rsidRPr="00536FE6">
        <w:rPr>
          <w:rFonts w:asciiTheme="minorHAnsi" w:hAnsiTheme="minorHAnsi" w:cs="Calibri"/>
        </w:rPr>
        <w:t xml:space="preserve"> </w:t>
      </w:r>
      <w:r w:rsidR="00AD56C3" w:rsidRPr="00B812AE">
        <w:rPr>
          <w:rFonts w:asciiTheme="minorHAnsi" w:hAnsiTheme="minorHAnsi" w:cs="Calibri"/>
        </w:rPr>
        <w:t>…………………………………</w:t>
      </w:r>
      <w:r w:rsidRPr="00B812AE">
        <w:rPr>
          <w:rFonts w:asciiTheme="minorHAnsi" w:hAnsiTheme="minorHAnsi" w:cs="Calibri"/>
        </w:rPr>
        <w:t>.</w:t>
      </w:r>
    </w:p>
    <w:p w:rsidR="0071079D" w:rsidRPr="00536FE6" w:rsidRDefault="0071079D"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w tym podatek VAT (w wysokości 23%):</w:t>
      </w:r>
      <w:r w:rsidR="00B118DF" w:rsidRPr="00536FE6">
        <w:rPr>
          <w:rFonts w:asciiTheme="minorHAnsi" w:hAnsiTheme="minorHAnsi" w:cs="Calibri"/>
        </w:rPr>
        <w:t xml:space="preserve"> </w:t>
      </w:r>
      <w:r w:rsidR="00AD56C3" w:rsidRPr="00536FE6">
        <w:rPr>
          <w:rFonts w:asciiTheme="minorHAnsi" w:hAnsiTheme="minorHAnsi" w:cs="Calibri"/>
        </w:rPr>
        <w:t>……………………………</w:t>
      </w:r>
    </w:p>
    <w:p w:rsidR="0071079D" w:rsidRPr="00536FE6" w:rsidRDefault="0071079D"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słownie złotych:</w:t>
      </w:r>
      <w:r w:rsidR="00B118DF" w:rsidRPr="00536FE6">
        <w:rPr>
          <w:rFonts w:asciiTheme="minorHAnsi" w:hAnsiTheme="minorHAnsi" w:cs="Calibri"/>
        </w:rPr>
        <w:t xml:space="preserve"> </w:t>
      </w:r>
      <w:r w:rsidR="00AD56C3" w:rsidRPr="00536FE6">
        <w:rPr>
          <w:rFonts w:asciiTheme="minorHAnsi" w:hAnsiTheme="minorHAnsi" w:cs="Calibri"/>
        </w:rPr>
        <w:t>…………………………….</w:t>
      </w:r>
      <w:r w:rsidR="00B118DF" w:rsidRPr="00536FE6">
        <w:rPr>
          <w:rFonts w:asciiTheme="minorHAnsi" w:hAnsiTheme="minorHAnsi" w:cs="Calibri"/>
        </w:rPr>
        <w:t>.</w:t>
      </w:r>
    </w:p>
    <w:p w:rsidR="0071079D" w:rsidRPr="00B812AE" w:rsidRDefault="0071079D"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cena netto:</w:t>
      </w:r>
      <w:r w:rsidR="00B118DF" w:rsidRPr="00536FE6">
        <w:rPr>
          <w:rFonts w:asciiTheme="minorHAnsi" w:hAnsiTheme="minorHAnsi" w:cs="Calibri"/>
        </w:rPr>
        <w:t xml:space="preserve"> </w:t>
      </w:r>
      <w:r w:rsidR="00AD56C3" w:rsidRPr="00B812AE">
        <w:rPr>
          <w:rFonts w:asciiTheme="minorHAnsi" w:hAnsiTheme="minorHAnsi" w:cs="Calibri"/>
        </w:rPr>
        <w:t>……………………………..</w:t>
      </w:r>
    </w:p>
    <w:p w:rsidR="0071079D" w:rsidRPr="00B812AE" w:rsidRDefault="0071079D"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słownie złotych:</w:t>
      </w:r>
      <w:r w:rsidR="00B118DF" w:rsidRPr="00536FE6">
        <w:rPr>
          <w:rFonts w:asciiTheme="minorHAnsi" w:hAnsiTheme="minorHAnsi" w:cs="Calibri"/>
        </w:rPr>
        <w:t xml:space="preserve"> </w:t>
      </w:r>
      <w:r w:rsidR="00AD56C3" w:rsidRPr="00B812AE">
        <w:rPr>
          <w:rFonts w:asciiTheme="minorHAnsi" w:hAnsiTheme="minorHAnsi" w:cs="Calibri"/>
        </w:rPr>
        <w:t>………………………………</w:t>
      </w:r>
    </w:p>
    <w:p w:rsidR="008644F9" w:rsidRPr="00996496" w:rsidRDefault="001F1398" w:rsidP="00536FE6">
      <w:pPr>
        <w:pStyle w:val="Akapitzlist"/>
        <w:numPr>
          <w:ilvl w:val="0"/>
          <w:numId w:val="5"/>
        </w:numPr>
        <w:tabs>
          <w:tab w:val="right" w:leader="dot" w:pos="8931"/>
        </w:tabs>
        <w:spacing w:before="120" w:after="120" w:line="320" w:lineRule="exact"/>
        <w:ind w:left="1418"/>
        <w:contextualSpacing w:val="0"/>
        <w:jc w:val="both"/>
        <w:rPr>
          <w:rFonts w:asciiTheme="minorHAnsi" w:hAnsiTheme="minorHAnsi" w:cs="Calibri"/>
        </w:rPr>
      </w:pPr>
      <w:r w:rsidRPr="00996496">
        <w:rPr>
          <w:rFonts w:asciiTheme="minorHAnsi" w:hAnsiTheme="minorHAnsi" w:cs="Calibri"/>
        </w:rPr>
        <w:t xml:space="preserve">Ryczałtowa wartość działań promocyjnych  </w:t>
      </w:r>
      <w:r w:rsidR="0070094E">
        <w:rPr>
          <w:rFonts w:asciiTheme="minorHAnsi" w:hAnsiTheme="minorHAnsi" w:cs="Calibri"/>
        </w:rPr>
        <w:t xml:space="preserve">- dwóch ogłoszeń prasowych </w:t>
      </w:r>
      <w:r w:rsidRPr="00996496">
        <w:rPr>
          <w:rFonts w:asciiTheme="minorHAnsi" w:hAnsiTheme="minorHAnsi" w:cs="Calibri"/>
        </w:rPr>
        <w:t xml:space="preserve">(wraz z podatkiem VAT) </w:t>
      </w:r>
    </w:p>
    <w:p w:rsidR="001F1398" w:rsidRPr="00536FE6" w:rsidRDefault="001F1398" w:rsidP="00536FE6">
      <w:pPr>
        <w:pStyle w:val="Akapitzlist"/>
        <w:tabs>
          <w:tab w:val="right" w:leader="dot" w:pos="8931"/>
        </w:tabs>
        <w:spacing w:before="120" w:after="120" w:line="320" w:lineRule="exact"/>
        <w:ind w:left="1418"/>
        <w:contextualSpacing w:val="0"/>
        <w:jc w:val="both"/>
        <w:rPr>
          <w:rFonts w:asciiTheme="minorHAnsi" w:hAnsiTheme="minorHAnsi" w:cs="Calibri"/>
          <w:b/>
        </w:rPr>
      </w:pPr>
      <w:r w:rsidRPr="00536FE6">
        <w:rPr>
          <w:rFonts w:asciiTheme="minorHAnsi" w:hAnsiTheme="minorHAnsi" w:cs="Calibri"/>
        </w:rPr>
        <w:t>wynosi:</w:t>
      </w:r>
      <w:r w:rsidR="008644F9" w:rsidRPr="00536FE6">
        <w:rPr>
          <w:rFonts w:asciiTheme="minorHAnsi" w:hAnsiTheme="minorHAnsi" w:cs="Calibri"/>
        </w:rPr>
        <w:t xml:space="preserve"> </w:t>
      </w:r>
      <w:r w:rsidR="00AD56C3" w:rsidRPr="00536FE6">
        <w:rPr>
          <w:rFonts w:asciiTheme="minorHAnsi" w:hAnsiTheme="minorHAnsi" w:cs="Calibri"/>
          <w:b/>
        </w:rPr>
        <w:t>………………………….</w:t>
      </w:r>
    </w:p>
    <w:p w:rsidR="001F1398" w:rsidRPr="00536FE6" w:rsidRDefault="001F1398"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słownie złotych:</w:t>
      </w:r>
      <w:r w:rsidR="008644F9" w:rsidRPr="00536FE6">
        <w:rPr>
          <w:rFonts w:asciiTheme="minorHAnsi" w:hAnsiTheme="minorHAnsi" w:cs="Calibri"/>
        </w:rPr>
        <w:t xml:space="preserve"> </w:t>
      </w:r>
      <w:r w:rsidR="00AD56C3" w:rsidRPr="00B812AE">
        <w:rPr>
          <w:rFonts w:asciiTheme="minorHAnsi" w:hAnsiTheme="minorHAnsi" w:cs="Calibri"/>
        </w:rPr>
        <w:t>…………………………………….</w:t>
      </w:r>
      <w:r w:rsidR="008644F9" w:rsidRPr="00B812AE">
        <w:rPr>
          <w:rFonts w:asciiTheme="minorHAnsi" w:hAnsiTheme="minorHAnsi" w:cs="Calibri"/>
        </w:rPr>
        <w:t>.</w:t>
      </w:r>
    </w:p>
    <w:p w:rsidR="008644F9" w:rsidRPr="00536FE6" w:rsidRDefault="001F1398"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w tym podatek VAT (w wysokości 23%):</w:t>
      </w:r>
      <w:r w:rsidR="008644F9" w:rsidRPr="00536FE6">
        <w:rPr>
          <w:rFonts w:asciiTheme="minorHAnsi" w:hAnsiTheme="minorHAnsi" w:cs="Calibri"/>
        </w:rPr>
        <w:t xml:space="preserve"> </w:t>
      </w:r>
      <w:r w:rsidR="00AD56C3" w:rsidRPr="00536FE6">
        <w:rPr>
          <w:rFonts w:asciiTheme="minorHAnsi" w:hAnsiTheme="minorHAnsi" w:cs="Calibri"/>
        </w:rPr>
        <w:t>……………………………….</w:t>
      </w:r>
    </w:p>
    <w:p w:rsidR="001F1398" w:rsidRPr="00536FE6" w:rsidRDefault="001F1398"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słownie złotych:</w:t>
      </w:r>
      <w:r w:rsidR="008644F9" w:rsidRPr="00536FE6">
        <w:rPr>
          <w:rFonts w:asciiTheme="minorHAnsi" w:hAnsiTheme="minorHAnsi" w:cs="Calibri"/>
        </w:rPr>
        <w:t xml:space="preserve"> </w:t>
      </w:r>
      <w:r w:rsidR="00AD56C3" w:rsidRPr="00536FE6">
        <w:rPr>
          <w:rFonts w:asciiTheme="minorHAnsi" w:hAnsiTheme="minorHAnsi" w:cs="Calibri"/>
        </w:rPr>
        <w:t>……………………………..</w:t>
      </w:r>
      <w:r w:rsidR="008644F9" w:rsidRPr="00536FE6">
        <w:rPr>
          <w:rFonts w:asciiTheme="minorHAnsi" w:hAnsiTheme="minorHAnsi" w:cs="Calibri"/>
        </w:rPr>
        <w:t>.</w:t>
      </w:r>
    </w:p>
    <w:p w:rsidR="001F1398" w:rsidRPr="00536FE6" w:rsidRDefault="001F1398"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cena netto</w:t>
      </w:r>
      <w:r w:rsidRPr="00B812AE">
        <w:rPr>
          <w:rFonts w:asciiTheme="minorHAnsi" w:hAnsiTheme="minorHAnsi" w:cs="Calibri"/>
        </w:rPr>
        <w:t>:</w:t>
      </w:r>
      <w:r w:rsidR="008644F9" w:rsidRPr="00B812AE">
        <w:rPr>
          <w:rFonts w:asciiTheme="minorHAnsi" w:hAnsiTheme="minorHAnsi" w:cs="Calibri"/>
        </w:rPr>
        <w:t xml:space="preserve"> </w:t>
      </w:r>
      <w:r w:rsidR="00AD56C3" w:rsidRPr="00B812AE">
        <w:rPr>
          <w:rFonts w:asciiTheme="minorHAnsi" w:hAnsiTheme="minorHAnsi" w:cs="Calibri"/>
        </w:rPr>
        <w:t>…………………………..</w:t>
      </w:r>
    </w:p>
    <w:p w:rsidR="00613D57" w:rsidRPr="00B812AE" w:rsidRDefault="001F1398" w:rsidP="00B812AE">
      <w:pPr>
        <w:tabs>
          <w:tab w:val="left" w:pos="1418"/>
          <w:tab w:val="right" w:leader="dot" w:pos="8931"/>
        </w:tabs>
        <w:spacing w:after="0" w:line="320" w:lineRule="exact"/>
        <w:ind w:left="1418"/>
        <w:jc w:val="both"/>
        <w:rPr>
          <w:rFonts w:asciiTheme="minorHAnsi" w:hAnsiTheme="minorHAnsi" w:cs="Calibri"/>
        </w:rPr>
      </w:pPr>
      <w:r w:rsidRPr="00536FE6">
        <w:rPr>
          <w:rFonts w:asciiTheme="minorHAnsi" w:hAnsiTheme="minorHAnsi" w:cs="Calibri"/>
        </w:rPr>
        <w:t>słownie złotych:</w:t>
      </w:r>
      <w:r w:rsidR="008644F9" w:rsidRPr="00536FE6">
        <w:rPr>
          <w:rFonts w:asciiTheme="minorHAnsi" w:hAnsiTheme="minorHAnsi" w:cs="Calibri"/>
        </w:rPr>
        <w:t xml:space="preserve"> </w:t>
      </w:r>
      <w:r w:rsidR="00AD56C3" w:rsidRPr="00B812AE">
        <w:rPr>
          <w:rFonts w:asciiTheme="minorHAnsi" w:hAnsiTheme="minorHAnsi" w:cs="Calibri"/>
        </w:rPr>
        <w:t>…………………………..</w:t>
      </w:r>
      <w:r w:rsidR="008644F9" w:rsidRPr="00B812AE">
        <w:rPr>
          <w:rFonts w:asciiTheme="minorHAnsi" w:hAnsiTheme="minorHAnsi" w:cs="Calibri"/>
        </w:rPr>
        <w:t>.</w:t>
      </w:r>
    </w:p>
    <w:p w:rsidR="00FC34A7" w:rsidRDefault="00FC34A7" w:rsidP="00B812AE">
      <w:pPr>
        <w:pStyle w:val="Akapitzlist"/>
        <w:numPr>
          <w:ilvl w:val="0"/>
          <w:numId w:val="5"/>
        </w:numPr>
        <w:tabs>
          <w:tab w:val="right" w:leader="dot" w:pos="8931"/>
        </w:tabs>
        <w:spacing w:before="120" w:after="120" w:line="320" w:lineRule="exact"/>
        <w:ind w:left="1418"/>
        <w:contextualSpacing w:val="0"/>
        <w:jc w:val="both"/>
        <w:rPr>
          <w:rFonts w:asciiTheme="minorHAnsi" w:hAnsiTheme="minorHAnsi" w:cs="Calibri"/>
        </w:rPr>
      </w:pPr>
      <w:r>
        <w:rPr>
          <w:rFonts w:asciiTheme="minorHAnsi" w:hAnsiTheme="minorHAnsi" w:cs="Calibri"/>
        </w:rPr>
        <w:t>Wartość wyposażenia w sprzęt i meble (piętro i poddasze)</w:t>
      </w:r>
    </w:p>
    <w:p w:rsidR="00185D0D" w:rsidRPr="00B812AE" w:rsidRDefault="00185D0D" w:rsidP="00B812AE">
      <w:pPr>
        <w:tabs>
          <w:tab w:val="right" w:leader="dot" w:pos="8931"/>
        </w:tabs>
        <w:spacing w:before="120" w:after="120" w:line="320" w:lineRule="exact"/>
        <w:ind w:left="1418"/>
        <w:jc w:val="both"/>
        <w:rPr>
          <w:rFonts w:asciiTheme="minorHAnsi" w:hAnsiTheme="minorHAnsi" w:cs="Calibri"/>
        </w:rPr>
      </w:pPr>
      <w:r w:rsidRPr="00B812AE">
        <w:rPr>
          <w:rFonts w:asciiTheme="minorHAnsi" w:hAnsiTheme="minorHAnsi" w:cs="Calibri"/>
        </w:rPr>
        <w:t xml:space="preserve">wynosi: …………………………. </w:t>
      </w:r>
    </w:p>
    <w:p w:rsidR="00185D0D" w:rsidRPr="00185D0D" w:rsidRDefault="00185D0D" w:rsidP="00B812AE">
      <w:pPr>
        <w:tabs>
          <w:tab w:val="left" w:pos="1418"/>
          <w:tab w:val="right" w:leader="dot" w:pos="8931"/>
        </w:tabs>
        <w:spacing w:after="0" w:line="320" w:lineRule="exact"/>
        <w:ind w:left="1418"/>
        <w:jc w:val="both"/>
        <w:rPr>
          <w:rFonts w:asciiTheme="minorHAnsi" w:hAnsiTheme="minorHAnsi" w:cs="Calibri"/>
        </w:rPr>
      </w:pPr>
      <w:r w:rsidRPr="00185D0D">
        <w:rPr>
          <w:rFonts w:asciiTheme="minorHAnsi" w:hAnsiTheme="minorHAnsi" w:cs="Calibri"/>
        </w:rPr>
        <w:t xml:space="preserve">słownie złotych: </w:t>
      </w:r>
      <w:r w:rsidRPr="00B812AE">
        <w:rPr>
          <w:rFonts w:asciiTheme="minorHAnsi" w:hAnsiTheme="minorHAnsi" w:cs="Calibri"/>
        </w:rPr>
        <w:t>……………………………………..</w:t>
      </w:r>
    </w:p>
    <w:p w:rsidR="00185D0D" w:rsidRPr="00185D0D" w:rsidRDefault="00185D0D" w:rsidP="00B812AE">
      <w:pPr>
        <w:tabs>
          <w:tab w:val="left" w:pos="1418"/>
          <w:tab w:val="right" w:leader="dot" w:pos="8931"/>
        </w:tabs>
        <w:spacing w:after="0" w:line="320" w:lineRule="exact"/>
        <w:ind w:left="1418"/>
        <w:jc w:val="both"/>
        <w:rPr>
          <w:rFonts w:asciiTheme="minorHAnsi" w:hAnsiTheme="minorHAnsi" w:cs="Calibri"/>
        </w:rPr>
      </w:pPr>
      <w:r w:rsidRPr="00185D0D">
        <w:rPr>
          <w:rFonts w:asciiTheme="minorHAnsi" w:hAnsiTheme="minorHAnsi" w:cs="Calibri"/>
        </w:rPr>
        <w:t>w tym podatek VAT (w wysokości 23%): ……………………………….</w:t>
      </w:r>
    </w:p>
    <w:p w:rsidR="00185D0D" w:rsidRPr="00185D0D" w:rsidRDefault="00185D0D" w:rsidP="00B812AE">
      <w:pPr>
        <w:tabs>
          <w:tab w:val="left" w:pos="1418"/>
          <w:tab w:val="right" w:leader="dot" w:pos="8931"/>
        </w:tabs>
        <w:spacing w:after="0" w:line="320" w:lineRule="exact"/>
        <w:ind w:left="1418"/>
        <w:jc w:val="both"/>
        <w:rPr>
          <w:rFonts w:asciiTheme="minorHAnsi" w:hAnsiTheme="minorHAnsi" w:cs="Calibri"/>
        </w:rPr>
      </w:pPr>
      <w:r w:rsidRPr="00185D0D">
        <w:rPr>
          <w:rFonts w:asciiTheme="minorHAnsi" w:hAnsiTheme="minorHAnsi" w:cs="Calibri"/>
        </w:rPr>
        <w:t>słownie złotych: ……………………………...</w:t>
      </w:r>
    </w:p>
    <w:p w:rsidR="00185D0D" w:rsidRPr="00185D0D" w:rsidRDefault="00185D0D" w:rsidP="00B812AE">
      <w:pPr>
        <w:tabs>
          <w:tab w:val="left" w:pos="1418"/>
          <w:tab w:val="right" w:leader="dot" w:pos="8931"/>
        </w:tabs>
        <w:spacing w:after="0" w:line="320" w:lineRule="exact"/>
        <w:ind w:left="1418"/>
        <w:jc w:val="both"/>
        <w:rPr>
          <w:rFonts w:asciiTheme="minorHAnsi" w:hAnsiTheme="minorHAnsi" w:cs="Calibri"/>
        </w:rPr>
      </w:pPr>
      <w:r w:rsidRPr="00185D0D">
        <w:rPr>
          <w:rFonts w:asciiTheme="minorHAnsi" w:hAnsiTheme="minorHAnsi" w:cs="Calibri"/>
        </w:rPr>
        <w:t>cena netto</w:t>
      </w:r>
      <w:r w:rsidRPr="00B812AE">
        <w:rPr>
          <w:rFonts w:asciiTheme="minorHAnsi" w:hAnsiTheme="minorHAnsi" w:cs="Calibri"/>
        </w:rPr>
        <w:t>: …………………………..</w:t>
      </w:r>
    </w:p>
    <w:p w:rsidR="00185D0D" w:rsidRPr="00B812AE" w:rsidRDefault="00185D0D" w:rsidP="00B812AE">
      <w:pPr>
        <w:tabs>
          <w:tab w:val="left" w:pos="1418"/>
          <w:tab w:val="right" w:leader="dot" w:pos="8931"/>
        </w:tabs>
        <w:spacing w:after="0" w:line="320" w:lineRule="exact"/>
        <w:ind w:left="1418"/>
        <w:jc w:val="both"/>
        <w:rPr>
          <w:rFonts w:asciiTheme="minorHAnsi" w:hAnsiTheme="minorHAnsi" w:cs="Calibri"/>
        </w:rPr>
      </w:pPr>
      <w:r w:rsidRPr="00185D0D">
        <w:rPr>
          <w:rFonts w:asciiTheme="minorHAnsi" w:hAnsiTheme="minorHAnsi" w:cs="Calibri"/>
        </w:rPr>
        <w:t xml:space="preserve">słownie złotych: </w:t>
      </w:r>
      <w:r w:rsidRPr="00B812AE">
        <w:rPr>
          <w:rFonts w:asciiTheme="minorHAnsi" w:hAnsiTheme="minorHAnsi" w:cs="Calibri"/>
        </w:rPr>
        <w:t>…………………………...</w:t>
      </w:r>
    </w:p>
    <w:p w:rsidR="00185D0D" w:rsidRDefault="00185D0D" w:rsidP="00185D0D">
      <w:pPr>
        <w:pStyle w:val="Akapitzlist"/>
        <w:tabs>
          <w:tab w:val="right" w:leader="dot" w:pos="8931"/>
        </w:tabs>
        <w:spacing w:before="120" w:after="120" w:line="320" w:lineRule="exact"/>
        <w:jc w:val="both"/>
        <w:rPr>
          <w:rFonts w:asciiTheme="minorHAnsi" w:hAnsiTheme="minorHAnsi" w:cs="Calibri"/>
        </w:rPr>
      </w:pPr>
    </w:p>
    <w:p w:rsidR="00E05CC3" w:rsidRPr="00536FE6" w:rsidRDefault="00E05CC3" w:rsidP="00FD16D1">
      <w:pPr>
        <w:shd w:val="clear" w:color="auto" w:fill="FFFFFF"/>
        <w:spacing w:before="120" w:after="120" w:line="320" w:lineRule="exact"/>
        <w:ind w:left="426"/>
        <w:jc w:val="both"/>
        <w:rPr>
          <w:rFonts w:asciiTheme="minorHAnsi" w:hAnsiTheme="minorHAnsi"/>
        </w:rPr>
      </w:pPr>
      <w:r w:rsidRPr="00536FE6">
        <w:rPr>
          <w:rFonts w:asciiTheme="minorHAnsi" w:hAnsiTheme="minorHAnsi"/>
          <w:color w:val="000000"/>
          <w:spacing w:val="4"/>
        </w:rPr>
        <w:t xml:space="preserve">Zatwierdzona </w:t>
      </w:r>
      <w:r w:rsidRPr="00536FE6">
        <w:rPr>
          <w:rFonts w:asciiTheme="minorHAnsi" w:hAnsiTheme="minorHAnsi" w:cs="Calibri"/>
        </w:rPr>
        <w:t xml:space="preserve">Ryczałtowa wartość wykonania całego przedmiotu Umowy na Roboty </w:t>
      </w:r>
      <w:r w:rsidRPr="00536FE6">
        <w:rPr>
          <w:rFonts w:asciiTheme="minorHAnsi" w:hAnsiTheme="minorHAnsi"/>
          <w:color w:val="000000"/>
          <w:spacing w:val="4"/>
        </w:rPr>
        <w:t xml:space="preserve">obejmuje maksymalną i nieprzekraczalną cenę netto, </w:t>
      </w:r>
      <w:r w:rsidRPr="00536FE6">
        <w:rPr>
          <w:rFonts w:asciiTheme="minorHAnsi" w:hAnsiTheme="minorHAnsi"/>
          <w:color w:val="000000"/>
          <w:spacing w:val="-2"/>
        </w:rPr>
        <w:t>jaką Zamawiający może zapłacić Wykonawcy oraz</w:t>
      </w:r>
      <w:r w:rsidR="00A40D38" w:rsidRPr="00536FE6">
        <w:rPr>
          <w:rFonts w:asciiTheme="minorHAnsi" w:hAnsiTheme="minorHAnsi"/>
          <w:color w:val="000000"/>
          <w:spacing w:val="-2"/>
        </w:rPr>
        <w:t xml:space="preserve"> należny</w:t>
      </w:r>
      <w:r w:rsidRPr="00536FE6">
        <w:rPr>
          <w:rFonts w:asciiTheme="minorHAnsi" w:hAnsiTheme="minorHAnsi"/>
          <w:color w:val="000000"/>
          <w:spacing w:val="-2"/>
        </w:rPr>
        <w:t xml:space="preserve"> podatek VAT.</w:t>
      </w:r>
    </w:p>
    <w:p w:rsidR="00E05CC3" w:rsidRPr="00FD16D1" w:rsidRDefault="007B617A" w:rsidP="00FD16D1">
      <w:pPr>
        <w:numPr>
          <w:ilvl w:val="0"/>
          <w:numId w:val="6"/>
        </w:numPr>
        <w:tabs>
          <w:tab w:val="left"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Kwoty określone w ust</w:t>
      </w:r>
      <w:r w:rsidR="00E05CC3" w:rsidRPr="00536FE6">
        <w:rPr>
          <w:rFonts w:asciiTheme="minorHAnsi" w:hAnsiTheme="minorHAnsi" w:cs="Calibri"/>
        </w:rPr>
        <w:t>. 1. zawierają wszystkie</w:t>
      </w:r>
      <w:r w:rsidR="00E05CC3" w:rsidRPr="00FD16D1">
        <w:rPr>
          <w:rFonts w:asciiTheme="minorHAnsi" w:hAnsiTheme="minorHAnsi" w:cs="Calibri"/>
        </w:rPr>
        <w:t xml:space="preserve"> koszty i czynności związane z realizacją przedmiotu zamówienia</w:t>
      </w:r>
      <w:r w:rsidR="00AC4B1C" w:rsidRPr="00FD16D1">
        <w:rPr>
          <w:rFonts w:asciiTheme="minorHAnsi" w:hAnsiTheme="minorHAnsi" w:cs="Calibri"/>
        </w:rPr>
        <w:t>, obejmuje ryzyko Wykonawcy i jego odpowiedzialność za prawidłowe oszacowanie przedmiotu Umowy na Roboty</w:t>
      </w:r>
      <w:r w:rsidR="00E05CC3" w:rsidRPr="00FD16D1">
        <w:rPr>
          <w:rFonts w:asciiTheme="minorHAnsi" w:hAnsiTheme="minorHAnsi" w:cs="Calibri"/>
        </w:rPr>
        <w:t>.</w:t>
      </w:r>
    </w:p>
    <w:p w:rsidR="00651E3D" w:rsidRPr="002E291E" w:rsidRDefault="00E05CC3" w:rsidP="002E291E">
      <w:pPr>
        <w:numPr>
          <w:ilvl w:val="0"/>
          <w:numId w:val="6"/>
        </w:numPr>
        <w:tabs>
          <w:tab w:val="left"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Wynagrodzenie ustalone w</w:t>
      </w:r>
      <w:r w:rsidR="007B617A" w:rsidRPr="00FD16D1">
        <w:rPr>
          <w:rFonts w:asciiTheme="minorHAnsi" w:hAnsiTheme="minorHAnsi" w:cs="Calibri"/>
        </w:rPr>
        <w:t xml:space="preserve"> </w:t>
      </w:r>
      <w:r w:rsidR="007B617A" w:rsidRPr="00536FE6">
        <w:rPr>
          <w:rFonts w:asciiTheme="minorHAnsi" w:hAnsiTheme="minorHAnsi" w:cs="Calibri"/>
        </w:rPr>
        <w:t>ust</w:t>
      </w:r>
      <w:r w:rsidRPr="00536FE6">
        <w:rPr>
          <w:rFonts w:asciiTheme="minorHAnsi" w:hAnsiTheme="minorHAnsi" w:cs="Calibri"/>
        </w:rPr>
        <w:t>. 1. może ulec zmianie tylko w przypadku</w:t>
      </w:r>
      <w:r w:rsidRPr="00FD16D1">
        <w:rPr>
          <w:rFonts w:asciiTheme="minorHAnsi" w:hAnsiTheme="minorHAnsi" w:cs="Calibri"/>
        </w:rPr>
        <w:t xml:space="preserve"> urzędowej zmiany </w:t>
      </w:r>
      <w:r w:rsidR="007F7608">
        <w:rPr>
          <w:rFonts w:asciiTheme="minorHAnsi" w:hAnsiTheme="minorHAnsi" w:cs="Calibri"/>
        </w:rPr>
        <w:t xml:space="preserve">                  </w:t>
      </w:r>
      <w:r w:rsidRPr="00FD16D1">
        <w:rPr>
          <w:rFonts w:asciiTheme="minorHAnsi" w:hAnsiTheme="minorHAnsi" w:cs="Calibri"/>
        </w:rPr>
        <w:t>w obowiązujących przepisach podatkowych, w tym obowiązującej stawki VAT.</w:t>
      </w:r>
    </w:p>
    <w:p w:rsidR="0001154B"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6</w:t>
      </w:r>
    </w:p>
    <w:p w:rsidR="00A83ADC" w:rsidRPr="00536FE6" w:rsidRDefault="00A83ADC" w:rsidP="00FD16D1">
      <w:pPr>
        <w:numPr>
          <w:ilvl w:val="0"/>
          <w:numId w:val="7"/>
        </w:numPr>
        <w:tabs>
          <w:tab w:val="left"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lastRenderedPageBreak/>
        <w:t>Należność za wykonanie robót budowlanyc</w:t>
      </w:r>
      <w:r w:rsidR="00B17378" w:rsidRPr="00536FE6">
        <w:rPr>
          <w:rFonts w:asciiTheme="minorHAnsi" w:hAnsiTheme="minorHAnsi" w:cs="Calibri"/>
        </w:rPr>
        <w:t>h, określona w § 5</w:t>
      </w:r>
      <w:r w:rsidR="00263DF3">
        <w:rPr>
          <w:rFonts w:asciiTheme="minorHAnsi" w:hAnsiTheme="minorHAnsi" w:cs="Calibri"/>
        </w:rPr>
        <w:t xml:space="preserve"> ust. 1 </w:t>
      </w:r>
      <w:r w:rsidRPr="00536FE6">
        <w:rPr>
          <w:rFonts w:asciiTheme="minorHAnsi" w:hAnsiTheme="minorHAnsi" w:cs="Calibri"/>
        </w:rPr>
        <w:t xml:space="preserve"> Umowy rozl</w:t>
      </w:r>
      <w:r w:rsidR="004874B5" w:rsidRPr="00536FE6">
        <w:rPr>
          <w:rFonts w:asciiTheme="minorHAnsi" w:hAnsiTheme="minorHAnsi" w:cs="Calibri"/>
        </w:rPr>
        <w:t xml:space="preserve">iczana będzie </w:t>
      </w:r>
      <w:r w:rsidR="00D72684" w:rsidRPr="00536FE6">
        <w:rPr>
          <w:rFonts w:asciiTheme="minorHAnsi" w:hAnsiTheme="minorHAnsi" w:cs="Calibri"/>
        </w:rPr>
        <w:t xml:space="preserve">w oparciu o prawidłowo wystawione faktury </w:t>
      </w:r>
      <w:r w:rsidR="004874B5" w:rsidRPr="00536FE6">
        <w:rPr>
          <w:rFonts w:asciiTheme="minorHAnsi" w:hAnsiTheme="minorHAnsi" w:cs="Calibri"/>
        </w:rPr>
        <w:t>częściow</w:t>
      </w:r>
      <w:r w:rsidR="00D72684" w:rsidRPr="00536FE6">
        <w:rPr>
          <w:rFonts w:asciiTheme="minorHAnsi" w:hAnsiTheme="minorHAnsi" w:cs="Calibri"/>
        </w:rPr>
        <w:t>e</w:t>
      </w:r>
      <w:r w:rsidRPr="00536FE6">
        <w:rPr>
          <w:rFonts w:asciiTheme="minorHAnsi" w:hAnsiTheme="minorHAnsi" w:cs="Calibri"/>
        </w:rPr>
        <w:t xml:space="preserve"> i faktur</w:t>
      </w:r>
      <w:r w:rsidR="00D72684" w:rsidRPr="00536FE6">
        <w:rPr>
          <w:rFonts w:asciiTheme="minorHAnsi" w:hAnsiTheme="minorHAnsi" w:cs="Calibri"/>
        </w:rPr>
        <w:t>ę</w:t>
      </w:r>
      <w:r w:rsidRPr="00536FE6">
        <w:rPr>
          <w:rFonts w:asciiTheme="minorHAnsi" w:hAnsiTheme="minorHAnsi" w:cs="Calibri"/>
        </w:rPr>
        <w:t xml:space="preserve"> końcową.</w:t>
      </w:r>
    </w:p>
    <w:p w:rsidR="00A83ADC" w:rsidRPr="00536FE6" w:rsidRDefault="004874B5" w:rsidP="00FD16D1">
      <w:pPr>
        <w:numPr>
          <w:ilvl w:val="0"/>
          <w:numId w:val="7"/>
        </w:numPr>
        <w:tabs>
          <w:tab w:val="left"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Faktury</w:t>
      </w:r>
      <w:r w:rsidR="00A83ADC" w:rsidRPr="00536FE6">
        <w:rPr>
          <w:rFonts w:asciiTheme="minorHAnsi" w:hAnsiTheme="minorHAnsi" w:cs="Calibri"/>
        </w:rPr>
        <w:t xml:space="preserve"> częściow</w:t>
      </w:r>
      <w:r w:rsidR="009824EF" w:rsidRPr="00536FE6">
        <w:rPr>
          <w:rFonts w:asciiTheme="minorHAnsi" w:hAnsiTheme="minorHAnsi" w:cs="Calibri"/>
        </w:rPr>
        <w:t>e</w:t>
      </w:r>
      <w:r w:rsidR="00A83ADC" w:rsidRPr="00536FE6">
        <w:rPr>
          <w:rFonts w:asciiTheme="minorHAnsi" w:hAnsiTheme="minorHAnsi" w:cs="Calibri"/>
        </w:rPr>
        <w:t xml:space="preserve"> za wykonane roboty wystawion</w:t>
      </w:r>
      <w:r w:rsidRPr="00536FE6">
        <w:rPr>
          <w:rFonts w:asciiTheme="minorHAnsi" w:hAnsiTheme="minorHAnsi" w:cs="Calibri"/>
        </w:rPr>
        <w:t>e</w:t>
      </w:r>
      <w:r w:rsidR="00A83ADC" w:rsidRPr="00536FE6">
        <w:rPr>
          <w:rFonts w:asciiTheme="minorHAnsi" w:hAnsiTheme="minorHAnsi" w:cs="Calibri"/>
        </w:rPr>
        <w:t xml:space="preserve"> </w:t>
      </w:r>
      <w:r w:rsidRPr="00536FE6">
        <w:rPr>
          <w:rFonts w:asciiTheme="minorHAnsi" w:hAnsiTheme="minorHAnsi" w:cs="Calibri"/>
        </w:rPr>
        <w:t>będą</w:t>
      </w:r>
      <w:r w:rsidR="00A83ADC" w:rsidRPr="00536FE6">
        <w:rPr>
          <w:rFonts w:asciiTheme="minorHAnsi" w:hAnsiTheme="minorHAnsi" w:cs="Calibri"/>
        </w:rPr>
        <w:t xml:space="preserve"> po wykonaniu i odebraniu pr</w:t>
      </w:r>
      <w:r w:rsidR="00B41951" w:rsidRPr="00536FE6">
        <w:rPr>
          <w:rFonts w:asciiTheme="minorHAnsi" w:hAnsiTheme="minorHAnsi" w:cs="Calibri"/>
        </w:rPr>
        <w:t>zez Inwestora Zastępczego</w:t>
      </w:r>
      <w:r w:rsidR="00A83ADC" w:rsidRPr="00536FE6">
        <w:rPr>
          <w:rFonts w:asciiTheme="minorHAnsi" w:hAnsiTheme="minorHAnsi" w:cs="Calibri"/>
        </w:rPr>
        <w:t xml:space="preserve"> </w:t>
      </w:r>
      <w:r w:rsidRPr="00536FE6">
        <w:rPr>
          <w:rFonts w:asciiTheme="minorHAnsi" w:hAnsiTheme="minorHAnsi" w:cs="Calibri"/>
        </w:rPr>
        <w:t>dane</w:t>
      </w:r>
      <w:r w:rsidR="0034060B" w:rsidRPr="00536FE6">
        <w:rPr>
          <w:rFonts w:asciiTheme="minorHAnsi" w:hAnsiTheme="minorHAnsi" w:cs="Calibri"/>
        </w:rPr>
        <w:t>j części etapu robót</w:t>
      </w:r>
      <w:r w:rsidR="00F57F7C" w:rsidRPr="00536FE6">
        <w:rPr>
          <w:rFonts w:asciiTheme="minorHAnsi" w:hAnsiTheme="minorHAnsi" w:cs="Calibri"/>
        </w:rPr>
        <w:t xml:space="preserve">  wg  procentowego  stanu  zaawansowania </w:t>
      </w:r>
      <w:r w:rsidRPr="00263DF3">
        <w:rPr>
          <w:rFonts w:asciiTheme="minorHAnsi" w:hAnsiTheme="minorHAnsi" w:cs="Calibri"/>
        </w:rPr>
        <w:t>wyszczególnionego w harmonogramie rzeczowo-finansowym</w:t>
      </w:r>
      <w:r w:rsidR="005E557F" w:rsidRPr="00263DF3">
        <w:rPr>
          <w:rFonts w:asciiTheme="minorHAnsi" w:hAnsiTheme="minorHAnsi" w:cs="Calibri"/>
        </w:rPr>
        <w:t xml:space="preserve"> (HRF) </w:t>
      </w:r>
      <w:r w:rsidRPr="00263DF3">
        <w:rPr>
          <w:rFonts w:asciiTheme="minorHAnsi" w:hAnsiTheme="minorHAnsi" w:cs="Calibri"/>
        </w:rPr>
        <w:t xml:space="preserve"> zatwierdzonym przez</w:t>
      </w:r>
      <w:r w:rsidRPr="00536FE6">
        <w:rPr>
          <w:rFonts w:asciiTheme="minorHAnsi" w:hAnsiTheme="minorHAnsi" w:cs="Calibri"/>
        </w:rPr>
        <w:t xml:space="preserve"> Inwest</w:t>
      </w:r>
      <w:r w:rsidR="00F57F7C" w:rsidRPr="00536FE6">
        <w:rPr>
          <w:rFonts w:asciiTheme="minorHAnsi" w:hAnsiTheme="minorHAnsi" w:cs="Calibri"/>
        </w:rPr>
        <w:t>o</w:t>
      </w:r>
      <w:r w:rsidR="001B7C23" w:rsidRPr="00536FE6">
        <w:rPr>
          <w:rFonts w:asciiTheme="minorHAnsi" w:hAnsiTheme="minorHAnsi" w:cs="Calibri"/>
        </w:rPr>
        <w:t>ra Zastępczego i Zamawiającego,</w:t>
      </w:r>
      <w:r w:rsidR="00F57F7C" w:rsidRPr="00536FE6">
        <w:rPr>
          <w:rFonts w:asciiTheme="minorHAnsi" w:hAnsiTheme="minorHAnsi" w:cs="Calibri"/>
        </w:rPr>
        <w:t xml:space="preserve"> do  wartości  nie  przekraczającej  90%  wartości  danego  elementu</w:t>
      </w:r>
      <w:r w:rsidR="00045A9F" w:rsidRPr="00536FE6">
        <w:rPr>
          <w:rFonts w:asciiTheme="minorHAnsi" w:hAnsiTheme="minorHAnsi" w:cs="Calibri"/>
        </w:rPr>
        <w:t xml:space="preserve">,  nie  częściej jak raz w </w:t>
      </w:r>
      <w:r w:rsidR="00E47700">
        <w:rPr>
          <w:rFonts w:asciiTheme="minorHAnsi" w:hAnsiTheme="minorHAnsi" w:cs="Calibri"/>
        </w:rPr>
        <w:t>miesiącu</w:t>
      </w:r>
      <w:r w:rsidR="00DF039D" w:rsidRPr="00536FE6">
        <w:rPr>
          <w:rFonts w:asciiTheme="minorHAnsi" w:hAnsiTheme="minorHAnsi" w:cs="Calibri"/>
        </w:rPr>
        <w:t xml:space="preserve">. </w:t>
      </w:r>
      <w:r w:rsidR="00E47700">
        <w:rPr>
          <w:rFonts w:asciiTheme="minorHAnsi" w:hAnsiTheme="minorHAnsi" w:cs="Calibri"/>
        </w:rPr>
        <w:t xml:space="preserve">Faktura częściowa dotyczy </w:t>
      </w:r>
      <w:r w:rsidR="004A2D85">
        <w:rPr>
          <w:rFonts w:asciiTheme="minorHAnsi" w:hAnsiTheme="minorHAnsi" w:cs="Calibri"/>
        </w:rPr>
        <w:t>również</w:t>
      </w:r>
      <w:r w:rsidR="00E47700">
        <w:rPr>
          <w:rFonts w:asciiTheme="minorHAnsi" w:hAnsiTheme="minorHAnsi" w:cs="Calibri"/>
        </w:rPr>
        <w:t xml:space="preserve"> wyposażenia pomieszczeń w </w:t>
      </w:r>
      <w:r w:rsidR="00BA4F8E">
        <w:rPr>
          <w:rFonts w:asciiTheme="minorHAnsi" w:hAnsiTheme="minorHAnsi" w:cs="Calibri"/>
        </w:rPr>
        <w:t xml:space="preserve">urządzenia </w:t>
      </w:r>
      <w:r w:rsidR="00E47700">
        <w:rPr>
          <w:rFonts w:asciiTheme="minorHAnsi" w:hAnsiTheme="minorHAnsi" w:cs="Calibri"/>
        </w:rPr>
        <w:t>sprzęt i meble (</w:t>
      </w:r>
      <w:r w:rsidR="006F3314">
        <w:rPr>
          <w:rFonts w:asciiTheme="minorHAnsi" w:hAnsiTheme="minorHAnsi" w:cs="Calibri"/>
        </w:rPr>
        <w:t>p</w:t>
      </w:r>
      <w:r w:rsidR="00E47700">
        <w:rPr>
          <w:rFonts w:asciiTheme="minorHAnsi" w:hAnsiTheme="minorHAnsi" w:cs="Calibri"/>
        </w:rPr>
        <w:t>i</w:t>
      </w:r>
      <w:r w:rsidR="006F3314">
        <w:rPr>
          <w:rFonts w:asciiTheme="minorHAnsi" w:hAnsiTheme="minorHAnsi" w:cs="Calibri"/>
        </w:rPr>
        <w:t>ę</w:t>
      </w:r>
      <w:r w:rsidR="00E47700">
        <w:rPr>
          <w:rFonts w:asciiTheme="minorHAnsi" w:hAnsiTheme="minorHAnsi" w:cs="Calibri"/>
        </w:rPr>
        <w:t>tro i poddasze)</w:t>
      </w:r>
      <w:r w:rsidR="00536352">
        <w:rPr>
          <w:rFonts w:asciiTheme="minorHAnsi" w:hAnsiTheme="minorHAnsi" w:cs="Calibri"/>
        </w:rPr>
        <w:t>.</w:t>
      </w:r>
      <w:r w:rsidR="00345815">
        <w:rPr>
          <w:rFonts w:asciiTheme="minorHAnsi" w:hAnsiTheme="minorHAnsi" w:cs="Calibri"/>
        </w:rPr>
        <w:t xml:space="preserve"> </w:t>
      </w:r>
      <w:r w:rsidR="00BA4F8E">
        <w:rPr>
          <w:rFonts w:asciiTheme="minorHAnsi" w:hAnsiTheme="minorHAnsi" w:cs="Calibri"/>
        </w:rPr>
        <w:t xml:space="preserve">Wykonawca </w:t>
      </w:r>
      <w:r w:rsidR="00345815">
        <w:rPr>
          <w:rFonts w:asciiTheme="minorHAnsi" w:hAnsiTheme="minorHAnsi" w:cs="Calibri"/>
        </w:rPr>
        <w:t xml:space="preserve">zobowiązuje się przedłożyć </w:t>
      </w:r>
      <w:r w:rsidR="00BA4F8E" w:rsidRPr="00BA4F8E">
        <w:rPr>
          <w:rFonts w:asciiTheme="minorHAnsi" w:hAnsiTheme="minorHAnsi" w:cs="Calibri"/>
        </w:rPr>
        <w:t xml:space="preserve"> </w:t>
      </w:r>
      <w:r w:rsidR="00BA4F8E">
        <w:rPr>
          <w:rFonts w:asciiTheme="minorHAnsi" w:hAnsiTheme="minorHAnsi" w:cs="Calibri"/>
        </w:rPr>
        <w:t>Zamawiającemu fakturę</w:t>
      </w:r>
      <w:r w:rsidR="00345815">
        <w:rPr>
          <w:rFonts w:asciiTheme="minorHAnsi" w:hAnsiTheme="minorHAnsi" w:cs="Calibri"/>
        </w:rPr>
        <w:t xml:space="preserve"> częściową</w:t>
      </w:r>
      <w:r w:rsidR="00BA4F8E">
        <w:rPr>
          <w:rFonts w:asciiTheme="minorHAnsi" w:hAnsiTheme="minorHAnsi" w:cs="Calibri"/>
        </w:rPr>
        <w:t xml:space="preserve"> wraz ze szczegółową specyfikacją zakupionych urządzeń, sprzętu i mebli.</w:t>
      </w:r>
    </w:p>
    <w:p w:rsidR="00ED201C" w:rsidRPr="00CE7866" w:rsidRDefault="00D2228A" w:rsidP="00CE7866">
      <w:pPr>
        <w:numPr>
          <w:ilvl w:val="0"/>
          <w:numId w:val="7"/>
        </w:numPr>
        <w:tabs>
          <w:tab w:val="left"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Wykonawca</w:t>
      </w:r>
      <w:r w:rsidR="00F44A82" w:rsidRPr="00536FE6">
        <w:rPr>
          <w:rFonts w:asciiTheme="minorHAnsi" w:hAnsiTheme="minorHAnsi" w:cs="Calibri"/>
        </w:rPr>
        <w:t xml:space="preserve"> </w:t>
      </w:r>
      <w:r w:rsidRPr="00536FE6">
        <w:rPr>
          <w:rFonts w:asciiTheme="minorHAnsi" w:hAnsiTheme="minorHAnsi" w:cs="Calibri"/>
        </w:rPr>
        <w:t xml:space="preserve"> </w:t>
      </w:r>
      <w:r w:rsidR="00F44A82" w:rsidRPr="00536FE6">
        <w:rPr>
          <w:rFonts w:asciiTheme="minorHAnsi" w:hAnsiTheme="minorHAnsi" w:cs="Calibri"/>
        </w:rPr>
        <w:t>w   terminie   7</w:t>
      </w:r>
      <w:r w:rsidR="007F7608">
        <w:rPr>
          <w:rFonts w:asciiTheme="minorHAnsi" w:hAnsiTheme="minorHAnsi" w:cs="Calibri"/>
        </w:rPr>
        <w:t xml:space="preserve">  dni   od  dnia  podpisania   U</w:t>
      </w:r>
      <w:r w:rsidR="00F44A82" w:rsidRPr="00536FE6">
        <w:rPr>
          <w:rFonts w:asciiTheme="minorHAnsi" w:hAnsiTheme="minorHAnsi" w:cs="Calibri"/>
        </w:rPr>
        <w:t xml:space="preserve">mowy   </w:t>
      </w:r>
      <w:r w:rsidRPr="00536FE6">
        <w:rPr>
          <w:rFonts w:asciiTheme="minorHAnsi" w:hAnsiTheme="minorHAnsi" w:cs="Calibri"/>
        </w:rPr>
        <w:t xml:space="preserve">przedłoży  do  zatwierdzenia  Inwestorowi </w:t>
      </w:r>
      <w:r w:rsidR="00092B28" w:rsidRPr="00536FE6">
        <w:rPr>
          <w:rFonts w:asciiTheme="minorHAnsi" w:hAnsiTheme="minorHAnsi" w:cs="Calibri"/>
        </w:rPr>
        <w:t xml:space="preserve"> Zastępczemu</w:t>
      </w:r>
      <w:r w:rsidR="00F44A82" w:rsidRPr="00536FE6">
        <w:rPr>
          <w:rFonts w:asciiTheme="minorHAnsi" w:hAnsiTheme="minorHAnsi" w:cs="Calibri"/>
        </w:rPr>
        <w:t xml:space="preserve"> </w:t>
      </w:r>
      <w:r w:rsidRPr="00536FE6">
        <w:rPr>
          <w:rFonts w:asciiTheme="minorHAnsi" w:hAnsiTheme="minorHAnsi" w:cs="Calibri"/>
        </w:rPr>
        <w:t>i Zamawiającemu Harmonogram</w:t>
      </w:r>
      <w:r w:rsidR="00F44A82" w:rsidRPr="00536FE6">
        <w:rPr>
          <w:rFonts w:asciiTheme="minorHAnsi" w:hAnsiTheme="minorHAnsi" w:cs="Calibri"/>
        </w:rPr>
        <w:t xml:space="preserve">  </w:t>
      </w:r>
      <w:r w:rsidR="002B7C29" w:rsidRPr="00536FE6">
        <w:rPr>
          <w:rFonts w:asciiTheme="minorHAnsi" w:hAnsiTheme="minorHAnsi" w:cs="Calibri"/>
        </w:rPr>
        <w:t xml:space="preserve">rzeczowo  – </w:t>
      </w:r>
      <w:r w:rsidR="00905082" w:rsidRPr="00536FE6">
        <w:rPr>
          <w:rFonts w:asciiTheme="minorHAnsi" w:hAnsiTheme="minorHAnsi" w:cs="Calibri"/>
        </w:rPr>
        <w:t>finansowy .</w:t>
      </w:r>
    </w:p>
    <w:p w:rsidR="00B41951" w:rsidRPr="00536FE6" w:rsidRDefault="00B41951" w:rsidP="00FD16D1">
      <w:pPr>
        <w:numPr>
          <w:ilvl w:val="0"/>
          <w:numId w:val="7"/>
        </w:numPr>
        <w:tabs>
          <w:tab w:val="left"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Faktura końcowa za wykonane roboty wystawiona będzie po wykonaniu, odebraniu przez Inwestora Zastępczego</w:t>
      </w:r>
      <w:r w:rsidR="002834DA" w:rsidRPr="00536FE6">
        <w:rPr>
          <w:rFonts w:asciiTheme="minorHAnsi" w:hAnsiTheme="minorHAnsi" w:cs="Calibri"/>
        </w:rPr>
        <w:t xml:space="preserve">  przedmiotu  </w:t>
      </w:r>
      <w:r w:rsidR="001B32DD" w:rsidRPr="00536FE6">
        <w:rPr>
          <w:rFonts w:asciiTheme="minorHAnsi" w:hAnsiTheme="minorHAnsi" w:cs="Calibri"/>
        </w:rPr>
        <w:t>całości zamówienia</w:t>
      </w:r>
      <w:r w:rsidR="002834DA" w:rsidRPr="00536FE6">
        <w:rPr>
          <w:rFonts w:asciiTheme="minorHAnsi" w:hAnsiTheme="minorHAnsi" w:cs="Calibri"/>
        </w:rPr>
        <w:t xml:space="preserve"> </w:t>
      </w:r>
      <w:r w:rsidRPr="00536FE6">
        <w:rPr>
          <w:rFonts w:asciiTheme="minorHAnsi" w:hAnsiTheme="minorHAnsi" w:cs="Calibri"/>
        </w:rPr>
        <w:t>.</w:t>
      </w:r>
      <w:r w:rsidR="00412EE2" w:rsidRPr="00536FE6">
        <w:rPr>
          <w:rFonts w:asciiTheme="minorHAnsi" w:hAnsiTheme="minorHAnsi" w:cs="Calibri"/>
        </w:rPr>
        <w:t xml:space="preserve"> Załącznikami do faktury będzie pr</w:t>
      </w:r>
      <w:r w:rsidR="002834DA" w:rsidRPr="00536FE6">
        <w:rPr>
          <w:rFonts w:asciiTheme="minorHAnsi" w:hAnsiTheme="minorHAnsi" w:cs="Calibri"/>
        </w:rPr>
        <w:t xml:space="preserve">otokół odbioru końcowego </w:t>
      </w:r>
      <w:r w:rsidR="0074177B" w:rsidRPr="00536FE6">
        <w:rPr>
          <w:rFonts w:asciiTheme="minorHAnsi" w:hAnsiTheme="minorHAnsi" w:cs="Calibri"/>
        </w:rPr>
        <w:t xml:space="preserve"> </w:t>
      </w:r>
      <w:r w:rsidR="002834DA" w:rsidRPr="00536FE6">
        <w:rPr>
          <w:rFonts w:asciiTheme="minorHAnsi" w:hAnsiTheme="minorHAnsi" w:cs="Calibri"/>
        </w:rPr>
        <w:t xml:space="preserve">i  ostateczna  decyzja  o pozwoleniu  </w:t>
      </w:r>
      <w:r w:rsidR="00412EE2" w:rsidRPr="00536FE6">
        <w:rPr>
          <w:rFonts w:asciiTheme="minorHAnsi" w:hAnsiTheme="minorHAnsi" w:cs="Calibri"/>
        </w:rPr>
        <w:t xml:space="preserve"> na użytkowanie. Wartość faktury końcowej nie może być niższa niż 10% ryczałtowej wartości wykonania robót budowlanych, okre</w:t>
      </w:r>
      <w:r w:rsidR="00B17378" w:rsidRPr="00536FE6">
        <w:rPr>
          <w:rFonts w:asciiTheme="minorHAnsi" w:hAnsiTheme="minorHAnsi" w:cs="Calibri"/>
        </w:rPr>
        <w:t>ślonej w § 5</w:t>
      </w:r>
      <w:r w:rsidR="0034060B" w:rsidRPr="00536FE6">
        <w:rPr>
          <w:rFonts w:asciiTheme="minorHAnsi" w:hAnsiTheme="minorHAnsi" w:cs="Calibri"/>
        </w:rPr>
        <w:t xml:space="preserve"> ust. 1 lit </w:t>
      </w:r>
      <w:r w:rsidR="00EE2CEB" w:rsidRPr="00536FE6">
        <w:rPr>
          <w:rFonts w:asciiTheme="minorHAnsi" w:hAnsiTheme="minorHAnsi" w:cs="Calibri"/>
        </w:rPr>
        <w:t>a</w:t>
      </w:r>
      <w:r w:rsidR="0034060B" w:rsidRPr="00536FE6">
        <w:rPr>
          <w:rFonts w:asciiTheme="minorHAnsi" w:hAnsiTheme="minorHAnsi" w:cs="Calibri"/>
        </w:rPr>
        <w:t xml:space="preserve"> Umowy</w:t>
      </w:r>
      <w:r w:rsidR="00412EE2" w:rsidRPr="00536FE6">
        <w:rPr>
          <w:rFonts w:asciiTheme="minorHAnsi" w:hAnsiTheme="minorHAnsi" w:cs="Calibri"/>
        </w:rPr>
        <w:t>.</w:t>
      </w:r>
    </w:p>
    <w:p w:rsidR="00B41951" w:rsidRPr="00536FE6" w:rsidRDefault="004874B5" w:rsidP="00FD16D1">
      <w:pPr>
        <w:numPr>
          <w:ilvl w:val="0"/>
          <w:numId w:val="7"/>
        </w:numPr>
        <w:tabs>
          <w:tab w:val="left"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Faktury będą regulowane w </w:t>
      </w:r>
      <w:r w:rsidR="00D84FAB" w:rsidRPr="00536FE6">
        <w:rPr>
          <w:rFonts w:asciiTheme="minorHAnsi" w:hAnsiTheme="minorHAnsi" w:cs="Calibri"/>
        </w:rPr>
        <w:t xml:space="preserve">terminie </w:t>
      </w:r>
      <w:r w:rsidRPr="00536FE6">
        <w:rPr>
          <w:rFonts w:asciiTheme="minorHAnsi" w:hAnsiTheme="minorHAnsi" w:cs="Calibri"/>
        </w:rPr>
        <w:t>30 dni od daty otrzyma</w:t>
      </w:r>
      <w:r w:rsidR="00D84FAB" w:rsidRPr="00536FE6">
        <w:rPr>
          <w:rFonts w:asciiTheme="minorHAnsi" w:hAnsiTheme="minorHAnsi" w:cs="Calibri"/>
        </w:rPr>
        <w:t xml:space="preserve">nia przez Zamawiającego </w:t>
      </w:r>
      <w:r w:rsidR="00253512" w:rsidRPr="00536FE6">
        <w:rPr>
          <w:rFonts w:asciiTheme="minorHAnsi" w:hAnsiTheme="minorHAnsi" w:cs="Calibri"/>
        </w:rPr>
        <w:t>p</w:t>
      </w:r>
      <w:r w:rsidR="0034060B" w:rsidRPr="00536FE6">
        <w:rPr>
          <w:rFonts w:asciiTheme="minorHAnsi" w:hAnsiTheme="minorHAnsi" w:cs="Calibri"/>
        </w:rPr>
        <w:t xml:space="preserve">oprawnie wystawionej </w:t>
      </w:r>
      <w:r w:rsidR="00D84FAB" w:rsidRPr="00536FE6">
        <w:rPr>
          <w:rFonts w:asciiTheme="minorHAnsi" w:hAnsiTheme="minorHAnsi" w:cs="Calibri"/>
        </w:rPr>
        <w:t xml:space="preserve">faktury. Faktura będzie podlegać </w:t>
      </w:r>
      <w:r w:rsidRPr="00536FE6">
        <w:rPr>
          <w:rFonts w:asciiTheme="minorHAnsi" w:hAnsiTheme="minorHAnsi" w:cs="Calibri"/>
        </w:rPr>
        <w:t>zatwierdz</w:t>
      </w:r>
      <w:r w:rsidR="00D84FAB" w:rsidRPr="00536FE6">
        <w:rPr>
          <w:rFonts w:asciiTheme="minorHAnsi" w:hAnsiTheme="minorHAnsi" w:cs="Calibri"/>
        </w:rPr>
        <w:t>eniu</w:t>
      </w:r>
      <w:r w:rsidRPr="00536FE6">
        <w:rPr>
          <w:rFonts w:asciiTheme="minorHAnsi" w:hAnsiTheme="minorHAnsi" w:cs="Calibri"/>
        </w:rPr>
        <w:t xml:space="preserve"> przez Inwestora</w:t>
      </w:r>
      <w:r w:rsidR="00D84FAB" w:rsidRPr="00536FE6">
        <w:rPr>
          <w:rFonts w:asciiTheme="minorHAnsi" w:hAnsiTheme="minorHAnsi" w:cs="Calibri"/>
        </w:rPr>
        <w:t xml:space="preserve"> Zastępczego</w:t>
      </w:r>
      <w:r w:rsidRPr="00536FE6">
        <w:rPr>
          <w:rFonts w:asciiTheme="minorHAnsi" w:hAnsiTheme="minorHAnsi" w:cs="Calibri"/>
        </w:rPr>
        <w:t>.</w:t>
      </w:r>
      <w:r w:rsidR="001B32DD" w:rsidRPr="00536FE6">
        <w:rPr>
          <w:rFonts w:asciiTheme="minorHAnsi" w:hAnsiTheme="minorHAnsi" w:cs="Calibri"/>
        </w:rPr>
        <w:t xml:space="preserve"> </w:t>
      </w:r>
    </w:p>
    <w:p w:rsidR="004874B5" w:rsidRPr="00536FE6" w:rsidRDefault="004874B5" w:rsidP="00FD16D1">
      <w:pPr>
        <w:numPr>
          <w:ilvl w:val="0"/>
          <w:numId w:val="7"/>
        </w:numPr>
        <w:tabs>
          <w:tab w:val="left"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W przypadku opóźnienia w oddaniu przedmiotu zamówienia </w:t>
      </w:r>
      <w:r w:rsidR="00800A43" w:rsidRPr="00536FE6">
        <w:rPr>
          <w:rFonts w:asciiTheme="minorHAnsi" w:hAnsiTheme="minorHAnsi" w:cs="Calibri"/>
        </w:rPr>
        <w:t xml:space="preserve">lub opóźnienia w usunięciu wad stwierdzonych przy odbiorze, wartość faktury końcowej zostanie pomniejszona o wartość kar umownych </w:t>
      </w:r>
      <w:r w:rsidR="00CD0B97" w:rsidRPr="00536FE6">
        <w:rPr>
          <w:rFonts w:asciiTheme="minorHAnsi" w:hAnsiTheme="minorHAnsi" w:cs="Calibri"/>
        </w:rPr>
        <w:t>ustalonych w §</w:t>
      </w:r>
      <w:r w:rsidR="003A3956" w:rsidRPr="00536FE6">
        <w:rPr>
          <w:rFonts w:asciiTheme="minorHAnsi" w:hAnsiTheme="minorHAnsi" w:cs="Calibri"/>
        </w:rPr>
        <w:t xml:space="preserve"> 15</w:t>
      </w:r>
    </w:p>
    <w:p w:rsidR="00412EE2" w:rsidRPr="00536FE6" w:rsidRDefault="00412EE2" w:rsidP="00FD16D1">
      <w:pPr>
        <w:numPr>
          <w:ilvl w:val="0"/>
          <w:numId w:val="7"/>
        </w:numPr>
        <w:tabs>
          <w:tab w:val="left"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Należności wynikające z zaakceptowan</w:t>
      </w:r>
      <w:r w:rsidR="0034060B" w:rsidRPr="00536FE6">
        <w:rPr>
          <w:rFonts w:asciiTheme="minorHAnsi" w:hAnsiTheme="minorHAnsi" w:cs="Calibri"/>
        </w:rPr>
        <w:t>ych przez Inwestora Zastępczego</w:t>
      </w:r>
      <w:r w:rsidRPr="00536FE6">
        <w:rPr>
          <w:rFonts w:asciiTheme="minorHAnsi" w:hAnsiTheme="minorHAnsi" w:cs="Calibri"/>
        </w:rPr>
        <w:t xml:space="preserve"> faktur płatne będą na konto Wykonawcy wskazane w fakturze.</w:t>
      </w:r>
    </w:p>
    <w:p w:rsidR="00072704" w:rsidRPr="00536FE6" w:rsidRDefault="0034060B" w:rsidP="00FD16D1">
      <w:pPr>
        <w:numPr>
          <w:ilvl w:val="0"/>
          <w:numId w:val="7"/>
        </w:numPr>
        <w:tabs>
          <w:tab w:val="left" w:pos="426"/>
          <w:tab w:val="right" w:leader="dot" w:pos="8931"/>
        </w:tabs>
        <w:spacing w:before="120" w:after="120" w:line="320" w:lineRule="exact"/>
        <w:ind w:left="426" w:hanging="426"/>
        <w:jc w:val="both"/>
        <w:rPr>
          <w:rFonts w:asciiTheme="minorHAnsi" w:hAnsiTheme="minorHAnsi" w:cs="Calibri"/>
        </w:rPr>
      </w:pPr>
      <w:r w:rsidRPr="00FD16D1">
        <w:rPr>
          <w:rFonts w:asciiTheme="minorHAnsi" w:hAnsiTheme="minorHAnsi" w:cs="Calibri"/>
        </w:rPr>
        <w:t>Wykonawca bez pisemnej zgody Z</w:t>
      </w:r>
      <w:r w:rsidR="00412EE2" w:rsidRPr="00FD16D1">
        <w:rPr>
          <w:rFonts w:asciiTheme="minorHAnsi" w:hAnsiTheme="minorHAnsi" w:cs="Calibri"/>
        </w:rPr>
        <w:t>amawiającego nie może przenieść na osoby trzecie wierzytelności przysługujących mu od Zamawiają</w:t>
      </w:r>
      <w:r w:rsidR="009824EF" w:rsidRPr="00FD16D1">
        <w:rPr>
          <w:rFonts w:asciiTheme="minorHAnsi" w:hAnsiTheme="minorHAnsi" w:cs="Calibri"/>
        </w:rPr>
        <w:t xml:space="preserve">cego z tytułu niniejszej Umowy </w:t>
      </w:r>
      <w:r w:rsidR="00412EE2" w:rsidRPr="00FD16D1">
        <w:rPr>
          <w:rFonts w:asciiTheme="minorHAnsi" w:hAnsiTheme="minorHAnsi" w:cs="Calibri"/>
        </w:rPr>
        <w:t>n</w:t>
      </w:r>
      <w:r w:rsidR="009824EF" w:rsidRPr="00FD16D1">
        <w:rPr>
          <w:rFonts w:asciiTheme="minorHAnsi" w:hAnsiTheme="minorHAnsi" w:cs="Calibri"/>
        </w:rPr>
        <w:t>a</w:t>
      </w:r>
      <w:r w:rsidR="00412EE2" w:rsidRPr="00FD16D1">
        <w:rPr>
          <w:rFonts w:asciiTheme="minorHAnsi" w:hAnsiTheme="minorHAnsi" w:cs="Calibri"/>
        </w:rPr>
        <w:t xml:space="preserve"> Roboty. Umowa nie może być przedmiotem cesji, ani żadnych innych wierzytelności bez zgody Zamawiającego.</w:t>
      </w:r>
    </w:p>
    <w:p w:rsidR="00800A43"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7</w:t>
      </w:r>
    </w:p>
    <w:p w:rsidR="00DF66BC" w:rsidRPr="00536FE6" w:rsidRDefault="00DF66BC" w:rsidP="00536FE6">
      <w:pPr>
        <w:numPr>
          <w:ilvl w:val="0"/>
          <w:numId w:val="30"/>
        </w:numPr>
        <w:tabs>
          <w:tab w:val="left" w:pos="3686"/>
        </w:tabs>
        <w:spacing w:before="120" w:after="120" w:line="320" w:lineRule="exact"/>
        <w:jc w:val="both"/>
        <w:rPr>
          <w:rFonts w:asciiTheme="minorHAnsi" w:hAnsiTheme="minorHAnsi"/>
        </w:rPr>
      </w:pPr>
      <w:r w:rsidRPr="00536FE6">
        <w:rPr>
          <w:rFonts w:asciiTheme="minorHAnsi" w:hAnsiTheme="minorHAnsi"/>
        </w:rPr>
        <w:t xml:space="preserve">Wykonawca ma prawo podpisać umowę o podwykonawstwo  </w:t>
      </w:r>
      <w:r w:rsidR="0034060B" w:rsidRPr="00536FE6">
        <w:rPr>
          <w:rFonts w:asciiTheme="minorHAnsi" w:hAnsiTheme="minorHAnsi"/>
        </w:rPr>
        <w:t xml:space="preserve">części zamówienia </w:t>
      </w:r>
      <w:r w:rsidRPr="00536FE6">
        <w:rPr>
          <w:rFonts w:asciiTheme="minorHAnsi" w:hAnsiTheme="minorHAnsi"/>
        </w:rPr>
        <w:t>wymienion</w:t>
      </w:r>
      <w:r w:rsidR="0034060B" w:rsidRPr="00536FE6">
        <w:rPr>
          <w:rFonts w:asciiTheme="minorHAnsi" w:hAnsiTheme="minorHAnsi"/>
        </w:rPr>
        <w:t>ej</w:t>
      </w:r>
      <w:r w:rsidRPr="00536FE6">
        <w:rPr>
          <w:rFonts w:asciiTheme="minorHAnsi" w:hAnsiTheme="minorHAnsi"/>
        </w:rPr>
        <w:t xml:space="preserve"> </w:t>
      </w:r>
      <w:r w:rsidR="007F7608">
        <w:rPr>
          <w:rFonts w:asciiTheme="minorHAnsi" w:hAnsiTheme="minorHAnsi"/>
        </w:rPr>
        <w:t xml:space="preserve">             </w:t>
      </w:r>
      <w:r w:rsidRPr="00536FE6">
        <w:rPr>
          <w:rFonts w:asciiTheme="minorHAnsi" w:hAnsiTheme="minorHAnsi"/>
        </w:rPr>
        <w:t xml:space="preserve">w złożonej ofercie przetargowej. </w:t>
      </w:r>
    </w:p>
    <w:p w:rsidR="00DF66BC" w:rsidRPr="00536FE6" w:rsidRDefault="00DF66BC" w:rsidP="00536FE6">
      <w:pPr>
        <w:pStyle w:val="Stopka"/>
        <w:numPr>
          <w:ilvl w:val="0"/>
          <w:numId w:val="30"/>
        </w:numPr>
        <w:spacing w:before="120" w:after="120" w:line="320" w:lineRule="exact"/>
        <w:jc w:val="both"/>
        <w:rPr>
          <w:rFonts w:asciiTheme="minorHAnsi" w:hAnsiTheme="minorHAnsi"/>
          <w:sz w:val="22"/>
          <w:szCs w:val="22"/>
        </w:rPr>
      </w:pPr>
      <w:r w:rsidRPr="00536FE6">
        <w:rPr>
          <w:rFonts w:asciiTheme="minorHAnsi" w:hAnsiTheme="minorHAnsi"/>
          <w:sz w:val="22"/>
          <w:szCs w:val="22"/>
        </w:rPr>
        <w:lastRenderedPageBreak/>
        <w:t xml:space="preserve">Wykonawca nie później niż 14 dni przed planowanym skierowaniem Podwykonawcy do wykonania </w:t>
      </w:r>
      <w:r w:rsidR="0034060B" w:rsidRPr="00536FE6">
        <w:rPr>
          <w:rFonts w:asciiTheme="minorHAnsi" w:hAnsiTheme="minorHAnsi"/>
          <w:sz w:val="22"/>
          <w:szCs w:val="22"/>
        </w:rPr>
        <w:t xml:space="preserve">powierzonej części </w:t>
      </w:r>
      <w:r w:rsidRPr="00536FE6">
        <w:rPr>
          <w:rFonts w:asciiTheme="minorHAnsi" w:hAnsiTheme="minorHAnsi"/>
          <w:sz w:val="22"/>
          <w:szCs w:val="22"/>
        </w:rPr>
        <w:t xml:space="preserve">robót, przedłoży bezpośrednio Zamawiającemu projekt umowy z Podwykonawcą </w:t>
      </w:r>
      <w:r w:rsidRPr="00536FE6">
        <w:rPr>
          <w:rFonts w:asciiTheme="minorHAnsi" w:hAnsiTheme="minorHAnsi"/>
          <w:bCs/>
          <w:sz w:val="22"/>
          <w:szCs w:val="22"/>
        </w:rPr>
        <w:t xml:space="preserve">wraz z częścią dokumentacji dotyczącą wykonania robót określonych </w:t>
      </w:r>
      <w:r w:rsidR="007F7608">
        <w:rPr>
          <w:rFonts w:asciiTheme="minorHAnsi" w:hAnsiTheme="minorHAnsi"/>
          <w:bCs/>
          <w:sz w:val="22"/>
          <w:szCs w:val="22"/>
        </w:rPr>
        <w:t xml:space="preserve">                         </w:t>
      </w:r>
      <w:r w:rsidRPr="00536FE6">
        <w:rPr>
          <w:rFonts w:asciiTheme="minorHAnsi" w:hAnsiTheme="minorHAnsi"/>
          <w:bCs/>
          <w:sz w:val="22"/>
          <w:szCs w:val="22"/>
        </w:rPr>
        <w:t xml:space="preserve">w projekcie, </w:t>
      </w:r>
      <w:r w:rsidRPr="00536FE6">
        <w:rPr>
          <w:rFonts w:asciiTheme="minorHAnsi" w:hAnsiTheme="minorHAnsi"/>
          <w:sz w:val="22"/>
          <w:szCs w:val="22"/>
        </w:rPr>
        <w:t>a Zamawiający podejmie decyzję w s</w:t>
      </w:r>
      <w:r w:rsidR="007F7608">
        <w:rPr>
          <w:rFonts w:asciiTheme="minorHAnsi" w:hAnsiTheme="minorHAnsi"/>
          <w:sz w:val="22"/>
          <w:szCs w:val="22"/>
        </w:rPr>
        <w:t>prawie zgody na zawarcie tejże U</w:t>
      </w:r>
      <w:r w:rsidRPr="00536FE6">
        <w:rPr>
          <w:rFonts w:asciiTheme="minorHAnsi" w:hAnsiTheme="minorHAnsi"/>
          <w:sz w:val="22"/>
          <w:szCs w:val="22"/>
        </w:rPr>
        <w:t>mowy.</w:t>
      </w:r>
    </w:p>
    <w:p w:rsidR="00DF66BC" w:rsidRPr="00536FE6" w:rsidRDefault="00DF66BC" w:rsidP="00536FE6">
      <w:pPr>
        <w:pStyle w:val="Stopka"/>
        <w:numPr>
          <w:ilvl w:val="0"/>
          <w:numId w:val="30"/>
        </w:numPr>
        <w:spacing w:before="120" w:after="120" w:line="320" w:lineRule="exact"/>
        <w:jc w:val="both"/>
        <w:rPr>
          <w:rFonts w:asciiTheme="minorHAnsi" w:hAnsiTheme="minorHAnsi"/>
          <w:sz w:val="22"/>
          <w:szCs w:val="22"/>
        </w:rPr>
      </w:pPr>
      <w:r w:rsidRPr="00536FE6">
        <w:rPr>
          <w:rFonts w:asciiTheme="minorHAnsi" w:hAnsiTheme="minorHAnsi"/>
          <w:sz w:val="22"/>
          <w:szCs w:val="22"/>
        </w:rPr>
        <w:t xml:space="preserve"> </w:t>
      </w:r>
      <w:r w:rsidRPr="00536FE6">
        <w:rPr>
          <w:rFonts w:asciiTheme="minorHAnsi" w:hAnsiTheme="minorHAnsi"/>
          <w:sz w:val="22"/>
          <w:szCs w:val="22"/>
        </w:rPr>
        <w:tab/>
        <w:t xml:space="preserve">Jeżeli Zamawiający w terminie 14 dni od przedłożenia mu projektu umowy z Podwykonawcą </w:t>
      </w:r>
      <w:r w:rsidRPr="00536FE6">
        <w:rPr>
          <w:rFonts w:asciiTheme="minorHAnsi" w:hAnsiTheme="minorHAnsi"/>
          <w:bCs/>
          <w:sz w:val="22"/>
          <w:szCs w:val="22"/>
        </w:rPr>
        <w:t>wraz z częścią dokumentacji dotyczącą wykonania robót określonych w projekcie,</w:t>
      </w:r>
      <w:r w:rsidRPr="00536FE6">
        <w:rPr>
          <w:rFonts w:asciiTheme="minorHAnsi" w:hAnsiTheme="minorHAnsi"/>
          <w:sz w:val="22"/>
          <w:szCs w:val="22"/>
        </w:rPr>
        <w:t xml:space="preserve"> nie zgłosi na piśmie sprzeciwu lub zastrzeżeń, uważać się będzie, że wyraził zgodę na zawarcie umowy. Po uzyskaniu zgody Zamawiającego na zawarcie umowy z Podwykonawcą lub jeżeli Zamawiający nie zgłosi sprzeciwu lub zastrzeżeń do projektu umowy w powyższym terminie, Wykonawca przed skierowaniem Podwykonawcy do wykonania robót przedłoży Zamawiającemu zawartą umowę </w:t>
      </w:r>
      <w:r w:rsidRPr="00536FE6">
        <w:rPr>
          <w:rFonts w:asciiTheme="minorHAnsi" w:hAnsiTheme="minorHAnsi"/>
          <w:bCs/>
          <w:sz w:val="22"/>
          <w:szCs w:val="22"/>
        </w:rPr>
        <w:t>wraz z częścią dokumentacji dotyczącą wykonania robót określonych w umowie.</w:t>
      </w:r>
    </w:p>
    <w:p w:rsidR="00DF66BC" w:rsidRPr="00536FE6" w:rsidRDefault="0034060B" w:rsidP="00536FE6">
      <w:pPr>
        <w:numPr>
          <w:ilvl w:val="0"/>
          <w:numId w:val="30"/>
        </w:numPr>
        <w:spacing w:before="120" w:after="120" w:line="320" w:lineRule="exact"/>
        <w:jc w:val="both"/>
        <w:rPr>
          <w:rFonts w:asciiTheme="minorHAnsi" w:hAnsiTheme="minorHAnsi"/>
        </w:rPr>
      </w:pPr>
      <w:r w:rsidRPr="00536FE6">
        <w:rPr>
          <w:rFonts w:asciiTheme="minorHAnsi" w:hAnsiTheme="minorHAnsi"/>
        </w:rPr>
        <w:t xml:space="preserve">Wykonawca nie będzie zawierał  umów z Podwykonawcami na inny zakres niż zaproponowany </w:t>
      </w:r>
      <w:r w:rsidR="005810D3">
        <w:rPr>
          <w:rFonts w:asciiTheme="minorHAnsi" w:hAnsiTheme="minorHAnsi"/>
        </w:rPr>
        <w:t xml:space="preserve">            </w:t>
      </w:r>
      <w:r w:rsidRPr="00536FE6">
        <w:rPr>
          <w:rFonts w:asciiTheme="minorHAnsi" w:hAnsiTheme="minorHAnsi"/>
        </w:rPr>
        <w:t xml:space="preserve">w </w:t>
      </w:r>
      <w:r w:rsidR="00DF66BC" w:rsidRPr="00536FE6">
        <w:rPr>
          <w:rFonts w:asciiTheme="minorHAnsi" w:hAnsiTheme="minorHAnsi"/>
        </w:rPr>
        <w:t xml:space="preserve">ofercie przetargowej, bez uprzedniej pisemnej zgody Zamawiającego. Elementy umowy, które mają być przedmiotem podwykonawstwa oraz tożsamość podwykonawcy będą przekazywane </w:t>
      </w:r>
      <w:r w:rsidR="005810D3">
        <w:rPr>
          <w:rFonts w:asciiTheme="minorHAnsi" w:hAnsiTheme="minorHAnsi"/>
        </w:rPr>
        <w:t xml:space="preserve">   </w:t>
      </w:r>
      <w:r w:rsidR="00DF66BC" w:rsidRPr="00536FE6">
        <w:rPr>
          <w:rFonts w:asciiTheme="minorHAnsi" w:hAnsiTheme="minorHAnsi"/>
        </w:rPr>
        <w:t>do wiadomości Zamawiającego. Zamawiający w ciągu 14 dni od daty otrzymania zawiadomienia, zawiadomi  Wykonawcę o swojej decyzji.</w:t>
      </w:r>
    </w:p>
    <w:p w:rsidR="00DF66BC" w:rsidRPr="00536FE6" w:rsidRDefault="00DF66BC" w:rsidP="00536FE6">
      <w:pPr>
        <w:numPr>
          <w:ilvl w:val="0"/>
          <w:numId w:val="30"/>
        </w:numPr>
        <w:spacing w:before="120" w:after="120" w:line="320" w:lineRule="exact"/>
        <w:jc w:val="both"/>
        <w:rPr>
          <w:rFonts w:asciiTheme="minorHAnsi" w:hAnsiTheme="minorHAnsi"/>
        </w:rPr>
      </w:pPr>
      <w:r w:rsidRPr="00536FE6">
        <w:rPr>
          <w:rFonts w:asciiTheme="minorHAnsi" w:hAnsiTheme="minorHAnsi"/>
        </w:rPr>
        <w:t>Jeżeli Wykonawca zawarł umowę  z Podwykonawcą bez upoważnienia, Zamawiający może bez przekazania  formalnego  zawiadomienia o tym, wg swojej  decyzji  zastosować  sankcje za naruszenie  umowy, tzn. odszkodowanie  lub wypowiedzenie Umowy.</w:t>
      </w:r>
    </w:p>
    <w:p w:rsidR="00DF66BC" w:rsidRPr="00536FE6" w:rsidRDefault="00DF66BC" w:rsidP="00536FE6">
      <w:pPr>
        <w:numPr>
          <w:ilvl w:val="0"/>
          <w:numId w:val="30"/>
        </w:numPr>
        <w:spacing w:before="120" w:after="120" w:line="320" w:lineRule="exact"/>
        <w:jc w:val="both"/>
        <w:rPr>
          <w:rFonts w:asciiTheme="minorHAnsi" w:hAnsiTheme="minorHAnsi"/>
        </w:rPr>
      </w:pPr>
      <w:r w:rsidRPr="00536FE6">
        <w:rPr>
          <w:rFonts w:asciiTheme="minorHAnsi" w:hAnsiTheme="minorHAnsi"/>
        </w:rPr>
        <w:t>Jakakolwiek przerwa w realizacji przedmiotu Umowy wynikająca z braku Podwykonawcy będzie traktowana jako przerwa wynikła z przyczyn zależnych od Wykonawcy i nie może stanowić podstawy do zmiany terminu zakończenia robót, o którym mowa w §</w:t>
      </w:r>
      <w:r w:rsidR="0014471E" w:rsidRPr="00536FE6">
        <w:rPr>
          <w:rFonts w:asciiTheme="minorHAnsi" w:hAnsiTheme="minorHAnsi"/>
        </w:rPr>
        <w:t xml:space="preserve"> 8 ust.1</w:t>
      </w:r>
      <w:r w:rsidRPr="00536FE6">
        <w:rPr>
          <w:rFonts w:asciiTheme="minorHAnsi" w:hAnsiTheme="minorHAnsi"/>
        </w:rPr>
        <w:t xml:space="preserve"> Umowy.</w:t>
      </w:r>
    </w:p>
    <w:p w:rsidR="00DF66BC" w:rsidRPr="00536FE6" w:rsidRDefault="00DF66BC" w:rsidP="00536FE6">
      <w:pPr>
        <w:pStyle w:val="Lista"/>
        <w:numPr>
          <w:ilvl w:val="0"/>
          <w:numId w:val="30"/>
        </w:numPr>
        <w:spacing w:before="120" w:after="120" w:line="320" w:lineRule="exact"/>
        <w:jc w:val="both"/>
        <w:rPr>
          <w:rFonts w:asciiTheme="minorHAnsi" w:hAnsiTheme="minorHAnsi"/>
          <w:b/>
          <w:sz w:val="22"/>
          <w:szCs w:val="22"/>
        </w:rPr>
      </w:pPr>
      <w:r w:rsidRPr="00536FE6">
        <w:rPr>
          <w:rFonts w:asciiTheme="minorHAnsi" w:hAnsiTheme="minorHAnsi"/>
          <w:sz w:val="22"/>
          <w:szCs w:val="22"/>
        </w:rPr>
        <w:t>Wykonawca odpowiada za działania i zaniechania Podwykonawców jak za swoje własne.</w:t>
      </w:r>
    </w:p>
    <w:p w:rsidR="00DF66BC" w:rsidRPr="00536FE6" w:rsidRDefault="00412EE2" w:rsidP="00536FE6">
      <w:pPr>
        <w:pStyle w:val="Lista"/>
        <w:numPr>
          <w:ilvl w:val="0"/>
          <w:numId w:val="30"/>
        </w:numPr>
        <w:spacing w:before="120" w:after="120" w:line="320" w:lineRule="exact"/>
        <w:jc w:val="both"/>
        <w:rPr>
          <w:rFonts w:asciiTheme="minorHAnsi" w:hAnsiTheme="minorHAnsi"/>
          <w:b/>
          <w:sz w:val="22"/>
          <w:szCs w:val="22"/>
        </w:rPr>
      </w:pPr>
      <w:r w:rsidRPr="00536FE6">
        <w:rPr>
          <w:rFonts w:asciiTheme="minorHAnsi" w:hAnsiTheme="minorHAnsi"/>
          <w:sz w:val="22"/>
          <w:szCs w:val="22"/>
        </w:rPr>
        <w:t>W przyp</w:t>
      </w:r>
      <w:r w:rsidR="00072704" w:rsidRPr="00536FE6">
        <w:rPr>
          <w:rFonts w:asciiTheme="minorHAnsi" w:hAnsiTheme="minorHAnsi"/>
          <w:sz w:val="22"/>
          <w:szCs w:val="22"/>
        </w:rPr>
        <w:t>adku zatrudnienia podwykonawców, Wykonawca składając fakturę ma obowiązek na protokole odbioru wykonanych robót wydzielić kwotę należną podwykonawcom.</w:t>
      </w:r>
    </w:p>
    <w:p w:rsidR="00DF66BC" w:rsidRPr="00536FE6" w:rsidRDefault="00072704" w:rsidP="00536FE6">
      <w:pPr>
        <w:pStyle w:val="Lista"/>
        <w:numPr>
          <w:ilvl w:val="0"/>
          <w:numId w:val="30"/>
        </w:numPr>
        <w:spacing w:before="120" w:after="120" w:line="320" w:lineRule="exact"/>
        <w:jc w:val="both"/>
        <w:rPr>
          <w:rFonts w:asciiTheme="minorHAnsi" w:hAnsiTheme="minorHAnsi"/>
          <w:b/>
          <w:sz w:val="22"/>
          <w:szCs w:val="22"/>
        </w:rPr>
      </w:pPr>
      <w:r w:rsidRPr="00536FE6">
        <w:rPr>
          <w:rFonts w:asciiTheme="minorHAnsi" w:hAnsiTheme="minorHAnsi"/>
          <w:sz w:val="22"/>
          <w:szCs w:val="22"/>
        </w:rPr>
        <w:t>Z</w:t>
      </w:r>
      <w:r w:rsidR="00412EE2" w:rsidRPr="00536FE6">
        <w:rPr>
          <w:rFonts w:asciiTheme="minorHAnsi" w:hAnsiTheme="minorHAnsi"/>
          <w:sz w:val="22"/>
          <w:szCs w:val="22"/>
        </w:rPr>
        <w:t>apłata za faktury częściowe nastąpi po przedstawieniu przez Wykonawcę dowo</w:t>
      </w:r>
      <w:r w:rsidRPr="00536FE6">
        <w:rPr>
          <w:rFonts w:asciiTheme="minorHAnsi" w:hAnsiTheme="minorHAnsi"/>
          <w:sz w:val="22"/>
          <w:szCs w:val="22"/>
        </w:rPr>
        <w:t>du rozliczenia z podwykonawcami. Dowodem rozliczenia może być zarówno kserokopia, potwierdzona przez Bank, przelewu dokonanego na rachunek podwykonawcy jak i oświadczenie podwykonawcy, że należności wobec niego zostały uregulowane.</w:t>
      </w:r>
    </w:p>
    <w:p w:rsidR="00DF66BC" w:rsidRPr="00536FE6" w:rsidRDefault="00072704" w:rsidP="00536FE6">
      <w:pPr>
        <w:pStyle w:val="Lista"/>
        <w:numPr>
          <w:ilvl w:val="0"/>
          <w:numId w:val="30"/>
        </w:numPr>
        <w:spacing w:before="120" w:after="120" w:line="320" w:lineRule="exact"/>
        <w:jc w:val="both"/>
        <w:rPr>
          <w:rFonts w:asciiTheme="minorHAnsi" w:hAnsiTheme="minorHAnsi"/>
          <w:b/>
          <w:sz w:val="22"/>
          <w:szCs w:val="22"/>
        </w:rPr>
      </w:pPr>
      <w:r w:rsidRPr="00536FE6">
        <w:rPr>
          <w:rFonts w:asciiTheme="minorHAnsi" w:hAnsiTheme="minorHAnsi"/>
          <w:sz w:val="22"/>
          <w:szCs w:val="22"/>
        </w:rPr>
        <w:t>W przypadku nie dostarczenia przez Wykonawcę potwierdzenia dokonania zapłaty na rzecz podwykonawców Zamawiający zastrzega sobie prawo zatrzymania kwoty należnej podwykonawcom, do momentu spełnienia warunku opisanego w</w:t>
      </w:r>
      <w:r w:rsidR="007B617A" w:rsidRPr="00536FE6">
        <w:rPr>
          <w:rFonts w:asciiTheme="minorHAnsi" w:hAnsiTheme="minorHAnsi"/>
          <w:sz w:val="22"/>
          <w:szCs w:val="22"/>
        </w:rPr>
        <w:t xml:space="preserve"> </w:t>
      </w:r>
      <w:r w:rsidR="007B617A" w:rsidRPr="00536FE6">
        <w:rPr>
          <w:rFonts w:asciiTheme="minorHAnsi" w:hAnsiTheme="minorHAnsi" w:cs="Calibri"/>
          <w:sz w:val="22"/>
          <w:szCs w:val="22"/>
        </w:rPr>
        <w:t>ust</w:t>
      </w:r>
      <w:r w:rsidRPr="00536FE6">
        <w:rPr>
          <w:rFonts w:asciiTheme="minorHAnsi" w:hAnsiTheme="minorHAnsi"/>
          <w:sz w:val="22"/>
          <w:szCs w:val="22"/>
        </w:rPr>
        <w:t xml:space="preserve">. </w:t>
      </w:r>
      <w:r w:rsidR="00C8585C" w:rsidRPr="00536FE6">
        <w:rPr>
          <w:rFonts w:asciiTheme="minorHAnsi" w:hAnsiTheme="minorHAnsi"/>
          <w:sz w:val="22"/>
          <w:szCs w:val="22"/>
        </w:rPr>
        <w:t>9</w:t>
      </w:r>
      <w:r w:rsidRPr="00536FE6">
        <w:rPr>
          <w:rFonts w:asciiTheme="minorHAnsi" w:hAnsiTheme="minorHAnsi"/>
          <w:sz w:val="22"/>
          <w:szCs w:val="22"/>
        </w:rPr>
        <w:t>.</w:t>
      </w:r>
    </w:p>
    <w:p w:rsidR="005810D3" w:rsidRPr="00CE7866" w:rsidRDefault="00072704" w:rsidP="00ED201C">
      <w:pPr>
        <w:pStyle w:val="Lista"/>
        <w:numPr>
          <w:ilvl w:val="0"/>
          <w:numId w:val="30"/>
        </w:numPr>
        <w:spacing w:before="120" w:after="120" w:line="320" w:lineRule="exact"/>
        <w:jc w:val="both"/>
        <w:rPr>
          <w:rFonts w:asciiTheme="minorHAnsi" w:hAnsiTheme="minorHAnsi"/>
          <w:b/>
          <w:sz w:val="22"/>
          <w:szCs w:val="22"/>
        </w:rPr>
      </w:pPr>
      <w:r w:rsidRPr="00536FE6">
        <w:rPr>
          <w:rFonts w:asciiTheme="minorHAnsi" w:hAnsiTheme="minorHAnsi"/>
          <w:sz w:val="22"/>
          <w:szCs w:val="22"/>
        </w:rPr>
        <w:lastRenderedPageBreak/>
        <w:t>W</w:t>
      </w:r>
      <w:r w:rsidR="00412EE2" w:rsidRPr="00536FE6">
        <w:rPr>
          <w:rFonts w:asciiTheme="minorHAnsi" w:hAnsiTheme="minorHAnsi"/>
          <w:sz w:val="22"/>
          <w:szCs w:val="22"/>
        </w:rPr>
        <w:t>artość faktury końcowej musi opiewać na wartość nie mniejszą niż zobowiązania wynikające z wartości robót podzleconych</w:t>
      </w:r>
      <w:r w:rsidRPr="00536FE6">
        <w:rPr>
          <w:rFonts w:asciiTheme="minorHAnsi" w:hAnsiTheme="minorHAnsi"/>
          <w:sz w:val="22"/>
          <w:szCs w:val="22"/>
        </w:rPr>
        <w:t>. Zapłata za fakturę końcową nastąpi po przedstawieniu przez Wykonawcę dowodu rozliczenia się z podwykonawcami.</w:t>
      </w:r>
    </w:p>
    <w:p w:rsidR="004874B5"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8</w:t>
      </w:r>
    </w:p>
    <w:p w:rsidR="006B66F3" w:rsidRPr="000606BA" w:rsidRDefault="00F40C2B" w:rsidP="00FD16D1">
      <w:pPr>
        <w:numPr>
          <w:ilvl w:val="0"/>
          <w:numId w:val="8"/>
        </w:numPr>
        <w:tabs>
          <w:tab w:val="left" w:pos="426"/>
        </w:tabs>
        <w:spacing w:before="120" w:after="120" w:line="320" w:lineRule="exact"/>
        <w:ind w:left="426" w:hanging="426"/>
        <w:jc w:val="both"/>
        <w:rPr>
          <w:rFonts w:asciiTheme="minorHAnsi" w:hAnsiTheme="minorHAnsi" w:cs="Calibri"/>
        </w:rPr>
      </w:pPr>
      <w:r w:rsidRPr="000606BA">
        <w:rPr>
          <w:rFonts w:asciiTheme="minorHAnsi" w:hAnsiTheme="minorHAnsi" w:cs="Calibri"/>
        </w:rPr>
        <w:t xml:space="preserve">Wykonawca jest zobowiązany do </w:t>
      </w:r>
      <w:r w:rsidR="00A76D5D" w:rsidRPr="000606BA">
        <w:rPr>
          <w:rFonts w:asciiTheme="minorHAnsi" w:hAnsiTheme="minorHAnsi" w:cs="Calibri"/>
        </w:rPr>
        <w:t xml:space="preserve"> </w:t>
      </w:r>
      <w:r w:rsidR="006B66F3" w:rsidRPr="000606BA">
        <w:rPr>
          <w:rFonts w:asciiTheme="minorHAnsi" w:hAnsiTheme="minorHAnsi" w:cs="Calibri"/>
        </w:rPr>
        <w:t>zakończenia robót</w:t>
      </w:r>
      <w:r w:rsidR="00157C93" w:rsidRPr="000606BA">
        <w:rPr>
          <w:rFonts w:asciiTheme="minorHAnsi" w:hAnsiTheme="minorHAnsi" w:cs="Calibri"/>
        </w:rPr>
        <w:t xml:space="preserve">  budowlanych  </w:t>
      </w:r>
      <w:r w:rsidR="00A40E62" w:rsidRPr="000606BA">
        <w:rPr>
          <w:rFonts w:asciiTheme="minorHAnsi" w:hAnsiTheme="minorHAnsi" w:cs="Calibri"/>
        </w:rPr>
        <w:t xml:space="preserve">w  terminie  </w:t>
      </w:r>
      <w:r w:rsidR="006B66F3" w:rsidRPr="000606BA">
        <w:rPr>
          <w:rFonts w:asciiTheme="minorHAnsi" w:hAnsiTheme="minorHAnsi" w:cs="Calibri"/>
        </w:rPr>
        <w:t xml:space="preserve"> </w:t>
      </w:r>
      <w:r w:rsidR="006B66F3" w:rsidRPr="000606BA">
        <w:rPr>
          <w:rFonts w:asciiTheme="minorHAnsi" w:hAnsiTheme="minorHAnsi" w:cs="Calibri"/>
          <w:b/>
        </w:rPr>
        <w:t xml:space="preserve">do </w:t>
      </w:r>
      <w:r w:rsidR="004C0558" w:rsidRPr="000606BA">
        <w:rPr>
          <w:rFonts w:asciiTheme="minorHAnsi" w:hAnsiTheme="minorHAnsi" w:cs="Calibri"/>
          <w:b/>
        </w:rPr>
        <w:t xml:space="preserve">dnia  </w:t>
      </w:r>
      <w:r w:rsidR="00AE6E30">
        <w:rPr>
          <w:b/>
        </w:rPr>
        <w:t>15</w:t>
      </w:r>
      <w:bookmarkStart w:id="0" w:name="_GoBack"/>
      <w:bookmarkEnd w:id="0"/>
      <w:r w:rsidR="00263DF3" w:rsidRPr="000606BA">
        <w:rPr>
          <w:b/>
        </w:rPr>
        <w:t>.06.2015 r.</w:t>
      </w:r>
      <w:r w:rsidR="00A40E62" w:rsidRPr="000606BA">
        <w:rPr>
          <w:b/>
        </w:rPr>
        <w:t xml:space="preserve">   </w:t>
      </w:r>
      <w:r w:rsidR="00A40E62" w:rsidRPr="000606BA">
        <w:t>Za termin  zakończenia  robót  uważa  się  termin wykonania  przedmiotu Umowy   wraz  z  podpisaniem końcowego  protokołu  odbioru  robót.</w:t>
      </w:r>
      <w:r w:rsidR="00A40E62" w:rsidRPr="000606BA">
        <w:rPr>
          <w:b/>
        </w:rPr>
        <w:t xml:space="preserve"> </w:t>
      </w:r>
    </w:p>
    <w:p w:rsidR="006B66F3" w:rsidRPr="00536FE6" w:rsidRDefault="003360E5" w:rsidP="00FD16D1">
      <w:pPr>
        <w:numPr>
          <w:ilvl w:val="0"/>
          <w:numId w:val="8"/>
        </w:numPr>
        <w:tabs>
          <w:tab w:val="left" w:pos="426"/>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Termin </w:t>
      </w:r>
      <w:r w:rsidR="001D611F" w:rsidRPr="00536FE6">
        <w:rPr>
          <w:rFonts w:asciiTheme="minorHAnsi" w:hAnsiTheme="minorHAnsi" w:cs="Calibri"/>
        </w:rPr>
        <w:t>zakończenia robót ustalony w ust</w:t>
      </w:r>
      <w:r w:rsidRPr="00536FE6">
        <w:rPr>
          <w:rFonts w:asciiTheme="minorHAnsi" w:hAnsiTheme="minorHAnsi" w:cs="Calibri"/>
        </w:rPr>
        <w:t xml:space="preserve">. 1 może ulec przesunięciu tylko w przypadku </w:t>
      </w:r>
      <w:r w:rsidR="00EA5503" w:rsidRPr="00536FE6">
        <w:rPr>
          <w:rFonts w:asciiTheme="minorHAnsi" w:hAnsiTheme="minorHAnsi" w:cs="Calibri"/>
        </w:rPr>
        <w:t xml:space="preserve">  </w:t>
      </w:r>
      <w:r w:rsidRPr="00536FE6">
        <w:rPr>
          <w:rFonts w:asciiTheme="minorHAnsi" w:hAnsiTheme="minorHAnsi" w:cs="Calibri"/>
        </w:rPr>
        <w:t>opóźnień wynikających z:</w:t>
      </w:r>
    </w:p>
    <w:p w:rsidR="003360E5" w:rsidRPr="00536FE6" w:rsidRDefault="003360E5" w:rsidP="00FD16D1">
      <w:pPr>
        <w:pStyle w:val="Akapitzlist"/>
        <w:numPr>
          <w:ilvl w:val="0"/>
          <w:numId w:val="9"/>
        </w:numPr>
        <w:tabs>
          <w:tab w:val="left" w:pos="851"/>
        </w:tabs>
        <w:spacing w:before="120" w:after="120" w:line="320" w:lineRule="exact"/>
        <w:ind w:left="851" w:hanging="425"/>
        <w:contextualSpacing w:val="0"/>
        <w:jc w:val="both"/>
        <w:rPr>
          <w:rFonts w:asciiTheme="minorHAnsi" w:hAnsiTheme="minorHAnsi"/>
          <w:bCs/>
        </w:rPr>
      </w:pPr>
      <w:r w:rsidRPr="00536FE6">
        <w:rPr>
          <w:rFonts w:asciiTheme="minorHAnsi" w:hAnsiTheme="minorHAnsi"/>
          <w:bCs/>
        </w:rPr>
        <w:t>przestojów lub opóźnień zawinionych przez Zamawiającego;</w:t>
      </w:r>
    </w:p>
    <w:p w:rsidR="003360E5" w:rsidRPr="00536FE6" w:rsidRDefault="003360E5" w:rsidP="00FD16D1">
      <w:pPr>
        <w:pStyle w:val="Akapitzlist"/>
        <w:numPr>
          <w:ilvl w:val="0"/>
          <w:numId w:val="9"/>
        </w:numPr>
        <w:tabs>
          <w:tab w:val="left" w:pos="851"/>
        </w:tabs>
        <w:spacing w:before="120" w:after="120" w:line="320" w:lineRule="exact"/>
        <w:ind w:left="851" w:hanging="425"/>
        <w:contextualSpacing w:val="0"/>
        <w:jc w:val="both"/>
        <w:rPr>
          <w:rFonts w:asciiTheme="minorHAnsi" w:hAnsiTheme="minorHAnsi"/>
          <w:bCs/>
        </w:rPr>
      </w:pPr>
      <w:r w:rsidRPr="00536FE6">
        <w:rPr>
          <w:rFonts w:asciiTheme="minorHAnsi" w:hAnsiTheme="minorHAnsi"/>
          <w:bCs/>
        </w:rPr>
        <w:t>działania siły wyższej;</w:t>
      </w:r>
    </w:p>
    <w:p w:rsidR="003360E5" w:rsidRPr="00536FE6" w:rsidRDefault="003360E5" w:rsidP="00FD16D1">
      <w:pPr>
        <w:pStyle w:val="Akapitzlist"/>
        <w:numPr>
          <w:ilvl w:val="0"/>
          <w:numId w:val="9"/>
        </w:numPr>
        <w:tabs>
          <w:tab w:val="left" w:pos="851"/>
        </w:tabs>
        <w:spacing w:before="120" w:after="120" w:line="320" w:lineRule="exact"/>
        <w:ind w:left="851" w:hanging="425"/>
        <w:contextualSpacing w:val="0"/>
        <w:jc w:val="both"/>
        <w:rPr>
          <w:rFonts w:asciiTheme="minorHAnsi" w:hAnsiTheme="minorHAnsi"/>
          <w:bCs/>
        </w:rPr>
      </w:pPr>
      <w:r w:rsidRPr="00536FE6">
        <w:rPr>
          <w:rFonts w:asciiTheme="minorHAnsi" w:hAnsiTheme="minorHAnsi"/>
          <w:bCs/>
        </w:rPr>
        <w:t xml:space="preserve">wystąpienia okoliczności, których Zamawiający, Inwestor Zastępczy i Wykonawca nie byli </w:t>
      </w:r>
      <w:r w:rsidR="005810D3">
        <w:rPr>
          <w:rFonts w:asciiTheme="minorHAnsi" w:hAnsiTheme="minorHAnsi"/>
          <w:bCs/>
        </w:rPr>
        <w:t xml:space="preserve">            </w:t>
      </w:r>
      <w:r w:rsidRPr="00536FE6">
        <w:rPr>
          <w:rFonts w:asciiTheme="minorHAnsi" w:hAnsiTheme="minorHAnsi"/>
          <w:bCs/>
        </w:rPr>
        <w:t>w stanie przewidzieć, mimo zachowania należytej ostrożności.</w:t>
      </w:r>
    </w:p>
    <w:p w:rsidR="006B66F3" w:rsidRPr="00536FE6" w:rsidRDefault="0014471E" w:rsidP="00FD16D1">
      <w:pPr>
        <w:numPr>
          <w:ilvl w:val="0"/>
          <w:numId w:val="8"/>
        </w:numPr>
        <w:tabs>
          <w:tab w:val="left" w:pos="426"/>
        </w:tabs>
        <w:spacing w:before="120" w:after="120" w:line="320" w:lineRule="exact"/>
        <w:ind w:left="426" w:hanging="426"/>
        <w:jc w:val="both"/>
        <w:rPr>
          <w:rFonts w:asciiTheme="minorHAnsi" w:hAnsiTheme="minorHAnsi" w:cs="Calibri"/>
        </w:rPr>
      </w:pPr>
      <w:r w:rsidRPr="00536FE6">
        <w:rPr>
          <w:rFonts w:asciiTheme="minorHAnsi" w:hAnsiTheme="minorHAnsi" w:cs="Calibri"/>
        </w:rPr>
        <w:t>Opóźnienia, o których mowa w ust</w:t>
      </w:r>
      <w:r w:rsidR="003360E5" w:rsidRPr="00536FE6">
        <w:rPr>
          <w:rFonts w:asciiTheme="minorHAnsi" w:hAnsiTheme="minorHAnsi" w:cs="Calibri"/>
        </w:rPr>
        <w:t xml:space="preserve">. </w:t>
      </w:r>
      <w:r w:rsidR="00EE2CEB" w:rsidRPr="00536FE6">
        <w:rPr>
          <w:rFonts w:asciiTheme="minorHAnsi" w:hAnsiTheme="minorHAnsi" w:cs="Calibri"/>
        </w:rPr>
        <w:t>2</w:t>
      </w:r>
      <w:r w:rsidR="003360E5" w:rsidRPr="00536FE6">
        <w:rPr>
          <w:rFonts w:asciiTheme="minorHAnsi" w:hAnsiTheme="minorHAnsi" w:cs="Calibri"/>
        </w:rPr>
        <w:t xml:space="preserve"> musz</w:t>
      </w:r>
      <w:r w:rsidR="00863B85" w:rsidRPr="00536FE6">
        <w:rPr>
          <w:rFonts w:asciiTheme="minorHAnsi" w:hAnsiTheme="minorHAnsi" w:cs="Calibri"/>
        </w:rPr>
        <w:t>ą</w:t>
      </w:r>
      <w:r w:rsidR="003360E5" w:rsidRPr="00536FE6">
        <w:rPr>
          <w:rFonts w:asciiTheme="minorHAnsi" w:hAnsiTheme="minorHAnsi" w:cs="Calibri"/>
        </w:rPr>
        <w:t xml:space="preserve"> zostać odnotowane w dzienniku budowy oraz udokumentowane protokołami spisanymi specjalnie na taką okoliczność i potwierdzonymi </w:t>
      </w:r>
      <w:r w:rsidR="00EA5503" w:rsidRPr="00536FE6">
        <w:rPr>
          <w:rFonts w:asciiTheme="minorHAnsi" w:hAnsiTheme="minorHAnsi" w:cs="Calibri"/>
        </w:rPr>
        <w:t xml:space="preserve"> </w:t>
      </w:r>
      <w:r w:rsidR="003360E5" w:rsidRPr="00536FE6">
        <w:rPr>
          <w:rFonts w:asciiTheme="minorHAnsi" w:hAnsiTheme="minorHAnsi" w:cs="Calibri"/>
        </w:rPr>
        <w:t>przez Wykonawcę, Inwestora Zastępczego oraz zaakceptowane przez Zamawiającego.</w:t>
      </w:r>
    </w:p>
    <w:p w:rsidR="00B17378" w:rsidRPr="00FD16D1" w:rsidRDefault="00B61C67" w:rsidP="00536FE6">
      <w:pPr>
        <w:numPr>
          <w:ilvl w:val="0"/>
          <w:numId w:val="8"/>
        </w:numPr>
        <w:tabs>
          <w:tab w:val="left" w:pos="426"/>
        </w:tabs>
        <w:spacing w:before="120" w:after="120" w:line="320" w:lineRule="exact"/>
        <w:ind w:left="426" w:hanging="426"/>
        <w:jc w:val="both"/>
        <w:rPr>
          <w:rFonts w:asciiTheme="minorHAnsi" w:hAnsiTheme="minorHAnsi" w:cs="Calibri"/>
        </w:rPr>
      </w:pPr>
      <w:r w:rsidRPr="00536FE6">
        <w:rPr>
          <w:rFonts w:asciiTheme="minorHAnsi" w:hAnsiTheme="minorHAnsi" w:cs="Calibri"/>
        </w:rPr>
        <w:t>W przypadku wystąpienia opóźnień, opisanych w</w:t>
      </w:r>
      <w:r w:rsidR="001D611F" w:rsidRPr="00536FE6">
        <w:rPr>
          <w:rFonts w:asciiTheme="minorHAnsi" w:hAnsiTheme="minorHAnsi" w:cs="Calibri"/>
        </w:rPr>
        <w:t xml:space="preserve"> ust </w:t>
      </w:r>
      <w:r w:rsidRPr="00536FE6">
        <w:rPr>
          <w:rFonts w:asciiTheme="minorHAnsi" w:hAnsiTheme="minorHAnsi" w:cs="Calibri"/>
        </w:rPr>
        <w:t xml:space="preserve">. </w:t>
      </w:r>
      <w:r w:rsidR="00EE2CEB" w:rsidRPr="00536FE6">
        <w:rPr>
          <w:rFonts w:asciiTheme="minorHAnsi" w:hAnsiTheme="minorHAnsi" w:cs="Calibri"/>
        </w:rPr>
        <w:t>2</w:t>
      </w:r>
      <w:r w:rsidRPr="00536FE6">
        <w:rPr>
          <w:rFonts w:asciiTheme="minorHAnsi" w:hAnsiTheme="minorHAnsi" w:cs="Calibri"/>
        </w:rPr>
        <w:t xml:space="preserve">, Inwestor Zastępczy w porozumieniu </w:t>
      </w:r>
      <w:r w:rsidR="005810D3">
        <w:rPr>
          <w:rFonts w:asciiTheme="minorHAnsi" w:hAnsiTheme="minorHAnsi" w:cs="Calibri"/>
        </w:rPr>
        <w:t xml:space="preserve">              </w:t>
      </w:r>
      <w:r w:rsidRPr="00536FE6">
        <w:rPr>
          <w:rFonts w:asciiTheme="minorHAnsi" w:hAnsiTheme="minorHAnsi" w:cs="Calibri"/>
        </w:rPr>
        <w:t>z Zamawiającym ustali nowe terminy zakończenia robót, przesunięte maksymalnie o okres przerwy lub przestoju.</w:t>
      </w:r>
    </w:p>
    <w:p w:rsidR="009C3C18"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9</w:t>
      </w:r>
    </w:p>
    <w:p w:rsidR="009C3C18" w:rsidRPr="00536FE6" w:rsidRDefault="009C3C18" w:rsidP="00536FE6">
      <w:pPr>
        <w:tabs>
          <w:tab w:val="left" w:pos="851"/>
        </w:tabs>
        <w:spacing w:before="120" w:after="120" w:line="320" w:lineRule="exact"/>
        <w:jc w:val="both"/>
        <w:rPr>
          <w:rFonts w:asciiTheme="minorHAnsi" w:hAnsiTheme="minorHAnsi" w:cs="Calibri"/>
        </w:rPr>
      </w:pPr>
      <w:r w:rsidRPr="00536FE6">
        <w:rPr>
          <w:rFonts w:asciiTheme="minorHAnsi" w:hAnsiTheme="minorHAnsi" w:cs="Calibri"/>
        </w:rPr>
        <w:t>Obowiązki Zamawiającego</w:t>
      </w:r>
      <w:r w:rsidR="00491BF9" w:rsidRPr="00536FE6">
        <w:rPr>
          <w:rFonts w:asciiTheme="minorHAnsi" w:hAnsiTheme="minorHAnsi" w:cs="Calibri"/>
        </w:rPr>
        <w:t xml:space="preserve"> :</w:t>
      </w:r>
    </w:p>
    <w:p w:rsidR="001E764C" w:rsidRPr="000606BA" w:rsidRDefault="001E764C" w:rsidP="00FD16D1">
      <w:pPr>
        <w:numPr>
          <w:ilvl w:val="0"/>
          <w:numId w:val="10"/>
        </w:numPr>
        <w:tabs>
          <w:tab w:val="left" w:pos="426"/>
        </w:tabs>
        <w:spacing w:before="120" w:after="120" w:line="320" w:lineRule="exact"/>
        <w:ind w:left="426" w:hanging="426"/>
        <w:jc w:val="both"/>
        <w:rPr>
          <w:rFonts w:asciiTheme="minorHAnsi" w:hAnsiTheme="minorHAnsi" w:cs="Calibri"/>
        </w:rPr>
      </w:pPr>
      <w:r w:rsidRPr="000606BA">
        <w:rPr>
          <w:rFonts w:asciiTheme="minorHAnsi" w:hAnsiTheme="minorHAnsi" w:cs="Calibri"/>
        </w:rPr>
        <w:t xml:space="preserve">Zamawiający </w:t>
      </w:r>
      <w:r w:rsidR="00EE2CEB" w:rsidRPr="000606BA">
        <w:rPr>
          <w:rFonts w:asciiTheme="minorHAnsi" w:hAnsiTheme="minorHAnsi" w:cs="Calibri"/>
        </w:rPr>
        <w:t>przekaże dla</w:t>
      </w:r>
      <w:r w:rsidR="00524BC4" w:rsidRPr="000606BA">
        <w:rPr>
          <w:rFonts w:asciiTheme="minorHAnsi" w:hAnsiTheme="minorHAnsi" w:cs="Calibri"/>
        </w:rPr>
        <w:t xml:space="preserve"> </w:t>
      </w:r>
      <w:r w:rsidRPr="000606BA">
        <w:rPr>
          <w:rFonts w:asciiTheme="minorHAnsi" w:hAnsiTheme="minorHAnsi" w:cs="Calibri"/>
        </w:rPr>
        <w:t>Wykonawcy plac</w:t>
      </w:r>
      <w:r w:rsidR="00524BC4" w:rsidRPr="000606BA">
        <w:rPr>
          <w:rFonts w:asciiTheme="minorHAnsi" w:hAnsiTheme="minorHAnsi" w:cs="Calibri"/>
        </w:rPr>
        <w:t xml:space="preserve"> </w:t>
      </w:r>
      <w:r w:rsidR="00E10955" w:rsidRPr="000606BA">
        <w:rPr>
          <w:rFonts w:asciiTheme="minorHAnsi" w:hAnsiTheme="minorHAnsi" w:cs="Calibri"/>
        </w:rPr>
        <w:t xml:space="preserve">budowy </w:t>
      </w:r>
      <w:r w:rsidRPr="000606BA">
        <w:rPr>
          <w:rFonts w:asciiTheme="minorHAnsi" w:hAnsiTheme="minorHAnsi" w:cs="Calibri"/>
        </w:rPr>
        <w:t xml:space="preserve">w </w:t>
      </w:r>
      <w:r w:rsidR="00594F8E" w:rsidRPr="000606BA">
        <w:rPr>
          <w:rFonts w:asciiTheme="minorHAnsi" w:hAnsiTheme="minorHAnsi" w:cs="Calibri"/>
        </w:rPr>
        <w:t xml:space="preserve">dniu  </w:t>
      </w:r>
      <w:r w:rsidR="00EE2CEB" w:rsidRPr="000606BA">
        <w:rPr>
          <w:rFonts w:asciiTheme="minorHAnsi" w:hAnsiTheme="minorHAnsi" w:cs="Calibri"/>
        </w:rPr>
        <w:t>podpisania nin</w:t>
      </w:r>
      <w:r w:rsidR="003C702A" w:rsidRPr="000606BA">
        <w:rPr>
          <w:rFonts w:asciiTheme="minorHAnsi" w:hAnsiTheme="minorHAnsi" w:cs="Calibri"/>
        </w:rPr>
        <w:t>ie</w:t>
      </w:r>
      <w:r w:rsidR="00594F8E" w:rsidRPr="000606BA">
        <w:rPr>
          <w:rFonts w:asciiTheme="minorHAnsi" w:hAnsiTheme="minorHAnsi" w:cs="Calibri"/>
        </w:rPr>
        <w:t>jszej U</w:t>
      </w:r>
      <w:r w:rsidR="00EE2CEB" w:rsidRPr="000606BA">
        <w:rPr>
          <w:rFonts w:asciiTheme="minorHAnsi" w:hAnsiTheme="minorHAnsi" w:cs="Calibri"/>
        </w:rPr>
        <w:t xml:space="preserve">mowy. </w:t>
      </w:r>
    </w:p>
    <w:p w:rsidR="0055685A" w:rsidRPr="00536FE6" w:rsidRDefault="0055685A" w:rsidP="00FD16D1">
      <w:pPr>
        <w:numPr>
          <w:ilvl w:val="0"/>
          <w:numId w:val="10"/>
        </w:numPr>
        <w:tabs>
          <w:tab w:val="left" w:pos="426"/>
        </w:tabs>
        <w:spacing w:before="120" w:after="120" w:line="320" w:lineRule="exact"/>
        <w:ind w:left="426" w:hanging="426"/>
        <w:jc w:val="both"/>
        <w:rPr>
          <w:rFonts w:asciiTheme="minorHAnsi" w:hAnsiTheme="minorHAnsi" w:cs="Calibri"/>
        </w:rPr>
      </w:pPr>
      <w:r w:rsidRPr="00536FE6">
        <w:rPr>
          <w:rFonts w:asciiTheme="minorHAnsi" w:hAnsiTheme="minorHAnsi" w:cs="Calibri"/>
        </w:rPr>
        <w:t>W imieniu Zamawiającego, na wszystkich etapach realizacji przedmiotu zamówienia występować będzie Inwestor Zastępczy reprezentowany przez Koordynatora.</w:t>
      </w:r>
      <w:r w:rsidR="009F2946" w:rsidRPr="00536FE6">
        <w:rPr>
          <w:rFonts w:asciiTheme="minorHAnsi" w:hAnsiTheme="minorHAnsi" w:cs="Calibri"/>
        </w:rPr>
        <w:t xml:space="preserve"> Zakres uprawnień Inwestora Zastępczego wynika z umowy podpisanej z Zamawiającym. </w:t>
      </w:r>
    </w:p>
    <w:p w:rsidR="009F2946" w:rsidRPr="00536FE6" w:rsidRDefault="009F2946" w:rsidP="00FD16D1">
      <w:pPr>
        <w:tabs>
          <w:tab w:val="left" w:pos="426"/>
        </w:tabs>
        <w:spacing w:before="120" w:after="120" w:line="320" w:lineRule="exact"/>
        <w:ind w:left="426"/>
        <w:jc w:val="both"/>
        <w:rPr>
          <w:rFonts w:asciiTheme="minorHAnsi" w:hAnsiTheme="minorHAnsi" w:cs="Calibri"/>
        </w:rPr>
      </w:pPr>
      <w:r w:rsidRPr="00536FE6">
        <w:rPr>
          <w:rFonts w:asciiTheme="minorHAnsi" w:hAnsiTheme="minorHAnsi" w:cs="Calibri"/>
        </w:rPr>
        <w:t xml:space="preserve">Inwestor Zastępczy – NBQ </w:t>
      </w:r>
      <w:r w:rsidR="003C702A" w:rsidRPr="00536FE6">
        <w:rPr>
          <w:rFonts w:asciiTheme="minorHAnsi" w:hAnsiTheme="minorHAnsi" w:cs="Calibri"/>
        </w:rPr>
        <w:t xml:space="preserve">SI </w:t>
      </w:r>
      <w:r w:rsidRPr="00536FE6">
        <w:rPr>
          <w:rFonts w:asciiTheme="minorHAnsi" w:hAnsiTheme="minorHAnsi" w:cs="Calibri"/>
        </w:rPr>
        <w:t>Sp. z o.o., ul. Gdańska 3C, 70-660 Szczecin, tel. 91 423 74 68, fax. 91 423 26 12</w:t>
      </w:r>
      <w:r w:rsidR="00FD16D1">
        <w:rPr>
          <w:rFonts w:asciiTheme="minorHAnsi" w:hAnsiTheme="minorHAnsi" w:cs="Calibri"/>
        </w:rPr>
        <w:t>;</w:t>
      </w:r>
      <w:r w:rsidR="00594F8E">
        <w:rPr>
          <w:rFonts w:asciiTheme="minorHAnsi" w:hAnsiTheme="minorHAnsi" w:cs="Calibri"/>
        </w:rPr>
        <w:t xml:space="preserve"> </w:t>
      </w:r>
      <w:r w:rsidR="00FD16D1">
        <w:rPr>
          <w:rFonts w:asciiTheme="minorHAnsi" w:hAnsiTheme="minorHAnsi" w:cs="Calibri"/>
        </w:rPr>
        <w:t xml:space="preserve"> </w:t>
      </w:r>
      <w:r w:rsidRPr="00536FE6">
        <w:rPr>
          <w:rFonts w:asciiTheme="minorHAnsi" w:hAnsiTheme="minorHAnsi" w:cs="Calibri"/>
        </w:rPr>
        <w:t xml:space="preserve">Koordynator – </w:t>
      </w:r>
      <w:r w:rsidR="00534A5A" w:rsidRPr="00536FE6">
        <w:rPr>
          <w:rFonts w:asciiTheme="minorHAnsi" w:hAnsiTheme="minorHAnsi" w:cs="Calibri"/>
        </w:rPr>
        <w:t>Pan Robert Mączka</w:t>
      </w:r>
      <w:r w:rsidR="00594F8E">
        <w:rPr>
          <w:rFonts w:asciiTheme="minorHAnsi" w:hAnsiTheme="minorHAnsi" w:cs="Calibri"/>
        </w:rPr>
        <w:t>.</w:t>
      </w:r>
    </w:p>
    <w:p w:rsidR="00481798" w:rsidRDefault="0055685A" w:rsidP="00404716">
      <w:pPr>
        <w:numPr>
          <w:ilvl w:val="0"/>
          <w:numId w:val="10"/>
        </w:numPr>
        <w:tabs>
          <w:tab w:val="left" w:pos="426"/>
        </w:tabs>
        <w:spacing w:before="120" w:after="120" w:line="320" w:lineRule="exact"/>
        <w:ind w:left="426" w:hanging="426"/>
        <w:jc w:val="both"/>
        <w:rPr>
          <w:rFonts w:asciiTheme="minorHAnsi" w:hAnsiTheme="minorHAnsi" w:cs="Calibri"/>
        </w:rPr>
      </w:pPr>
      <w:r w:rsidRPr="00536FE6">
        <w:rPr>
          <w:rFonts w:asciiTheme="minorHAnsi" w:hAnsiTheme="minorHAnsi" w:cs="Calibri"/>
        </w:rPr>
        <w:t>Inwestor Zastępczy zobowiązany jest do podejmowania wszelkich czynności mających na celu zabezpieczenie praw i interesów Zamawiającego.</w:t>
      </w:r>
    </w:p>
    <w:p w:rsidR="0055685A" w:rsidRPr="002E291E" w:rsidRDefault="0055685A"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xml:space="preserve">§ </w:t>
      </w:r>
      <w:r w:rsidR="00B17378" w:rsidRPr="002E291E">
        <w:rPr>
          <w:rFonts w:asciiTheme="minorHAnsi" w:hAnsiTheme="minorHAnsi" w:cs="Calibri"/>
          <w:b/>
          <w:bCs/>
        </w:rPr>
        <w:t>10</w:t>
      </w:r>
    </w:p>
    <w:p w:rsidR="0055685A" w:rsidRPr="00536FE6" w:rsidRDefault="0055685A" w:rsidP="00536FE6">
      <w:pPr>
        <w:shd w:val="clear" w:color="auto" w:fill="FFFFFF"/>
        <w:tabs>
          <w:tab w:val="left" w:pos="8904"/>
        </w:tabs>
        <w:spacing w:before="120" w:after="120" w:line="320" w:lineRule="exact"/>
        <w:ind w:left="14"/>
        <w:jc w:val="both"/>
        <w:rPr>
          <w:rFonts w:asciiTheme="minorHAnsi" w:hAnsiTheme="minorHAnsi"/>
        </w:rPr>
      </w:pPr>
      <w:r w:rsidRPr="00536FE6">
        <w:rPr>
          <w:rFonts w:asciiTheme="minorHAnsi" w:hAnsiTheme="minorHAnsi"/>
        </w:rPr>
        <w:lastRenderedPageBreak/>
        <w:t>Obowiązki Wykonawcy</w:t>
      </w:r>
      <w:r w:rsidR="005C047B" w:rsidRPr="00536FE6">
        <w:rPr>
          <w:rFonts w:asciiTheme="minorHAnsi" w:hAnsiTheme="minorHAnsi"/>
        </w:rPr>
        <w:t xml:space="preserve"> : </w:t>
      </w:r>
    </w:p>
    <w:p w:rsidR="00B37A57" w:rsidRPr="0070094E" w:rsidRDefault="0000596A"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70094E">
        <w:rPr>
          <w:rFonts w:asciiTheme="minorHAnsi" w:hAnsiTheme="minorHAnsi"/>
        </w:rPr>
        <w:t>Przeprowadzenie działań promocyjnych z wytycznymi dla Beneficjentów RPO WZ na lata 2007-2013 w zakresie wypełniania obowiązków informacyjno</w:t>
      </w:r>
      <w:r w:rsidR="003C702A" w:rsidRPr="0070094E">
        <w:rPr>
          <w:rFonts w:asciiTheme="minorHAnsi" w:hAnsiTheme="minorHAnsi"/>
        </w:rPr>
        <w:t xml:space="preserve"> -</w:t>
      </w:r>
      <w:r w:rsidRPr="0070094E">
        <w:rPr>
          <w:rFonts w:asciiTheme="minorHAnsi" w:hAnsiTheme="minorHAnsi"/>
        </w:rPr>
        <w:t xml:space="preserve"> promocyjnych w odniesieniu </w:t>
      </w:r>
      <w:r w:rsidR="00594F8E">
        <w:rPr>
          <w:rFonts w:asciiTheme="minorHAnsi" w:hAnsiTheme="minorHAnsi"/>
        </w:rPr>
        <w:t xml:space="preserve">                  </w:t>
      </w:r>
      <w:r w:rsidRPr="0070094E">
        <w:rPr>
          <w:rFonts w:asciiTheme="minorHAnsi" w:hAnsiTheme="minorHAnsi"/>
        </w:rPr>
        <w:t>do promocji projekt</w:t>
      </w:r>
      <w:r w:rsidR="00863B85" w:rsidRPr="0070094E">
        <w:rPr>
          <w:rFonts w:asciiTheme="minorHAnsi" w:hAnsiTheme="minorHAnsi"/>
        </w:rPr>
        <w:t>u</w:t>
      </w:r>
      <w:r w:rsidR="00996496" w:rsidRPr="0070094E">
        <w:rPr>
          <w:rFonts w:asciiTheme="minorHAnsi" w:hAnsiTheme="minorHAnsi"/>
        </w:rPr>
        <w:t>, tj. przygotowanie treści i zlecenie dwóch ogłoszeń prasowych dotyczących realizacji projektu w jednej z gazet lokalnych</w:t>
      </w:r>
      <w:r w:rsidR="00263DF3">
        <w:rPr>
          <w:rFonts w:asciiTheme="minorHAnsi" w:hAnsiTheme="minorHAnsi"/>
        </w:rPr>
        <w:t xml:space="preserve"> o zasięgu województwa zachodniopomorskiego</w:t>
      </w:r>
      <w:r w:rsidR="00996496" w:rsidRPr="0070094E">
        <w:rPr>
          <w:rFonts w:asciiTheme="minorHAnsi" w:hAnsiTheme="minorHAnsi"/>
        </w:rPr>
        <w:t>. Jedno ogłoszenie z rozpoczęcia, drugie z zakończenia realizacji projektu.</w:t>
      </w:r>
    </w:p>
    <w:p w:rsidR="000F50F8" w:rsidRPr="00536FE6" w:rsidRDefault="003C702A"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70094E">
        <w:rPr>
          <w:rFonts w:asciiTheme="minorHAnsi" w:hAnsiTheme="minorHAnsi"/>
        </w:rPr>
        <w:t>O</w:t>
      </w:r>
      <w:r w:rsidR="000F50F8" w:rsidRPr="0070094E">
        <w:rPr>
          <w:rFonts w:asciiTheme="minorHAnsi" w:hAnsiTheme="minorHAnsi"/>
        </w:rPr>
        <w:t xml:space="preserve">pracowanie planu zagospodarowania budowy, uzgodnienie go z Inwestorem Zastępczym </w:t>
      </w:r>
      <w:r w:rsidR="00594F8E">
        <w:rPr>
          <w:rFonts w:asciiTheme="minorHAnsi" w:hAnsiTheme="minorHAnsi"/>
        </w:rPr>
        <w:t xml:space="preserve">                    </w:t>
      </w:r>
      <w:r w:rsidR="000F50F8" w:rsidRPr="0070094E">
        <w:rPr>
          <w:rFonts w:asciiTheme="minorHAnsi" w:hAnsiTheme="minorHAnsi"/>
        </w:rPr>
        <w:t>i</w:t>
      </w:r>
      <w:r w:rsidR="000F50F8" w:rsidRPr="00536FE6">
        <w:rPr>
          <w:rFonts w:asciiTheme="minorHAnsi" w:hAnsiTheme="minorHAnsi"/>
        </w:rPr>
        <w:t xml:space="preserve"> Zamawiającym, zorganizowanie placu budowy, w tym wykonanie komunikacji, ogrodzeń, instalacji, zabudowań prowizorycznych i wszelkich innych czynności niezbędnych do prawidłowego wykonania robót. Wykonawca zobowiązany jest do oznakowania i zabezpieczenia prowadzonych robót, dbania o stan techniczny oznakowania i zabezpieczeń przez cały czas trwania realizacji robót budowlanych, zapewnienia ciągłości i bezpieczeństwa ruchu drogowego na drodze i chodnikach zlokalizowanych przy terenie budowy, uzyskania niezbędnych do tego celu uzgodnień i pozwoleń.</w:t>
      </w:r>
    </w:p>
    <w:p w:rsidR="000F50F8" w:rsidRPr="00536FE6" w:rsidRDefault="000F50F8"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Wykonawca ponosi pełną odpowiedzialność za teren budowy od chwili jego przejęcia.</w:t>
      </w:r>
      <w:r w:rsidR="0045328C" w:rsidRPr="00536FE6">
        <w:rPr>
          <w:rFonts w:asciiTheme="minorHAnsi" w:hAnsiTheme="minorHAnsi"/>
        </w:rPr>
        <w:t xml:space="preserve"> Wykonawca zobowiązuje się do strzeżenia mienia znajdującego się na terenie budowy.</w:t>
      </w:r>
    </w:p>
    <w:p w:rsidR="000F50F8" w:rsidRPr="00536FE6" w:rsidRDefault="000F50F8"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 xml:space="preserve">Wykonawca jest </w:t>
      </w:r>
      <w:r w:rsidR="00036808" w:rsidRPr="00536FE6">
        <w:rPr>
          <w:rFonts w:asciiTheme="minorHAnsi" w:hAnsiTheme="minorHAnsi"/>
        </w:rPr>
        <w:t>zobowiązany do wykonania robót budowlanych zgodnie z obowiązującymi przepisami</w:t>
      </w:r>
      <w:r w:rsidR="0040142E" w:rsidRPr="00536FE6">
        <w:rPr>
          <w:rFonts w:asciiTheme="minorHAnsi" w:hAnsiTheme="minorHAnsi"/>
        </w:rPr>
        <w:t xml:space="preserve"> PB ,  dokumentacją  projektową   i   warunkami   pozwolenia   na  budowę   oraz</w:t>
      </w:r>
      <w:r w:rsidR="00036808" w:rsidRPr="00536FE6">
        <w:rPr>
          <w:rFonts w:asciiTheme="minorHAnsi" w:hAnsiTheme="minorHAnsi"/>
        </w:rPr>
        <w:t xml:space="preserve"> przepisami BHP</w:t>
      </w:r>
      <w:r w:rsidR="0040142E" w:rsidRPr="00536FE6">
        <w:rPr>
          <w:rFonts w:asciiTheme="minorHAnsi" w:hAnsiTheme="minorHAnsi"/>
        </w:rPr>
        <w:t xml:space="preserve">  i  PPOŻ. </w:t>
      </w:r>
      <w:r w:rsidR="00594F8E">
        <w:rPr>
          <w:rFonts w:asciiTheme="minorHAnsi" w:hAnsiTheme="minorHAnsi"/>
        </w:rPr>
        <w:t>. Kierownik B</w:t>
      </w:r>
      <w:r w:rsidR="00036808" w:rsidRPr="00536FE6">
        <w:rPr>
          <w:rFonts w:asciiTheme="minorHAnsi" w:hAnsiTheme="minorHAnsi"/>
        </w:rPr>
        <w:t xml:space="preserve">udowy przed rozpoczęciem robót musi opracować BIOZ zgodnie </w:t>
      </w:r>
      <w:r w:rsidR="00594F8E">
        <w:rPr>
          <w:rFonts w:asciiTheme="minorHAnsi" w:hAnsiTheme="minorHAnsi"/>
        </w:rPr>
        <w:t xml:space="preserve"> </w:t>
      </w:r>
      <w:r w:rsidR="00036808" w:rsidRPr="00536FE6">
        <w:rPr>
          <w:rFonts w:asciiTheme="minorHAnsi" w:hAnsiTheme="minorHAnsi"/>
        </w:rPr>
        <w:t>z Rozporządzeniem Ministra Infrastruktury z dnia 23 czerwca 2003 r. (Dz. U. nr 120 poz. 1126 z późn. zm.</w:t>
      </w:r>
      <w:r w:rsidR="00A13F69" w:rsidRPr="00536FE6">
        <w:rPr>
          <w:rFonts w:asciiTheme="minorHAnsi" w:hAnsiTheme="minorHAnsi"/>
        </w:rPr>
        <w:t xml:space="preserve">- </w:t>
      </w:r>
      <w:r w:rsidR="00594F8E">
        <w:rPr>
          <w:rFonts w:asciiTheme="minorHAnsi" w:hAnsiTheme="minorHAnsi"/>
        </w:rPr>
        <w:t xml:space="preserve"> </w:t>
      </w:r>
      <w:r w:rsidR="00A02D26" w:rsidRPr="00536FE6">
        <w:rPr>
          <w:rFonts w:asciiTheme="minorHAnsi" w:hAnsiTheme="minorHAnsi"/>
        </w:rPr>
        <w:t xml:space="preserve">w sprawie informacji dotyczącej bezpieczeństwa </w:t>
      </w:r>
      <w:r w:rsidR="00594F8E">
        <w:rPr>
          <w:rFonts w:asciiTheme="minorHAnsi" w:hAnsiTheme="minorHAnsi"/>
        </w:rPr>
        <w:t xml:space="preserve"> </w:t>
      </w:r>
      <w:r w:rsidR="00A02D26" w:rsidRPr="00536FE6">
        <w:rPr>
          <w:rFonts w:asciiTheme="minorHAnsi" w:hAnsiTheme="minorHAnsi"/>
        </w:rPr>
        <w:t>i ochrony zdrowia oraz planu bezpieczeństwa i ochrony zdrowia</w:t>
      </w:r>
      <w:r w:rsidR="00036808" w:rsidRPr="00536FE6">
        <w:rPr>
          <w:rFonts w:asciiTheme="minorHAnsi" w:hAnsiTheme="minorHAnsi"/>
        </w:rPr>
        <w:t xml:space="preserve"> oraz przedstawić go Inwestorowi Zastępczemu </w:t>
      </w:r>
      <w:r w:rsidR="00594F8E">
        <w:rPr>
          <w:rFonts w:asciiTheme="minorHAnsi" w:hAnsiTheme="minorHAnsi"/>
        </w:rPr>
        <w:t xml:space="preserve">                                  </w:t>
      </w:r>
      <w:r w:rsidR="00036808" w:rsidRPr="00536FE6">
        <w:rPr>
          <w:rFonts w:asciiTheme="minorHAnsi" w:hAnsiTheme="minorHAnsi"/>
        </w:rPr>
        <w:t xml:space="preserve">i </w:t>
      </w:r>
      <w:r w:rsidR="00594F8E">
        <w:rPr>
          <w:rFonts w:asciiTheme="minorHAnsi" w:hAnsiTheme="minorHAnsi"/>
        </w:rPr>
        <w:t xml:space="preserve"> </w:t>
      </w:r>
      <w:r w:rsidR="00036808" w:rsidRPr="00536FE6">
        <w:rPr>
          <w:rFonts w:asciiTheme="minorHAnsi" w:hAnsiTheme="minorHAnsi"/>
        </w:rPr>
        <w:t>Zamawiającemu</w:t>
      </w:r>
      <w:r w:rsidR="00594F8E">
        <w:rPr>
          <w:rFonts w:asciiTheme="minorHAnsi" w:hAnsiTheme="minorHAnsi"/>
        </w:rPr>
        <w:t xml:space="preserve"> </w:t>
      </w:r>
      <w:r w:rsidR="00036808" w:rsidRPr="00536FE6">
        <w:rPr>
          <w:rFonts w:asciiTheme="minorHAnsi" w:hAnsiTheme="minorHAnsi"/>
        </w:rPr>
        <w:t xml:space="preserve"> do</w:t>
      </w:r>
      <w:r w:rsidR="00594F8E">
        <w:rPr>
          <w:rFonts w:asciiTheme="minorHAnsi" w:hAnsiTheme="minorHAnsi"/>
        </w:rPr>
        <w:t xml:space="preserve"> </w:t>
      </w:r>
      <w:r w:rsidR="00036808" w:rsidRPr="00536FE6">
        <w:rPr>
          <w:rFonts w:asciiTheme="minorHAnsi" w:hAnsiTheme="minorHAnsi"/>
        </w:rPr>
        <w:t xml:space="preserve"> akceptacji.</w:t>
      </w:r>
    </w:p>
    <w:p w:rsidR="006D3FBB" w:rsidRPr="00536FE6" w:rsidRDefault="006D3FBB"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Do obowiązków Wykonawcy należy</w:t>
      </w:r>
      <w:r w:rsidR="00AB30DF" w:rsidRPr="00536FE6">
        <w:rPr>
          <w:rFonts w:asciiTheme="minorHAnsi" w:hAnsiTheme="minorHAnsi"/>
        </w:rPr>
        <w:t xml:space="preserve"> zapewnienie</w:t>
      </w:r>
      <w:r w:rsidRPr="00536FE6">
        <w:rPr>
          <w:rFonts w:asciiTheme="minorHAnsi" w:hAnsiTheme="minorHAnsi"/>
        </w:rPr>
        <w:t xml:space="preserve"> uc</w:t>
      </w:r>
      <w:r w:rsidR="00AB30DF" w:rsidRPr="00536FE6">
        <w:rPr>
          <w:rFonts w:asciiTheme="minorHAnsi" w:hAnsiTheme="minorHAnsi"/>
        </w:rPr>
        <w:t>zestnictwa</w:t>
      </w:r>
      <w:r w:rsidRPr="00536FE6">
        <w:rPr>
          <w:rFonts w:asciiTheme="minorHAnsi" w:hAnsiTheme="minorHAnsi"/>
        </w:rPr>
        <w:t xml:space="preserve"> w procesie budowy wykwalifikowanej kadry</w:t>
      </w:r>
      <w:r w:rsidR="00AB30DF" w:rsidRPr="00536FE6">
        <w:rPr>
          <w:rFonts w:asciiTheme="minorHAnsi" w:hAnsiTheme="minorHAnsi"/>
        </w:rPr>
        <w:t xml:space="preserve">  posiadaj</w:t>
      </w:r>
      <w:r w:rsidR="00510635" w:rsidRPr="00536FE6">
        <w:rPr>
          <w:rFonts w:asciiTheme="minorHAnsi" w:hAnsiTheme="minorHAnsi"/>
        </w:rPr>
        <w:t xml:space="preserve">ącej odpowiednie  uprawnienia budowlane i co najmniej </w:t>
      </w:r>
      <w:r w:rsidR="00044B8F">
        <w:rPr>
          <w:rFonts w:asciiTheme="minorHAnsi" w:hAnsiTheme="minorHAnsi"/>
        </w:rPr>
        <w:t xml:space="preserve">                  </w:t>
      </w:r>
      <w:r w:rsidR="00AB30DF" w:rsidRPr="00536FE6">
        <w:rPr>
          <w:rFonts w:asciiTheme="minorHAnsi" w:hAnsiTheme="minorHAnsi"/>
        </w:rPr>
        <w:t xml:space="preserve">2-letnią   praktykę  zawodową na  budowie  </w:t>
      </w:r>
      <w:r w:rsidR="004E2FE0" w:rsidRPr="00536FE6">
        <w:rPr>
          <w:rFonts w:asciiTheme="minorHAnsi" w:hAnsiTheme="minorHAnsi"/>
        </w:rPr>
        <w:t xml:space="preserve">przy  zabytkach  nieruchomych </w:t>
      </w:r>
      <w:r w:rsidR="00E02CF2" w:rsidRPr="00536FE6">
        <w:rPr>
          <w:rFonts w:asciiTheme="minorHAnsi" w:hAnsiTheme="minorHAnsi"/>
        </w:rPr>
        <w:t>wpisanych do</w:t>
      </w:r>
      <w:r w:rsidR="00745FFC" w:rsidRPr="00536FE6">
        <w:rPr>
          <w:rFonts w:asciiTheme="minorHAnsi" w:hAnsiTheme="minorHAnsi"/>
        </w:rPr>
        <w:t xml:space="preserve"> rejestru </w:t>
      </w:r>
      <w:r w:rsidR="00AB30DF" w:rsidRPr="00536FE6">
        <w:rPr>
          <w:rFonts w:asciiTheme="minorHAnsi" w:hAnsiTheme="minorHAnsi"/>
        </w:rPr>
        <w:t>zabytków</w:t>
      </w:r>
      <w:r w:rsidR="00AC1442" w:rsidRPr="00536FE6">
        <w:rPr>
          <w:rFonts w:asciiTheme="minorHAnsi" w:hAnsiTheme="minorHAnsi"/>
        </w:rPr>
        <w:t>.</w:t>
      </w:r>
      <w:r w:rsidRPr="00536FE6">
        <w:rPr>
          <w:rFonts w:asciiTheme="minorHAnsi" w:hAnsiTheme="minorHAnsi"/>
        </w:rPr>
        <w:t xml:space="preserve"> </w:t>
      </w:r>
      <w:r w:rsidR="00AC1442" w:rsidRPr="00536FE6">
        <w:rPr>
          <w:rFonts w:asciiTheme="minorHAnsi" w:hAnsiTheme="minorHAnsi"/>
        </w:rPr>
        <w:t>N</w:t>
      </w:r>
      <w:r w:rsidRPr="00536FE6">
        <w:rPr>
          <w:rFonts w:asciiTheme="minorHAnsi" w:hAnsiTheme="minorHAnsi"/>
        </w:rPr>
        <w:t>a etapi</w:t>
      </w:r>
      <w:r w:rsidR="000C2BD2" w:rsidRPr="00536FE6">
        <w:rPr>
          <w:rFonts w:asciiTheme="minorHAnsi" w:hAnsiTheme="minorHAnsi"/>
        </w:rPr>
        <w:t>e realizacji robót budowlanych Kierownik B</w:t>
      </w:r>
      <w:r w:rsidR="004666EC" w:rsidRPr="00536FE6">
        <w:rPr>
          <w:rFonts w:asciiTheme="minorHAnsi" w:hAnsiTheme="minorHAnsi"/>
        </w:rPr>
        <w:t xml:space="preserve">udowy bądź </w:t>
      </w:r>
      <w:r w:rsidR="000C2BD2" w:rsidRPr="00536FE6">
        <w:rPr>
          <w:rFonts w:asciiTheme="minorHAnsi" w:hAnsiTheme="minorHAnsi"/>
        </w:rPr>
        <w:t xml:space="preserve">Kierownik Robót </w:t>
      </w:r>
      <w:r w:rsidR="004666EC" w:rsidRPr="00536FE6">
        <w:rPr>
          <w:rFonts w:asciiTheme="minorHAnsi" w:hAnsiTheme="minorHAnsi"/>
        </w:rPr>
        <w:t xml:space="preserve"> odpowiedniej</w:t>
      </w:r>
      <w:r w:rsidR="002E2B59" w:rsidRPr="00536FE6">
        <w:rPr>
          <w:rFonts w:asciiTheme="minorHAnsi" w:hAnsiTheme="minorHAnsi"/>
        </w:rPr>
        <w:t xml:space="preserve"> specjalności </w:t>
      </w:r>
      <w:r w:rsidRPr="00536FE6">
        <w:rPr>
          <w:rFonts w:asciiTheme="minorHAnsi" w:hAnsiTheme="minorHAnsi"/>
        </w:rPr>
        <w:t>musi</w:t>
      </w:r>
      <w:r w:rsidR="000C2BD2" w:rsidRPr="00536FE6">
        <w:rPr>
          <w:rFonts w:asciiTheme="minorHAnsi" w:hAnsiTheme="minorHAnsi"/>
        </w:rPr>
        <w:t xml:space="preserve"> </w:t>
      </w:r>
      <w:r w:rsidRPr="00536FE6">
        <w:rPr>
          <w:rFonts w:asciiTheme="minorHAnsi" w:hAnsiTheme="minorHAnsi"/>
        </w:rPr>
        <w:t xml:space="preserve">być </w:t>
      </w:r>
      <w:r w:rsidR="000C2BD2" w:rsidRPr="00536FE6">
        <w:rPr>
          <w:rFonts w:asciiTheme="minorHAnsi" w:hAnsiTheme="minorHAnsi"/>
        </w:rPr>
        <w:t xml:space="preserve"> </w:t>
      </w:r>
      <w:r w:rsidRPr="00536FE6">
        <w:rPr>
          <w:rFonts w:asciiTheme="minorHAnsi" w:hAnsiTheme="minorHAnsi"/>
        </w:rPr>
        <w:t xml:space="preserve">dostępny </w:t>
      </w:r>
      <w:r w:rsidR="000C2BD2" w:rsidRPr="00536FE6">
        <w:rPr>
          <w:rFonts w:asciiTheme="minorHAnsi" w:hAnsiTheme="minorHAnsi"/>
        </w:rPr>
        <w:t xml:space="preserve"> </w:t>
      </w:r>
      <w:r w:rsidRPr="00536FE6">
        <w:rPr>
          <w:rFonts w:asciiTheme="minorHAnsi" w:hAnsiTheme="minorHAnsi"/>
        </w:rPr>
        <w:t>na terenie budowy każdego dnia kiedy prowadzone są roboty</w:t>
      </w:r>
      <w:r w:rsidR="0040142E" w:rsidRPr="00536FE6">
        <w:rPr>
          <w:rFonts w:asciiTheme="minorHAnsi" w:hAnsiTheme="minorHAnsi"/>
        </w:rPr>
        <w:t xml:space="preserve"> </w:t>
      </w:r>
      <w:r w:rsidRPr="00536FE6">
        <w:rPr>
          <w:rFonts w:asciiTheme="minorHAnsi" w:hAnsiTheme="minorHAnsi"/>
        </w:rPr>
        <w:t>.</w:t>
      </w:r>
    </w:p>
    <w:p w:rsidR="00036808" w:rsidRPr="000606BA" w:rsidRDefault="00036808"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Wykonawca ma obowiązek opracować kompletn</w:t>
      </w:r>
      <w:r w:rsidR="0045328C" w:rsidRPr="00536FE6">
        <w:rPr>
          <w:rFonts w:asciiTheme="minorHAnsi" w:hAnsiTheme="minorHAnsi"/>
        </w:rPr>
        <w:t>ą</w:t>
      </w:r>
      <w:r w:rsidRPr="00536FE6">
        <w:rPr>
          <w:rFonts w:asciiTheme="minorHAnsi" w:hAnsiTheme="minorHAnsi"/>
        </w:rPr>
        <w:t xml:space="preserve"> d</w:t>
      </w:r>
      <w:r w:rsidR="00ED3D81" w:rsidRPr="00536FE6">
        <w:rPr>
          <w:rFonts w:asciiTheme="minorHAnsi" w:hAnsiTheme="minorHAnsi"/>
        </w:rPr>
        <w:t>okumentację powykonawczą w czterech</w:t>
      </w:r>
      <w:r w:rsidRPr="00536FE6">
        <w:rPr>
          <w:rFonts w:asciiTheme="minorHAnsi" w:hAnsiTheme="minorHAnsi"/>
        </w:rPr>
        <w:t xml:space="preserve"> egzemplarzach w formie papierowej oraz na nośniku danych w formacie PDF. Dokumentacja winna być przekazana Inwestorowi Zastępczemu i Zamawiającemu w terminie 5 dni przed terminem </w:t>
      </w:r>
      <w:r w:rsidR="009E207C" w:rsidRPr="00536FE6">
        <w:rPr>
          <w:rFonts w:asciiTheme="minorHAnsi" w:hAnsiTheme="minorHAnsi"/>
        </w:rPr>
        <w:t xml:space="preserve">zakończenia robót i </w:t>
      </w:r>
      <w:r w:rsidR="0055663B" w:rsidRPr="00536FE6">
        <w:rPr>
          <w:rFonts w:asciiTheme="minorHAnsi" w:hAnsiTheme="minorHAnsi"/>
        </w:rPr>
        <w:t>zgłos</w:t>
      </w:r>
      <w:r w:rsidR="009E207C" w:rsidRPr="00536FE6">
        <w:rPr>
          <w:rFonts w:asciiTheme="minorHAnsi" w:hAnsiTheme="minorHAnsi"/>
        </w:rPr>
        <w:t xml:space="preserve">zeniem  gotowości  obiektu do </w:t>
      </w:r>
      <w:r w:rsidR="00044B8F">
        <w:rPr>
          <w:rFonts w:asciiTheme="minorHAnsi" w:hAnsiTheme="minorHAnsi"/>
        </w:rPr>
        <w:t xml:space="preserve">  </w:t>
      </w:r>
      <w:r w:rsidR="00044B8F" w:rsidRPr="000606BA">
        <w:rPr>
          <w:rFonts w:asciiTheme="minorHAnsi" w:hAnsiTheme="minorHAnsi"/>
        </w:rPr>
        <w:t>odbioru   końcowego</w:t>
      </w:r>
      <w:r w:rsidR="000606BA" w:rsidRPr="000606BA">
        <w:rPr>
          <w:rFonts w:asciiTheme="minorHAnsi" w:hAnsiTheme="minorHAnsi"/>
        </w:rPr>
        <w:t>.</w:t>
      </w:r>
    </w:p>
    <w:p w:rsidR="00036808" w:rsidRPr="00536FE6" w:rsidRDefault="00036808"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 xml:space="preserve">Współpraca z Inwestorem Zastępczym i służbami </w:t>
      </w:r>
      <w:r w:rsidR="00EE4269" w:rsidRPr="00536FE6">
        <w:rPr>
          <w:rFonts w:asciiTheme="minorHAnsi" w:hAnsiTheme="minorHAnsi"/>
        </w:rPr>
        <w:t>Zamawiającego</w:t>
      </w:r>
      <w:r w:rsidRPr="00536FE6">
        <w:rPr>
          <w:rFonts w:asciiTheme="minorHAnsi" w:hAnsiTheme="minorHAnsi"/>
        </w:rPr>
        <w:t>.</w:t>
      </w:r>
    </w:p>
    <w:p w:rsidR="00EE4269" w:rsidRPr="00536FE6" w:rsidRDefault="00EE4269"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lastRenderedPageBreak/>
        <w:t>Wykonawca koordynuje prace realizowane przez podwykonawców. Wykonawca jest odpowiedzialny za działania podwykonawców na terenie budowy, w zakresie wykonania przedmiotu zamówienia</w:t>
      </w:r>
      <w:r w:rsidR="0045328C" w:rsidRPr="00536FE6">
        <w:rPr>
          <w:rFonts w:asciiTheme="minorHAnsi" w:hAnsiTheme="minorHAnsi"/>
        </w:rPr>
        <w:t>, jak za własne działania</w:t>
      </w:r>
      <w:r w:rsidRPr="00536FE6">
        <w:rPr>
          <w:rFonts w:asciiTheme="minorHAnsi" w:hAnsiTheme="minorHAnsi"/>
        </w:rPr>
        <w:t>. Wykonawca zlecając roboty podwykonawcom zobowiązany jest bezwzględnie przestrzegać przepisów wynikających z art. 6471 Kodeksu Cywilnego.</w:t>
      </w:r>
    </w:p>
    <w:p w:rsidR="00EE4269" w:rsidRDefault="00D84FAB"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Do</w:t>
      </w:r>
      <w:r w:rsidR="00353049" w:rsidRPr="00536FE6">
        <w:rPr>
          <w:rFonts w:asciiTheme="minorHAnsi" w:hAnsiTheme="minorHAnsi"/>
        </w:rPr>
        <w:t xml:space="preserve"> dokonania odbioru ostatecznego </w:t>
      </w:r>
      <w:r w:rsidR="00EE4269" w:rsidRPr="00536FE6">
        <w:rPr>
          <w:rFonts w:asciiTheme="minorHAnsi" w:hAnsiTheme="minorHAnsi"/>
        </w:rPr>
        <w:t xml:space="preserve">Wykonawca przygotuje obiekt, wymagane dokumenty (we wszystkich branżach łącznie), dokumentację powykonawczą oraz </w:t>
      </w:r>
      <w:r w:rsidR="00353049" w:rsidRPr="00536FE6">
        <w:rPr>
          <w:rFonts w:asciiTheme="minorHAnsi" w:hAnsiTheme="minorHAnsi"/>
        </w:rPr>
        <w:t>instrukcję konserwacji obiektu.</w:t>
      </w:r>
    </w:p>
    <w:p w:rsidR="00D84FAB" w:rsidRPr="00536FE6" w:rsidRDefault="00D84FAB"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 xml:space="preserve">Wykonawca przygotuje inwentaryzację powykonawczą instalacji </w:t>
      </w:r>
      <w:r w:rsidR="003C702A" w:rsidRPr="00536FE6">
        <w:rPr>
          <w:rFonts w:asciiTheme="minorHAnsi" w:hAnsiTheme="minorHAnsi"/>
        </w:rPr>
        <w:t xml:space="preserve">budynku. </w:t>
      </w:r>
    </w:p>
    <w:p w:rsidR="00353049" w:rsidRPr="00536FE6" w:rsidRDefault="00353049"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 xml:space="preserve">Wykonawca ma obowiązek zgłaszać Inwestorowi Zastępczemu i Zamawiającemu roboty </w:t>
      </w:r>
      <w:r w:rsidR="00044B8F">
        <w:rPr>
          <w:rFonts w:asciiTheme="minorHAnsi" w:hAnsiTheme="minorHAnsi"/>
        </w:rPr>
        <w:t xml:space="preserve">                    </w:t>
      </w:r>
      <w:r w:rsidRPr="004C54FC">
        <w:rPr>
          <w:rFonts w:asciiTheme="minorHAnsi" w:hAnsiTheme="minorHAnsi"/>
        </w:rPr>
        <w:t xml:space="preserve">do odbioru częściowego, końcowego, w </w:t>
      </w:r>
      <w:r w:rsidR="00317C5E" w:rsidRPr="004C54FC">
        <w:rPr>
          <w:rFonts w:asciiTheme="minorHAnsi" w:hAnsiTheme="minorHAnsi"/>
        </w:rPr>
        <w:t xml:space="preserve">szczególności  w   </w:t>
      </w:r>
      <w:r w:rsidR="004C54FC">
        <w:rPr>
          <w:rFonts w:asciiTheme="minorHAnsi" w:hAnsiTheme="minorHAnsi"/>
        </w:rPr>
        <w:t xml:space="preserve">zakresie robót zanikających </w:t>
      </w:r>
      <w:r w:rsidRPr="004C54FC">
        <w:rPr>
          <w:rFonts w:asciiTheme="minorHAnsi" w:hAnsiTheme="minorHAnsi"/>
        </w:rPr>
        <w:t>i</w:t>
      </w:r>
      <w:r w:rsidRPr="00536FE6">
        <w:rPr>
          <w:rFonts w:asciiTheme="minorHAnsi" w:hAnsiTheme="minorHAnsi"/>
        </w:rPr>
        <w:t xml:space="preserve"> ul</w:t>
      </w:r>
      <w:r w:rsidR="00E43D22" w:rsidRPr="00536FE6">
        <w:rPr>
          <w:rFonts w:asciiTheme="minorHAnsi" w:hAnsiTheme="minorHAnsi"/>
        </w:rPr>
        <w:t>e</w:t>
      </w:r>
      <w:r w:rsidRPr="00536FE6">
        <w:rPr>
          <w:rFonts w:asciiTheme="minorHAnsi" w:hAnsiTheme="minorHAnsi"/>
        </w:rPr>
        <w:t>gających zakryciu.</w:t>
      </w:r>
    </w:p>
    <w:p w:rsidR="00353049" w:rsidRPr="00536FE6" w:rsidRDefault="00353049"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Wykonawca ma obowiązek p</w:t>
      </w:r>
      <w:r w:rsidR="00630C3F" w:rsidRPr="00536FE6">
        <w:rPr>
          <w:rFonts w:asciiTheme="minorHAnsi" w:hAnsiTheme="minorHAnsi"/>
        </w:rPr>
        <w:t>rzestr</w:t>
      </w:r>
      <w:r w:rsidR="00B22F3E" w:rsidRPr="00536FE6">
        <w:rPr>
          <w:rFonts w:asciiTheme="minorHAnsi" w:hAnsiTheme="minorHAnsi"/>
        </w:rPr>
        <w:t>zegania przepisów BHP i  PPOŻ.</w:t>
      </w:r>
      <w:r w:rsidRPr="00536FE6">
        <w:rPr>
          <w:rFonts w:asciiTheme="minorHAnsi" w:hAnsiTheme="minorHAnsi"/>
        </w:rPr>
        <w:t xml:space="preserve"> na terenie placu budowy.</w:t>
      </w:r>
    </w:p>
    <w:p w:rsidR="00353049" w:rsidRPr="00536FE6" w:rsidRDefault="00353049"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Wykonawca będzie używał w pracach budowlanych</w:t>
      </w:r>
      <w:r w:rsidR="00B47BE5" w:rsidRPr="00536FE6">
        <w:rPr>
          <w:rFonts w:asciiTheme="minorHAnsi" w:hAnsiTheme="minorHAnsi"/>
        </w:rPr>
        <w:t xml:space="preserve"> tylko i </w:t>
      </w:r>
      <w:r w:rsidR="00EA52C0" w:rsidRPr="00536FE6">
        <w:rPr>
          <w:rFonts w:asciiTheme="minorHAnsi" w:hAnsiTheme="minorHAnsi"/>
        </w:rPr>
        <w:t xml:space="preserve">wyłącznie </w:t>
      </w:r>
      <w:r w:rsidRPr="00536FE6">
        <w:rPr>
          <w:rFonts w:asciiTheme="minorHAnsi" w:hAnsiTheme="minorHAnsi"/>
        </w:rPr>
        <w:t>sprzęt spełniaj</w:t>
      </w:r>
      <w:r w:rsidR="00EA52C0" w:rsidRPr="00536FE6">
        <w:rPr>
          <w:rFonts w:asciiTheme="minorHAnsi" w:hAnsiTheme="minorHAnsi"/>
        </w:rPr>
        <w:t xml:space="preserve">ący wymagania norm technicznych </w:t>
      </w:r>
      <w:r w:rsidR="001A3178" w:rsidRPr="00536FE6">
        <w:rPr>
          <w:rFonts w:asciiTheme="minorHAnsi" w:hAnsiTheme="minorHAnsi"/>
        </w:rPr>
        <w:t xml:space="preserve">i </w:t>
      </w:r>
      <w:r w:rsidR="00EA52C0" w:rsidRPr="00536FE6">
        <w:rPr>
          <w:rFonts w:asciiTheme="minorHAnsi" w:hAnsiTheme="minorHAnsi"/>
        </w:rPr>
        <w:t>przepisów</w:t>
      </w:r>
      <w:r w:rsidR="001A3178" w:rsidRPr="00536FE6">
        <w:rPr>
          <w:rFonts w:asciiTheme="minorHAnsi" w:hAnsiTheme="minorHAnsi"/>
        </w:rPr>
        <w:t xml:space="preserve"> .</w:t>
      </w:r>
    </w:p>
    <w:p w:rsidR="00353049" w:rsidRPr="00536FE6" w:rsidRDefault="00353049"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 xml:space="preserve">Wszystkie wykonane przez Wykonawcę roboty i dostarczone materiały muszą być zgodne </w:t>
      </w:r>
      <w:r w:rsidR="00844D8B">
        <w:rPr>
          <w:rFonts w:asciiTheme="minorHAnsi" w:hAnsiTheme="minorHAnsi"/>
        </w:rPr>
        <w:t xml:space="preserve">                   </w:t>
      </w:r>
      <w:r w:rsidRPr="00536FE6">
        <w:rPr>
          <w:rFonts w:asciiTheme="minorHAnsi" w:hAnsiTheme="minorHAnsi"/>
        </w:rPr>
        <w:t>z dokumentacją projektową. Cechy oraz parametry wbudowanych materiałów i elementów budowli muszą być jednorodne i wykazywać zgodność z wymaganiami określonymi przez normy branżowe.</w:t>
      </w:r>
    </w:p>
    <w:p w:rsidR="00353049" w:rsidRPr="00536FE6" w:rsidRDefault="00353049"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Wykonawca w ramach przedmiotu zamówienia świadczyć będzie usługi w zakresie remontu</w:t>
      </w:r>
      <w:r w:rsidR="00844D8B">
        <w:rPr>
          <w:rFonts w:asciiTheme="minorHAnsi" w:hAnsiTheme="minorHAnsi"/>
        </w:rPr>
        <w:t xml:space="preserve">                  </w:t>
      </w:r>
      <w:r w:rsidRPr="00536FE6">
        <w:rPr>
          <w:rFonts w:asciiTheme="minorHAnsi" w:hAnsiTheme="minorHAnsi"/>
        </w:rPr>
        <w:t xml:space="preserve">i budowy obiektów. Jako Wytwórca odpadów jest zobowiązany do ich usunięcia, zgodnego </w:t>
      </w:r>
      <w:r w:rsidR="00844D8B">
        <w:rPr>
          <w:rFonts w:asciiTheme="minorHAnsi" w:hAnsiTheme="minorHAnsi"/>
        </w:rPr>
        <w:t xml:space="preserve">                 </w:t>
      </w:r>
      <w:r w:rsidRPr="00536FE6">
        <w:rPr>
          <w:rFonts w:asciiTheme="minorHAnsi" w:hAnsiTheme="minorHAnsi"/>
        </w:rPr>
        <w:t>z przepisami, na własny koszt.</w:t>
      </w:r>
    </w:p>
    <w:p w:rsidR="00D84FAB" w:rsidRPr="00536FE6" w:rsidRDefault="00D84FAB"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Wykonawca ma obowiązek utrzymywania porządku na placu budowy w czasie realizacji prac budowlanych.</w:t>
      </w:r>
    </w:p>
    <w:p w:rsidR="00336F6B" w:rsidRPr="00FD16D1" w:rsidRDefault="00353049" w:rsidP="00FD16D1">
      <w:pPr>
        <w:pStyle w:val="Akapitzlist"/>
        <w:numPr>
          <w:ilvl w:val="0"/>
          <w:numId w:val="34"/>
        </w:numPr>
        <w:shd w:val="clear" w:color="auto" w:fill="FFFFFF"/>
        <w:tabs>
          <w:tab w:val="left" w:pos="8904"/>
        </w:tabs>
        <w:spacing w:before="120" w:after="120" w:line="320" w:lineRule="exact"/>
        <w:ind w:left="426" w:hanging="426"/>
        <w:contextualSpacing w:val="0"/>
        <w:jc w:val="both"/>
        <w:rPr>
          <w:rFonts w:asciiTheme="minorHAnsi" w:hAnsiTheme="minorHAnsi"/>
        </w:rPr>
      </w:pPr>
      <w:r w:rsidRPr="00536FE6">
        <w:rPr>
          <w:rFonts w:asciiTheme="minorHAnsi" w:hAnsiTheme="minorHAnsi"/>
        </w:rPr>
        <w:t>Likwidacja placu budowy i zaplecza technicznego i socjalnego wykonawcy nastąpi be</w:t>
      </w:r>
      <w:r w:rsidR="009B578B" w:rsidRPr="00536FE6">
        <w:rPr>
          <w:rFonts w:asciiTheme="minorHAnsi" w:hAnsiTheme="minorHAnsi"/>
        </w:rPr>
        <w:t>z</w:t>
      </w:r>
      <w:r w:rsidRPr="00536FE6">
        <w:rPr>
          <w:rFonts w:asciiTheme="minorHAnsi" w:hAnsiTheme="minorHAnsi"/>
        </w:rPr>
        <w:t>zwłocznie</w:t>
      </w:r>
      <w:r w:rsidR="009B578B" w:rsidRPr="00536FE6">
        <w:rPr>
          <w:rFonts w:asciiTheme="minorHAnsi" w:hAnsiTheme="minorHAnsi"/>
        </w:rPr>
        <w:t xml:space="preserve"> </w:t>
      </w:r>
      <w:r w:rsidRPr="00536FE6">
        <w:rPr>
          <w:rFonts w:asciiTheme="minorHAnsi" w:hAnsiTheme="minorHAnsi"/>
        </w:rPr>
        <w:t xml:space="preserve">po </w:t>
      </w:r>
      <w:r w:rsidR="009B578B" w:rsidRPr="00536FE6">
        <w:rPr>
          <w:rFonts w:asciiTheme="minorHAnsi" w:hAnsiTheme="minorHAnsi"/>
        </w:rPr>
        <w:t xml:space="preserve"> </w:t>
      </w:r>
      <w:r w:rsidRPr="00536FE6">
        <w:rPr>
          <w:rFonts w:asciiTheme="minorHAnsi" w:hAnsiTheme="minorHAnsi"/>
        </w:rPr>
        <w:t>zakończeniu</w:t>
      </w:r>
      <w:r w:rsidR="009B578B" w:rsidRPr="00536FE6">
        <w:rPr>
          <w:rFonts w:asciiTheme="minorHAnsi" w:hAnsiTheme="minorHAnsi"/>
        </w:rPr>
        <w:t xml:space="preserve"> </w:t>
      </w:r>
      <w:r w:rsidRPr="00536FE6">
        <w:rPr>
          <w:rFonts w:asciiTheme="minorHAnsi" w:hAnsiTheme="minorHAnsi"/>
        </w:rPr>
        <w:t xml:space="preserve"> robót.</w:t>
      </w:r>
    </w:p>
    <w:p w:rsidR="00CD3BD3" w:rsidRPr="002E291E" w:rsidRDefault="009F2946"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w:t>
      </w:r>
      <w:r w:rsidR="00B17378" w:rsidRPr="002E291E">
        <w:rPr>
          <w:rFonts w:asciiTheme="minorHAnsi" w:hAnsiTheme="minorHAnsi" w:cs="Calibri"/>
          <w:b/>
          <w:bCs/>
        </w:rPr>
        <w:t xml:space="preserve"> 11</w:t>
      </w:r>
    </w:p>
    <w:p w:rsidR="00302B43" w:rsidRPr="00536FE6" w:rsidRDefault="00302B43" w:rsidP="00536FE6">
      <w:pPr>
        <w:pStyle w:val="Akapitzlist"/>
        <w:numPr>
          <w:ilvl w:val="1"/>
          <w:numId w:val="33"/>
        </w:numPr>
        <w:shd w:val="clear" w:color="auto" w:fill="FFFFFF"/>
        <w:tabs>
          <w:tab w:val="left" w:pos="8904"/>
        </w:tabs>
        <w:spacing w:before="120" w:after="120" w:line="320" w:lineRule="exact"/>
        <w:ind w:left="284"/>
        <w:contextualSpacing w:val="0"/>
        <w:jc w:val="both"/>
        <w:rPr>
          <w:rFonts w:asciiTheme="minorHAnsi" w:hAnsiTheme="minorHAnsi"/>
        </w:rPr>
      </w:pPr>
      <w:r w:rsidRPr="00536FE6">
        <w:rPr>
          <w:rFonts w:asciiTheme="minorHAnsi" w:hAnsiTheme="minorHAnsi" w:cs="Calibri"/>
        </w:rPr>
        <w:t>Wykaz osób</w:t>
      </w:r>
      <w:r w:rsidR="00263DF3">
        <w:rPr>
          <w:rFonts w:asciiTheme="minorHAnsi" w:hAnsiTheme="minorHAnsi" w:cs="Calibri"/>
        </w:rPr>
        <w:t>:</w:t>
      </w:r>
    </w:p>
    <w:p w:rsidR="009F2946" w:rsidRPr="00536FE6" w:rsidRDefault="00F07912" w:rsidP="00FD16D1">
      <w:pPr>
        <w:pStyle w:val="Akapitzlist"/>
        <w:numPr>
          <w:ilvl w:val="3"/>
          <w:numId w:val="33"/>
        </w:numPr>
        <w:shd w:val="clear" w:color="auto" w:fill="FFFFFF"/>
        <w:tabs>
          <w:tab w:val="decimal" w:pos="709"/>
          <w:tab w:val="left" w:leader="dot" w:pos="8904"/>
        </w:tabs>
        <w:spacing w:before="120" w:after="120" w:line="320" w:lineRule="exact"/>
        <w:ind w:hanging="2468"/>
        <w:contextualSpacing w:val="0"/>
        <w:jc w:val="both"/>
        <w:rPr>
          <w:rFonts w:asciiTheme="minorHAnsi" w:hAnsiTheme="minorHAnsi"/>
          <w:b/>
        </w:rPr>
      </w:pPr>
      <w:r w:rsidRPr="00536FE6">
        <w:rPr>
          <w:rFonts w:asciiTheme="minorHAnsi" w:hAnsiTheme="minorHAnsi"/>
          <w:b/>
        </w:rPr>
        <w:t>Kierownikiem B</w:t>
      </w:r>
      <w:r w:rsidR="00E67964" w:rsidRPr="00536FE6">
        <w:rPr>
          <w:rFonts w:asciiTheme="minorHAnsi" w:hAnsiTheme="minorHAnsi"/>
          <w:b/>
        </w:rPr>
        <w:t>udowy</w:t>
      </w:r>
      <w:r w:rsidR="009F2946" w:rsidRPr="00536FE6">
        <w:rPr>
          <w:rFonts w:asciiTheme="minorHAnsi" w:hAnsiTheme="minorHAnsi"/>
          <w:b/>
        </w:rPr>
        <w:t xml:space="preserve"> będzie </w:t>
      </w:r>
      <w:r w:rsidR="0027344E" w:rsidRPr="00536FE6">
        <w:rPr>
          <w:rFonts w:asciiTheme="minorHAnsi" w:hAnsiTheme="minorHAnsi"/>
          <w:b/>
        </w:rPr>
        <w:t>…………………………..</w:t>
      </w:r>
    </w:p>
    <w:p w:rsidR="009F2946" w:rsidRPr="00536FE6" w:rsidRDefault="00BE5597" w:rsidP="00536FE6">
      <w:pPr>
        <w:shd w:val="clear" w:color="auto" w:fill="FFFFFF"/>
        <w:tabs>
          <w:tab w:val="decimal" w:pos="709"/>
          <w:tab w:val="left" w:leader="dot" w:pos="8904"/>
        </w:tabs>
        <w:spacing w:before="120" w:after="120" w:line="320" w:lineRule="exact"/>
        <w:ind w:left="709"/>
        <w:jc w:val="both"/>
        <w:rPr>
          <w:rFonts w:asciiTheme="minorHAnsi" w:hAnsiTheme="minorHAnsi"/>
        </w:rPr>
      </w:pPr>
      <w:r w:rsidRPr="00536FE6">
        <w:rPr>
          <w:rFonts w:asciiTheme="minorHAnsi" w:hAnsiTheme="minorHAnsi"/>
        </w:rPr>
        <w:t>p</w:t>
      </w:r>
      <w:r w:rsidR="009F2946" w:rsidRPr="00536FE6">
        <w:rPr>
          <w:rFonts w:asciiTheme="minorHAnsi" w:hAnsiTheme="minorHAnsi"/>
        </w:rPr>
        <w:t xml:space="preserve">osiadający uprawnienia w specjalności </w:t>
      </w:r>
      <w:r w:rsidR="00B34A59" w:rsidRPr="00536FE6">
        <w:rPr>
          <w:rFonts w:asciiTheme="minorHAnsi" w:hAnsiTheme="minorHAnsi"/>
        </w:rPr>
        <w:t xml:space="preserve">konstrukcyjno- budowlanej </w:t>
      </w:r>
      <w:r w:rsidR="009F2946" w:rsidRPr="00536FE6">
        <w:rPr>
          <w:rFonts w:asciiTheme="minorHAnsi" w:hAnsiTheme="minorHAnsi"/>
        </w:rPr>
        <w:t xml:space="preserve">bez ograniczeń </w:t>
      </w:r>
      <w:r w:rsidR="0027344E" w:rsidRPr="00536FE6">
        <w:rPr>
          <w:rFonts w:asciiTheme="minorHAnsi" w:hAnsiTheme="minorHAnsi"/>
        </w:rPr>
        <w:t>…………</w:t>
      </w:r>
    </w:p>
    <w:p w:rsidR="00AB30DF" w:rsidRPr="00536FE6" w:rsidRDefault="00AB30DF" w:rsidP="00FD16D1">
      <w:pPr>
        <w:pStyle w:val="Akapitzlist"/>
        <w:numPr>
          <w:ilvl w:val="3"/>
          <w:numId w:val="33"/>
        </w:numPr>
        <w:shd w:val="clear" w:color="auto" w:fill="FFFFFF"/>
        <w:tabs>
          <w:tab w:val="decimal" w:pos="709"/>
          <w:tab w:val="left" w:leader="dot" w:pos="8904"/>
        </w:tabs>
        <w:spacing w:before="120" w:after="120" w:line="320" w:lineRule="exact"/>
        <w:ind w:hanging="2468"/>
        <w:contextualSpacing w:val="0"/>
        <w:jc w:val="both"/>
        <w:rPr>
          <w:rFonts w:asciiTheme="minorHAnsi" w:hAnsiTheme="minorHAnsi"/>
          <w:b/>
        </w:rPr>
      </w:pPr>
      <w:r w:rsidRPr="00536FE6">
        <w:rPr>
          <w:rFonts w:asciiTheme="minorHAnsi" w:hAnsiTheme="minorHAnsi"/>
          <w:b/>
        </w:rPr>
        <w:t xml:space="preserve">Kierownikiem </w:t>
      </w:r>
      <w:r w:rsidR="00BE5597" w:rsidRPr="00536FE6">
        <w:rPr>
          <w:rFonts w:asciiTheme="minorHAnsi" w:hAnsiTheme="minorHAnsi"/>
          <w:b/>
        </w:rPr>
        <w:t xml:space="preserve"> Robót   elektrycznych  będzie</w:t>
      </w:r>
      <w:r w:rsidR="00BE5597" w:rsidRPr="00FD16D1">
        <w:rPr>
          <w:rFonts w:asciiTheme="minorHAnsi" w:hAnsiTheme="minorHAnsi"/>
          <w:b/>
        </w:rPr>
        <w:t xml:space="preserve"> </w:t>
      </w:r>
      <w:r w:rsidR="0027344E" w:rsidRPr="00536FE6">
        <w:rPr>
          <w:rFonts w:asciiTheme="minorHAnsi" w:hAnsiTheme="minorHAnsi"/>
          <w:b/>
        </w:rPr>
        <w:t>………………………………</w:t>
      </w:r>
    </w:p>
    <w:p w:rsidR="00BE5597" w:rsidRPr="00536FE6" w:rsidRDefault="00C60463" w:rsidP="00FD16D1">
      <w:pPr>
        <w:shd w:val="clear" w:color="auto" w:fill="FFFFFF"/>
        <w:tabs>
          <w:tab w:val="decimal" w:pos="709"/>
          <w:tab w:val="left" w:leader="dot" w:pos="8904"/>
        </w:tabs>
        <w:spacing w:before="120" w:after="120" w:line="320" w:lineRule="exact"/>
        <w:ind w:left="709"/>
        <w:jc w:val="both"/>
        <w:rPr>
          <w:rFonts w:asciiTheme="minorHAnsi" w:hAnsiTheme="minorHAnsi"/>
        </w:rPr>
      </w:pPr>
      <w:r w:rsidRPr="00536FE6">
        <w:rPr>
          <w:rFonts w:asciiTheme="minorHAnsi" w:hAnsiTheme="minorHAnsi"/>
        </w:rPr>
        <w:t>p</w:t>
      </w:r>
      <w:r w:rsidR="00BE5597" w:rsidRPr="00536FE6">
        <w:rPr>
          <w:rFonts w:asciiTheme="minorHAnsi" w:hAnsiTheme="minorHAnsi"/>
        </w:rPr>
        <w:t>osiadający uprawnienia w specjalności instalacje  elektryczn</w:t>
      </w:r>
      <w:r w:rsidR="0027344E" w:rsidRPr="00536FE6">
        <w:rPr>
          <w:rFonts w:asciiTheme="minorHAnsi" w:hAnsiTheme="minorHAnsi"/>
        </w:rPr>
        <w:t xml:space="preserve">e </w:t>
      </w:r>
      <w:r w:rsidR="00BE5597" w:rsidRPr="00536FE6">
        <w:rPr>
          <w:rFonts w:asciiTheme="minorHAnsi" w:hAnsiTheme="minorHAnsi"/>
        </w:rPr>
        <w:t xml:space="preserve"> </w:t>
      </w:r>
      <w:r w:rsidR="0027344E" w:rsidRPr="00536FE6">
        <w:rPr>
          <w:rFonts w:asciiTheme="minorHAnsi" w:hAnsiTheme="minorHAnsi"/>
        </w:rPr>
        <w:t>…………………………..</w:t>
      </w:r>
    </w:p>
    <w:p w:rsidR="00BE5597" w:rsidRPr="00536FE6" w:rsidRDefault="00BE5597" w:rsidP="00FD16D1">
      <w:pPr>
        <w:pStyle w:val="Akapitzlist"/>
        <w:numPr>
          <w:ilvl w:val="3"/>
          <w:numId w:val="33"/>
        </w:numPr>
        <w:shd w:val="clear" w:color="auto" w:fill="FFFFFF"/>
        <w:tabs>
          <w:tab w:val="decimal" w:pos="709"/>
          <w:tab w:val="left" w:leader="dot" w:pos="8904"/>
        </w:tabs>
        <w:spacing w:before="120" w:after="120" w:line="320" w:lineRule="exact"/>
        <w:ind w:hanging="2468"/>
        <w:contextualSpacing w:val="0"/>
        <w:jc w:val="both"/>
        <w:rPr>
          <w:rFonts w:asciiTheme="minorHAnsi" w:hAnsiTheme="minorHAnsi"/>
          <w:b/>
        </w:rPr>
      </w:pPr>
      <w:r w:rsidRPr="00536FE6">
        <w:rPr>
          <w:rFonts w:asciiTheme="minorHAnsi" w:hAnsiTheme="minorHAnsi"/>
          <w:b/>
        </w:rPr>
        <w:lastRenderedPageBreak/>
        <w:t>Kierownikiem  Robót   sanitarnych  będzie</w:t>
      </w:r>
      <w:r w:rsidRPr="00FD16D1">
        <w:rPr>
          <w:rFonts w:asciiTheme="minorHAnsi" w:hAnsiTheme="minorHAnsi"/>
          <w:b/>
        </w:rPr>
        <w:t xml:space="preserve"> </w:t>
      </w:r>
      <w:r w:rsidR="0027344E" w:rsidRPr="00536FE6">
        <w:rPr>
          <w:rFonts w:asciiTheme="minorHAnsi" w:hAnsiTheme="minorHAnsi"/>
          <w:b/>
        </w:rPr>
        <w:t>…………………………..</w:t>
      </w:r>
    </w:p>
    <w:p w:rsidR="00614FF3" w:rsidRDefault="00C60463" w:rsidP="00E530D3">
      <w:pPr>
        <w:shd w:val="clear" w:color="auto" w:fill="FFFFFF"/>
        <w:tabs>
          <w:tab w:val="decimal" w:pos="709"/>
          <w:tab w:val="left" w:leader="dot" w:pos="8904"/>
        </w:tabs>
        <w:spacing w:before="120" w:after="120" w:line="320" w:lineRule="exact"/>
        <w:ind w:left="709"/>
        <w:jc w:val="both"/>
        <w:rPr>
          <w:rFonts w:asciiTheme="minorHAnsi" w:hAnsiTheme="minorHAnsi"/>
        </w:rPr>
      </w:pPr>
      <w:r w:rsidRPr="00536FE6">
        <w:rPr>
          <w:rFonts w:asciiTheme="minorHAnsi" w:hAnsiTheme="minorHAnsi"/>
        </w:rPr>
        <w:t>p</w:t>
      </w:r>
      <w:r w:rsidR="00BE5597" w:rsidRPr="00536FE6">
        <w:rPr>
          <w:rFonts w:asciiTheme="minorHAnsi" w:hAnsiTheme="minorHAnsi"/>
        </w:rPr>
        <w:t xml:space="preserve">osiadający uprawnienia w specjalności instalacje  </w:t>
      </w:r>
      <w:r w:rsidR="009C1CA6" w:rsidRPr="00536FE6">
        <w:rPr>
          <w:rFonts w:asciiTheme="minorHAnsi" w:hAnsiTheme="minorHAnsi"/>
        </w:rPr>
        <w:t xml:space="preserve">sanitarne </w:t>
      </w:r>
      <w:r w:rsidR="0027344E" w:rsidRPr="00536FE6">
        <w:rPr>
          <w:rFonts w:asciiTheme="minorHAnsi" w:hAnsiTheme="minorHAnsi"/>
        </w:rPr>
        <w:t>………………………..</w:t>
      </w:r>
    </w:p>
    <w:p w:rsidR="00844D8B" w:rsidRPr="004C54FC" w:rsidRDefault="002644C5" w:rsidP="00844D8B">
      <w:pPr>
        <w:pStyle w:val="Akapitzlist"/>
        <w:numPr>
          <w:ilvl w:val="3"/>
          <w:numId w:val="33"/>
        </w:numPr>
        <w:shd w:val="clear" w:color="auto" w:fill="FFFFFF"/>
        <w:tabs>
          <w:tab w:val="decimal" w:pos="709"/>
          <w:tab w:val="left" w:leader="dot" w:pos="8904"/>
        </w:tabs>
        <w:spacing w:before="120" w:after="120" w:line="320" w:lineRule="exact"/>
        <w:ind w:hanging="2468"/>
        <w:contextualSpacing w:val="0"/>
        <w:jc w:val="both"/>
        <w:rPr>
          <w:rFonts w:asciiTheme="minorHAnsi" w:hAnsiTheme="minorHAnsi"/>
          <w:b/>
        </w:rPr>
      </w:pPr>
      <w:r w:rsidRPr="004C54FC">
        <w:rPr>
          <w:rFonts w:asciiTheme="minorHAnsi" w:hAnsiTheme="minorHAnsi"/>
          <w:b/>
        </w:rPr>
        <w:t xml:space="preserve">Osobą upoważnioną do prowadzenia prac konserwatorskich </w:t>
      </w:r>
      <w:r w:rsidR="00844D8B" w:rsidRPr="004C54FC">
        <w:rPr>
          <w:rFonts w:asciiTheme="minorHAnsi" w:hAnsiTheme="minorHAnsi"/>
          <w:b/>
        </w:rPr>
        <w:t xml:space="preserve">  będzie …………………………..</w:t>
      </w:r>
    </w:p>
    <w:p w:rsidR="00844D8B" w:rsidRPr="00A258A6" w:rsidRDefault="00844D8B" w:rsidP="00A258A6">
      <w:pPr>
        <w:shd w:val="clear" w:color="auto" w:fill="FFFFFF"/>
        <w:tabs>
          <w:tab w:val="decimal" w:pos="709"/>
          <w:tab w:val="left" w:leader="dot" w:pos="8904"/>
        </w:tabs>
        <w:spacing w:before="120" w:after="120" w:line="320" w:lineRule="exact"/>
        <w:ind w:left="709"/>
        <w:jc w:val="both"/>
        <w:rPr>
          <w:rFonts w:asciiTheme="minorHAnsi" w:hAnsiTheme="minorHAnsi"/>
        </w:rPr>
      </w:pPr>
      <w:r w:rsidRPr="004C54FC">
        <w:rPr>
          <w:rFonts w:asciiTheme="minorHAnsi" w:hAnsiTheme="minorHAnsi"/>
        </w:rPr>
        <w:t>p</w:t>
      </w:r>
      <w:r w:rsidR="002644C5" w:rsidRPr="004C54FC">
        <w:rPr>
          <w:rFonts w:asciiTheme="minorHAnsi" w:hAnsiTheme="minorHAnsi"/>
        </w:rPr>
        <w:t xml:space="preserve">osiadającą  dyplom  ukończenia   studiów  wyższych  w specjalności: </w:t>
      </w:r>
      <w:r w:rsidRPr="004C54FC">
        <w:rPr>
          <w:rFonts w:asciiTheme="minorHAnsi" w:hAnsiTheme="minorHAnsi"/>
        </w:rPr>
        <w:t xml:space="preserve"> ………………………..</w:t>
      </w:r>
    </w:p>
    <w:p w:rsidR="00487188" w:rsidRPr="00536FE6" w:rsidRDefault="00487188" w:rsidP="00536FE6">
      <w:pPr>
        <w:pStyle w:val="Akapitzlist"/>
        <w:numPr>
          <w:ilvl w:val="1"/>
          <w:numId w:val="33"/>
        </w:numPr>
        <w:shd w:val="clear" w:color="auto" w:fill="FFFFFF"/>
        <w:tabs>
          <w:tab w:val="left" w:pos="8904"/>
        </w:tabs>
        <w:spacing w:before="120" w:after="120" w:line="320" w:lineRule="exact"/>
        <w:ind w:left="283" w:hanging="357"/>
        <w:contextualSpacing w:val="0"/>
        <w:jc w:val="both"/>
        <w:rPr>
          <w:rFonts w:asciiTheme="minorHAnsi" w:hAnsiTheme="minorHAnsi" w:cs="Calibri"/>
        </w:rPr>
      </w:pPr>
      <w:r w:rsidRPr="00536FE6">
        <w:rPr>
          <w:rFonts w:asciiTheme="minorHAnsi" w:hAnsiTheme="minorHAnsi" w:cs="Calibri"/>
        </w:rPr>
        <w:t xml:space="preserve">Zamawiający dopuszcza możliwość dokonania zmiany osób wyszczególnionych w </w:t>
      </w:r>
      <w:r w:rsidR="006F73E1" w:rsidRPr="00536FE6">
        <w:rPr>
          <w:rFonts w:asciiTheme="minorHAnsi" w:hAnsiTheme="minorHAnsi" w:cs="Calibri"/>
        </w:rPr>
        <w:t>ust</w:t>
      </w:r>
      <w:r w:rsidRPr="00536FE6">
        <w:rPr>
          <w:rFonts w:asciiTheme="minorHAnsi" w:hAnsiTheme="minorHAnsi" w:cs="Calibri"/>
        </w:rPr>
        <w:t xml:space="preserve">. </w:t>
      </w:r>
      <w:r w:rsidR="005F31C4" w:rsidRPr="00536FE6">
        <w:rPr>
          <w:rFonts w:asciiTheme="minorHAnsi" w:hAnsiTheme="minorHAnsi" w:cs="Calibri"/>
        </w:rPr>
        <w:t>1</w:t>
      </w:r>
      <w:r w:rsidRPr="00536FE6">
        <w:rPr>
          <w:rFonts w:asciiTheme="minorHAnsi" w:hAnsiTheme="minorHAnsi" w:cs="Calibri"/>
        </w:rPr>
        <w:t xml:space="preserve"> </w:t>
      </w:r>
      <w:r w:rsidR="006D294F">
        <w:rPr>
          <w:rFonts w:asciiTheme="minorHAnsi" w:hAnsiTheme="minorHAnsi" w:cs="Calibri"/>
        </w:rPr>
        <w:t xml:space="preserve">                         </w:t>
      </w:r>
      <w:r w:rsidRPr="00536FE6">
        <w:rPr>
          <w:rFonts w:asciiTheme="minorHAnsi" w:hAnsiTheme="minorHAnsi" w:cs="Calibri"/>
        </w:rPr>
        <w:t>za uprzednią pisemną zgodą</w:t>
      </w:r>
      <w:r w:rsidR="006F73E1" w:rsidRPr="00536FE6">
        <w:rPr>
          <w:rFonts w:asciiTheme="minorHAnsi" w:hAnsiTheme="minorHAnsi" w:cs="Calibri"/>
        </w:rPr>
        <w:t xml:space="preserve"> </w:t>
      </w:r>
      <w:r w:rsidR="00C60463" w:rsidRPr="00536FE6">
        <w:rPr>
          <w:rFonts w:asciiTheme="minorHAnsi" w:hAnsiTheme="minorHAnsi" w:cs="Calibri"/>
        </w:rPr>
        <w:t xml:space="preserve"> </w:t>
      </w:r>
      <w:r w:rsidR="006F73E1" w:rsidRPr="00536FE6">
        <w:rPr>
          <w:rFonts w:asciiTheme="minorHAnsi" w:hAnsiTheme="minorHAnsi" w:cs="Calibri"/>
        </w:rPr>
        <w:t>Zamawiającego</w:t>
      </w:r>
      <w:r w:rsidRPr="00536FE6">
        <w:rPr>
          <w:rFonts w:asciiTheme="minorHAnsi" w:hAnsiTheme="minorHAnsi" w:cs="Calibri"/>
        </w:rPr>
        <w:t xml:space="preserve">. </w:t>
      </w:r>
    </w:p>
    <w:p w:rsidR="00487188" w:rsidRPr="00536FE6" w:rsidRDefault="00487188" w:rsidP="00536FE6">
      <w:pPr>
        <w:pStyle w:val="Akapitzlist"/>
        <w:numPr>
          <w:ilvl w:val="1"/>
          <w:numId w:val="33"/>
        </w:numPr>
        <w:shd w:val="clear" w:color="auto" w:fill="FFFFFF"/>
        <w:tabs>
          <w:tab w:val="left" w:pos="8904"/>
        </w:tabs>
        <w:spacing w:before="120" w:after="120" w:line="320" w:lineRule="exact"/>
        <w:ind w:left="283" w:hanging="357"/>
        <w:contextualSpacing w:val="0"/>
        <w:jc w:val="both"/>
        <w:rPr>
          <w:rFonts w:asciiTheme="minorHAnsi" w:hAnsiTheme="minorHAnsi" w:cs="Calibri"/>
        </w:rPr>
      </w:pPr>
      <w:r w:rsidRPr="00536FE6">
        <w:rPr>
          <w:rFonts w:asciiTheme="minorHAnsi" w:hAnsiTheme="minorHAnsi" w:cs="Calibri"/>
        </w:rPr>
        <w:t>Wykonawca z własnej in</w:t>
      </w:r>
      <w:r w:rsidR="00BC73B5" w:rsidRPr="00536FE6">
        <w:rPr>
          <w:rFonts w:asciiTheme="minorHAnsi" w:hAnsiTheme="minorHAnsi" w:cs="Calibri"/>
        </w:rPr>
        <w:t xml:space="preserve">icjatywy proponuje zmianę osób </w:t>
      </w:r>
      <w:r w:rsidRPr="00536FE6">
        <w:rPr>
          <w:rFonts w:asciiTheme="minorHAnsi" w:hAnsiTheme="minorHAnsi" w:cs="Calibri"/>
        </w:rPr>
        <w:t xml:space="preserve">zgodnie z </w:t>
      </w:r>
      <w:r w:rsidR="00184729" w:rsidRPr="00536FE6">
        <w:rPr>
          <w:rFonts w:asciiTheme="minorHAnsi" w:hAnsiTheme="minorHAnsi" w:cs="Calibri"/>
        </w:rPr>
        <w:t>ust.</w:t>
      </w:r>
      <w:r w:rsidR="005262A4" w:rsidRPr="00536FE6">
        <w:rPr>
          <w:rFonts w:asciiTheme="minorHAnsi" w:hAnsiTheme="minorHAnsi" w:cs="Calibri"/>
        </w:rPr>
        <w:t xml:space="preserve"> </w:t>
      </w:r>
      <w:r w:rsidR="00184729" w:rsidRPr="00536FE6">
        <w:rPr>
          <w:rFonts w:asciiTheme="minorHAnsi" w:hAnsiTheme="minorHAnsi" w:cs="Calibri"/>
        </w:rPr>
        <w:t>2</w:t>
      </w:r>
      <w:r w:rsidRPr="00536FE6">
        <w:rPr>
          <w:rFonts w:asciiTheme="minorHAnsi" w:hAnsiTheme="minorHAnsi" w:cs="Calibri"/>
        </w:rPr>
        <w:t xml:space="preserve"> w następujących przypadkach:</w:t>
      </w:r>
    </w:p>
    <w:p w:rsidR="00487188" w:rsidRPr="00536FE6" w:rsidRDefault="00487188" w:rsidP="00E530D3">
      <w:pPr>
        <w:numPr>
          <w:ilvl w:val="0"/>
          <w:numId w:val="14"/>
        </w:numPr>
        <w:shd w:val="clear" w:color="auto" w:fill="FFFFFF"/>
        <w:tabs>
          <w:tab w:val="decimal" w:pos="709"/>
          <w:tab w:val="left" w:pos="1418"/>
          <w:tab w:val="left" w:leader="dot" w:pos="8904"/>
        </w:tabs>
        <w:spacing w:before="120" w:after="120" w:line="320" w:lineRule="exact"/>
        <w:ind w:left="1446" w:hanging="1162"/>
        <w:jc w:val="both"/>
        <w:rPr>
          <w:rFonts w:asciiTheme="minorHAnsi" w:hAnsiTheme="minorHAnsi"/>
        </w:rPr>
      </w:pPr>
      <w:r w:rsidRPr="00536FE6">
        <w:rPr>
          <w:rFonts w:asciiTheme="minorHAnsi" w:hAnsiTheme="minorHAnsi"/>
        </w:rPr>
        <w:t>śmierci, choroby lub innych zdarzeń losowych;</w:t>
      </w:r>
    </w:p>
    <w:p w:rsidR="00487188" w:rsidRPr="00536FE6" w:rsidRDefault="00487188" w:rsidP="00E530D3">
      <w:pPr>
        <w:numPr>
          <w:ilvl w:val="0"/>
          <w:numId w:val="14"/>
        </w:numPr>
        <w:shd w:val="clear" w:color="auto" w:fill="FFFFFF"/>
        <w:tabs>
          <w:tab w:val="decimal" w:pos="709"/>
          <w:tab w:val="left" w:pos="1418"/>
          <w:tab w:val="left" w:leader="dot" w:pos="8904"/>
        </w:tabs>
        <w:spacing w:before="120" w:after="120" w:line="320" w:lineRule="exact"/>
        <w:ind w:left="1446" w:hanging="1162"/>
        <w:jc w:val="both"/>
        <w:rPr>
          <w:rFonts w:asciiTheme="minorHAnsi" w:hAnsiTheme="minorHAnsi"/>
        </w:rPr>
      </w:pPr>
      <w:r w:rsidRPr="00536FE6">
        <w:rPr>
          <w:rFonts w:asciiTheme="minorHAnsi" w:hAnsiTheme="minorHAnsi"/>
        </w:rPr>
        <w:t>niewywiązania się z obowiązków wynikających z umowy;</w:t>
      </w:r>
    </w:p>
    <w:p w:rsidR="00487188" w:rsidRPr="00536FE6" w:rsidRDefault="00487188" w:rsidP="00E530D3">
      <w:pPr>
        <w:numPr>
          <w:ilvl w:val="0"/>
          <w:numId w:val="14"/>
        </w:numPr>
        <w:shd w:val="clear" w:color="auto" w:fill="FFFFFF"/>
        <w:tabs>
          <w:tab w:val="left" w:pos="709"/>
          <w:tab w:val="left" w:leader="dot" w:pos="8904"/>
        </w:tabs>
        <w:spacing w:before="120" w:after="120" w:line="320" w:lineRule="exact"/>
        <w:ind w:left="709" w:hanging="425"/>
        <w:jc w:val="both"/>
        <w:rPr>
          <w:rFonts w:asciiTheme="minorHAnsi" w:hAnsiTheme="minorHAnsi"/>
        </w:rPr>
      </w:pPr>
      <w:r w:rsidRPr="00536FE6">
        <w:rPr>
          <w:rFonts w:asciiTheme="minorHAnsi" w:hAnsiTheme="minorHAnsi"/>
        </w:rPr>
        <w:t>jeśli zmiana osób stanie się konieczna z jakichkolwiek innych przyczyn niezależnych od Wykonawcy.</w:t>
      </w:r>
    </w:p>
    <w:p w:rsidR="00487188" w:rsidRPr="00536FE6" w:rsidRDefault="00487188" w:rsidP="00536FE6">
      <w:pPr>
        <w:pStyle w:val="Akapitzlist"/>
        <w:numPr>
          <w:ilvl w:val="1"/>
          <w:numId w:val="33"/>
        </w:numPr>
        <w:shd w:val="clear" w:color="auto" w:fill="FFFFFF"/>
        <w:tabs>
          <w:tab w:val="left" w:pos="8904"/>
        </w:tabs>
        <w:spacing w:before="120" w:after="120" w:line="320" w:lineRule="exact"/>
        <w:ind w:left="283" w:hanging="357"/>
        <w:contextualSpacing w:val="0"/>
        <w:jc w:val="both"/>
        <w:rPr>
          <w:rFonts w:asciiTheme="minorHAnsi" w:hAnsiTheme="minorHAnsi" w:cs="Calibri"/>
        </w:rPr>
      </w:pPr>
      <w:r w:rsidRPr="00536FE6">
        <w:rPr>
          <w:rFonts w:asciiTheme="minorHAnsi" w:hAnsiTheme="minorHAnsi" w:cs="Calibri"/>
        </w:rPr>
        <w:t>W przypadku zmiany osób wyszczególnionych w</w:t>
      </w:r>
      <w:r w:rsidR="00184729" w:rsidRPr="00536FE6">
        <w:rPr>
          <w:rFonts w:asciiTheme="minorHAnsi" w:hAnsiTheme="minorHAnsi" w:cs="Calibri"/>
        </w:rPr>
        <w:t xml:space="preserve"> ust</w:t>
      </w:r>
      <w:r w:rsidR="000F28EF" w:rsidRPr="00536FE6">
        <w:rPr>
          <w:rFonts w:asciiTheme="minorHAnsi" w:hAnsiTheme="minorHAnsi" w:cs="Calibri"/>
        </w:rPr>
        <w:t xml:space="preserve">. 1 </w:t>
      </w:r>
      <w:r w:rsidRPr="00536FE6">
        <w:rPr>
          <w:rFonts w:asciiTheme="minorHAnsi" w:hAnsiTheme="minorHAnsi" w:cs="Calibri"/>
        </w:rPr>
        <w:t>, nowe osoby powołane do pełnienia</w:t>
      </w:r>
      <w:r w:rsidR="003E7C93" w:rsidRPr="00536FE6">
        <w:rPr>
          <w:rFonts w:asciiTheme="minorHAnsi" w:hAnsiTheme="minorHAnsi" w:cs="Calibri"/>
        </w:rPr>
        <w:t xml:space="preserve"> </w:t>
      </w:r>
      <w:r w:rsidRPr="00536FE6">
        <w:rPr>
          <w:rFonts w:asciiTheme="minorHAnsi" w:hAnsiTheme="minorHAnsi" w:cs="Calibri"/>
        </w:rPr>
        <w:t xml:space="preserve"> obowiązków </w:t>
      </w:r>
      <w:r w:rsidR="003E7C93" w:rsidRPr="00536FE6">
        <w:rPr>
          <w:rFonts w:asciiTheme="minorHAnsi" w:hAnsiTheme="minorHAnsi" w:cs="Calibri"/>
        </w:rPr>
        <w:t xml:space="preserve"> </w:t>
      </w:r>
      <w:r w:rsidRPr="00536FE6">
        <w:rPr>
          <w:rFonts w:asciiTheme="minorHAnsi" w:hAnsiTheme="minorHAnsi" w:cs="Calibri"/>
        </w:rPr>
        <w:t xml:space="preserve">musza </w:t>
      </w:r>
      <w:r w:rsidR="003E7C93" w:rsidRPr="00536FE6">
        <w:rPr>
          <w:rFonts w:asciiTheme="minorHAnsi" w:hAnsiTheme="minorHAnsi" w:cs="Calibri"/>
        </w:rPr>
        <w:t xml:space="preserve"> </w:t>
      </w:r>
      <w:r w:rsidRPr="00536FE6">
        <w:rPr>
          <w:rFonts w:asciiTheme="minorHAnsi" w:hAnsiTheme="minorHAnsi" w:cs="Calibri"/>
        </w:rPr>
        <w:t xml:space="preserve">spełniać </w:t>
      </w:r>
      <w:r w:rsidR="003E7C93" w:rsidRPr="00536FE6">
        <w:rPr>
          <w:rFonts w:asciiTheme="minorHAnsi" w:hAnsiTheme="minorHAnsi" w:cs="Calibri"/>
        </w:rPr>
        <w:t xml:space="preserve"> </w:t>
      </w:r>
      <w:r w:rsidRPr="00536FE6">
        <w:rPr>
          <w:rFonts w:asciiTheme="minorHAnsi" w:hAnsiTheme="minorHAnsi" w:cs="Calibri"/>
        </w:rPr>
        <w:t xml:space="preserve">wymagania </w:t>
      </w:r>
      <w:r w:rsidR="003E7C93" w:rsidRPr="00536FE6">
        <w:rPr>
          <w:rFonts w:asciiTheme="minorHAnsi" w:hAnsiTheme="minorHAnsi" w:cs="Calibri"/>
        </w:rPr>
        <w:t xml:space="preserve"> </w:t>
      </w:r>
      <w:r w:rsidRPr="00536FE6">
        <w:rPr>
          <w:rFonts w:asciiTheme="minorHAnsi" w:hAnsiTheme="minorHAnsi" w:cs="Calibri"/>
        </w:rPr>
        <w:t xml:space="preserve">określone </w:t>
      </w:r>
      <w:r w:rsidR="003E7C93" w:rsidRPr="00536FE6">
        <w:rPr>
          <w:rFonts w:asciiTheme="minorHAnsi" w:hAnsiTheme="minorHAnsi" w:cs="Calibri"/>
        </w:rPr>
        <w:t xml:space="preserve"> </w:t>
      </w:r>
      <w:r w:rsidRPr="00536FE6">
        <w:rPr>
          <w:rFonts w:asciiTheme="minorHAnsi" w:hAnsiTheme="minorHAnsi" w:cs="Calibri"/>
        </w:rPr>
        <w:t xml:space="preserve">w </w:t>
      </w:r>
      <w:r w:rsidR="003E7C93" w:rsidRPr="00536FE6">
        <w:rPr>
          <w:rFonts w:asciiTheme="minorHAnsi" w:hAnsiTheme="minorHAnsi" w:cs="Calibri"/>
        </w:rPr>
        <w:t xml:space="preserve"> </w:t>
      </w:r>
      <w:r w:rsidRPr="00536FE6">
        <w:rPr>
          <w:rFonts w:asciiTheme="minorHAnsi" w:hAnsiTheme="minorHAnsi" w:cs="Calibri"/>
        </w:rPr>
        <w:t>SIWZ.</w:t>
      </w:r>
    </w:p>
    <w:p w:rsidR="00487188" w:rsidRPr="00536FE6" w:rsidRDefault="00487188" w:rsidP="00536FE6">
      <w:pPr>
        <w:pStyle w:val="Akapitzlist"/>
        <w:numPr>
          <w:ilvl w:val="1"/>
          <w:numId w:val="33"/>
        </w:numPr>
        <w:shd w:val="clear" w:color="auto" w:fill="FFFFFF"/>
        <w:tabs>
          <w:tab w:val="left" w:pos="8904"/>
        </w:tabs>
        <w:spacing w:before="120" w:after="120" w:line="320" w:lineRule="exact"/>
        <w:ind w:left="283" w:hanging="357"/>
        <w:contextualSpacing w:val="0"/>
        <w:jc w:val="both"/>
        <w:rPr>
          <w:rFonts w:asciiTheme="minorHAnsi" w:hAnsiTheme="minorHAnsi" w:cs="Calibri"/>
        </w:rPr>
      </w:pPr>
      <w:r w:rsidRPr="00536FE6">
        <w:rPr>
          <w:rFonts w:asciiTheme="minorHAnsi" w:hAnsiTheme="minorHAnsi" w:cs="Calibri"/>
        </w:rPr>
        <w:t>Zamawiający może żądać od Wykonawcy zmiany osób wyszczególnionych w</w:t>
      </w:r>
      <w:r w:rsidR="00184729" w:rsidRPr="00536FE6">
        <w:rPr>
          <w:rFonts w:asciiTheme="minorHAnsi" w:hAnsiTheme="minorHAnsi" w:cs="Calibri"/>
        </w:rPr>
        <w:t xml:space="preserve"> ust</w:t>
      </w:r>
      <w:r w:rsidR="00DE0B78" w:rsidRPr="00536FE6">
        <w:rPr>
          <w:rFonts w:asciiTheme="minorHAnsi" w:hAnsiTheme="minorHAnsi" w:cs="Calibri"/>
        </w:rPr>
        <w:t xml:space="preserve">. 1 </w:t>
      </w:r>
      <w:r w:rsidRPr="00536FE6">
        <w:rPr>
          <w:rFonts w:asciiTheme="minorHAnsi" w:hAnsiTheme="minorHAnsi" w:cs="Calibri"/>
        </w:rPr>
        <w:t>, jeśli uzna, że nie wykonują one należycie s</w:t>
      </w:r>
      <w:r w:rsidR="00687AEC" w:rsidRPr="00536FE6">
        <w:rPr>
          <w:rFonts w:asciiTheme="minorHAnsi" w:hAnsiTheme="minorHAnsi" w:cs="Calibri"/>
        </w:rPr>
        <w:t>wo</w:t>
      </w:r>
      <w:r w:rsidRPr="00536FE6">
        <w:rPr>
          <w:rFonts w:asciiTheme="minorHAnsi" w:hAnsiTheme="minorHAnsi" w:cs="Calibri"/>
        </w:rPr>
        <w:t>ich obowiązków wynikających z Umowy. Wykonawca zobowiązany jest w takim przypadku dokonać zmiany osób w terminie wskazanym we wniosku Zamawiającego.</w:t>
      </w:r>
    </w:p>
    <w:p w:rsidR="00D84FAB" w:rsidRPr="00E530D3" w:rsidRDefault="00D84FAB" w:rsidP="00E530D3">
      <w:pPr>
        <w:pStyle w:val="Akapitzlist"/>
        <w:numPr>
          <w:ilvl w:val="1"/>
          <w:numId w:val="33"/>
        </w:numPr>
        <w:shd w:val="clear" w:color="auto" w:fill="FFFFFF"/>
        <w:tabs>
          <w:tab w:val="left" w:pos="8904"/>
        </w:tabs>
        <w:spacing w:before="120" w:after="120" w:line="320" w:lineRule="exact"/>
        <w:ind w:left="283" w:hanging="357"/>
        <w:contextualSpacing w:val="0"/>
        <w:jc w:val="both"/>
        <w:rPr>
          <w:rFonts w:asciiTheme="minorHAnsi" w:hAnsiTheme="minorHAnsi" w:cs="Calibri"/>
        </w:rPr>
      </w:pPr>
      <w:r w:rsidRPr="00536FE6">
        <w:rPr>
          <w:rFonts w:asciiTheme="minorHAnsi" w:hAnsiTheme="minorHAnsi" w:cs="Calibri"/>
        </w:rPr>
        <w:t>Wykaz osób uczestniczących w realizacji z</w:t>
      </w:r>
      <w:r w:rsidR="00540C85" w:rsidRPr="00536FE6">
        <w:rPr>
          <w:rFonts w:asciiTheme="minorHAnsi" w:hAnsiTheme="minorHAnsi" w:cs="Calibri"/>
        </w:rPr>
        <w:t xml:space="preserve">amówienia </w:t>
      </w:r>
      <w:r w:rsidR="00645690">
        <w:rPr>
          <w:rFonts w:asciiTheme="minorHAnsi" w:hAnsiTheme="minorHAnsi" w:cs="Calibri"/>
        </w:rPr>
        <w:t>stanowi Załącznik nr 7</w:t>
      </w:r>
      <w:r w:rsidRPr="00536FE6">
        <w:rPr>
          <w:rFonts w:asciiTheme="minorHAnsi" w:hAnsiTheme="minorHAnsi" w:cs="Calibri"/>
        </w:rPr>
        <w:t xml:space="preserve"> do </w:t>
      </w:r>
      <w:r w:rsidR="00540C85" w:rsidRPr="00536FE6">
        <w:rPr>
          <w:rFonts w:asciiTheme="minorHAnsi" w:hAnsiTheme="minorHAnsi" w:cs="Calibri"/>
        </w:rPr>
        <w:t>SIWZ</w:t>
      </w:r>
      <w:r w:rsidR="00687AEC" w:rsidRPr="00536FE6">
        <w:rPr>
          <w:rFonts w:asciiTheme="minorHAnsi" w:hAnsiTheme="minorHAnsi" w:cs="Calibri"/>
        </w:rPr>
        <w:t>.</w:t>
      </w:r>
    </w:p>
    <w:p w:rsidR="0055685A"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12</w:t>
      </w:r>
    </w:p>
    <w:p w:rsidR="00487188" w:rsidRPr="00536FE6" w:rsidRDefault="00D84FAB" w:rsidP="00E530D3">
      <w:pPr>
        <w:numPr>
          <w:ilvl w:val="0"/>
          <w:numId w:val="15"/>
        </w:numPr>
        <w:tabs>
          <w:tab w:val="decimal" w:pos="426"/>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Dostawy oraz roboty budowlane, dla których strony ustaliły w harmonogramie odbiory częściowe będą każdorazowo zgłaszane przez Wykonawcę wpisem do Dziennika Budowy oraz powiadomieniem do Inwestora Zastępczego. Inwestor Zastępczy wraz z Zamawiającym dokona bezzwłocznego ich odbioru, lecz w terminie nie dłuższym niż</w:t>
      </w:r>
      <w:r w:rsidR="000D7F08" w:rsidRPr="00536FE6">
        <w:rPr>
          <w:rFonts w:asciiTheme="minorHAnsi" w:hAnsiTheme="minorHAnsi" w:cs="Calibri"/>
        </w:rPr>
        <w:t xml:space="preserve"> w ciągu </w:t>
      </w:r>
      <w:r w:rsidRPr="00536FE6">
        <w:rPr>
          <w:rFonts w:asciiTheme="minorHAnsi" w:hAnsiTheme="minorHAnsi" w:cs="Calibri"/>
        </w:rPr>
        <w:t xml:space="preserve"> </w:t>
      </w:r>
      <w:r w:rsidR="00491E15" w:rsidRPr="00536FE6">
        <w:rPr>
          <w:rFonts w:asciiTheme="minorHAnsi" w:hAnsiTheme="minorHAnsi" w:cs="Calibri"/>
        </w:rPr>
        <w:t>7</w:t>
      </w:r>
      <w:r w:rsidRPr="00536FE6">
        <w:rPr>
          <w:rFonts w:asciiTheme="minorHAnsi" w:hAnsiTheme="minorHAnsi" w:cs="Calibri"/>
        </w:rPr>
        <w:t xml:space="preserve"> dni od daty zgłoszenia</w:t>
      </w:r>
      <w:r w:rsidR="000D7F08" w:rsidRPr="00536FE6">
        <w:rPr>
          <w:rFonts w:asciiTheme="minorHAnsi" w:hAnsiTheme="minorHAnsi" w:cs="Calibri"/>
        </w:rPr>
        <w:t>,</w:t>
      </w:r>
      <w:r w:rsidRPr="00536FE6">
        <w:rPr>
          <w:rFonts w:asciiTheme="minorHAnsi" w:hAnsiTheme="minorHAnsi" w:cs="Calibri"/>
        </w:rPr>
        <w:t xml:space="preserve"> aby nie powodować przerw w r</w:t>
      </w:r>
      <w:r w:rsidR="000D7F08" w:rsidRPr="00536FE6">
        <w:rPr>
          <w:rFonts w:asciiTheme="minorHAnsi" w:hAnsiTheme="minorHAnsi" w:cs="Calibri"/>
        </w:rPr>
        <w:t>ealizacji przedmiotu zamówienia.</w:t>
      </w:r>
    </w:p>
    <w:p w:rsidR="000D7F08" w:rsidRPr="00536FE6" w:rsidRDefault="000D7F08" w:rsidP="00E530D3">
      <w:pPr>
        <w:numPr>
          <w:ilvl w:val="0"/>
          <w:numId w:val="15"/>
        </w:numPr>
        <w:tabs>
          <w:tab w:val="decimal" w:pos="426"/>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Do wykonania odbioru częściowego niezbędne jest przedłożenie przez Wykonawcę niezbędnych dokumentów, a w szczególności świadectw jakości, certyfikatów, świadectw wykonanych prób </w:t>
      </w:r>
      <w:r w:rsidR="006D294F">
        <w:rPr>
          <w:rFonts w:asciiTheme="minorHAnsi" w:hAnsiTheme="minorHAnsi" w:cs="Calibri"/>
        </w:rPr>
        <w:t xml:space="preserve">            </w:t>
      </w:r>
      <w:r w:rsidRPr="00536FE6">
        <w:rPr>
          <w:rFonts w:asciiTheme="minorHAnsi" w:hAnsiTheme="minorHAnsi" w:cs="Calibri"/>
        </w:rPr>
        <w:t>i atestów, dotyczących odbieranych robót. Wykonawca przedłoży niezbędne do odbioru dokume</w:t>
      </w:r>
      <w:r w:rsidR="00D34AC6" w:rsidRPr="00536FE6">
        <w:rPr>
          <w:rFonts w:asciiTheme="minorHAnsi" w:hAnsiTheme="minorHAnsi" w:cs="Calibri"/>
        </w:rPr>
        <w:t>nty Inwestorowi Zastępczemu na 5</w:t>
      </w:r>
      <w:r w:rsidRPr="00536FE6">
        <w:rPr>
          <w:rFonts w:asciiTheme="minorHAnsi" w:hAnsiTheme="minorHAnsi" w:cs="Calibri"/>
        </w:rPr>
        <w:t xml:space="preserve"> dni przed planowanym terminem zgłoszenia odbioru, w celu ich weryfikacji.</w:t>
      </w:r>
    </w:p>
    <w:p w:rsidR="000D7F08" w:rsidRDefault="000D7F08" w:rsidP="00E530D3">
      <w:pPr>
        <w:numPr>
          <w:ilvl w:val="0"/>
          <w:numId w:val="15"/>
        </w:numPr>
        <w:tabs>
          <w:tab w:val="decimal" w:pos="426"/>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lastRenderedPageBreak/>
        <w:t xml:space="preserve">Osobnym odbiorom podlegają roboty zanikające lub ulegające zakryciu. Odbiór tych robót będzie dokonywany przez Inwestora Zastępczego </w:t>
      </w:r>
      <w:r w:rsidR="00802EEA" w:rsidRPr="00536FE6">
        <w:rPr>
          <w:rFonts w:asciiTheme="minorHAnsi" w:hAnsiTheme="minorHAnsi" w:cs="Calibri"/>
        </w:rPr>
        <w:t xml:space="preserve">w  ramach  sprawowania  nadzoru  inwestorskiego  </w:t>
      </w:r>
      <w:r w:rsidR="00687AEC" w:rsidRPr="00536FE6">
        <w:rPr>
          <w:rFonts w:asciiTheme="minorHAnsi" w:hAnsiTheme="minorHAnsi" w:cs="Calibri"/>
        </w:rPr>
        <w:t>niezwłocznie po ich zgłoszeniu do</w:t>
      </w:r>
      <w:r w:rsidRPr="00536FE6">
        <w:rPr>
          <w:rFonts w:asciiTheme="minorHAnsi" w:hAnsiTheme="minorHAnsi" w:cs="Calibri"/>
        </w:rPr>
        <w:t xml:space="preserve"> odbioru przez Kierownika Budowy, lecz </w:t>
      </w:r>
      <w:r w:rsidR="006D294F">
        <w:rPr>
          <w:rFonts w:asciiTheme="minorHAnsi" w:hAnsiTheme="minorHAnsi" w:cs="Calibri"/>
        </w:rPr>
        <w:t xml:space="preserve">                  </w:t>
      </w:r>
      <w:r w:rsidRPr="00536FE6">
        <w:rPr>
          <w:rFonts w:asciiTheme="minorHAnsi" w:hAnsiTheme="minorHAnsi" w:cs="Calibri"/>
        </w:rPr>
        <w:t xml:space="preserve">w terminie nie dłuższym niż w ciągu  </w:t>
      </w:r>
      <w:r w:rsidR="00802EEA" w:rsidRPr="00536FE6">
        <w:rPr>
          <w:rFonts w:asciiTheme="minorHAnsi" w:hAnsiTheme="minorHAnsi" w:cs="Calibri"/>
        </w:rPr>
        <w:t>3</w:t>
      </w:r>
      <w:r w:rsidR="00802EEA" w:rsidRPr="00536FE6">
        <w:rPr>
          <w:rFonts w:asciiTheme="minorHAnsi" w:hAnsiTheme="minorHAnsi" w:cs="Calibri"/>
          <w:color w:val="FF0000"/>
        </w:rPr>
        <w:t xml:space="preserve"> </w:t>
      </w:r>
      <w:r w:rsidRPr="00536FE6">
        <w:rPr>
          <w:rFonts w:asciiTheme="minorHAnsi" w:hAnsiTheme="minorHAnsi" w:cs="Calibri"/>
        </w:rPr>
        <w:t xml:space="preserve">dni od daty zgłoszenia, aby nie powodować przerw </w:t>
      </w:r>
      <w:r w:rsidR="006D294F">
        <w:rPr>
          <w:rFonts w:asciiTheme="minorHAnsi" w:hAnsiTheme="minorHAnsi" w:cs="Calibri"/>
        </w:rPr>
        <w:t xml:space="preserve">                </w:t>
      </w:r>
      <w:r w:rsidRPr="00536FE6">
        <w:rPr>
          <w:rFonts w:asciiTheme="minorHAnsi" w:hAnsiTheme="minorHAnsi" w:cs="Calibri"/>
        </w:rPr>
        <w:t>w realizacji przedmiotu zamówienia. Przy odbiorze robót zanikających wymagających pomiarów geodezyjnych Wykonawca musi zapewnić udział służb geodezyjnych.</w:t>
      </w:r>
    </w:p>
    <w:p w:rsidR="00C0745F" w:rsidRPr="00536FE6" w:rsidRDefault="000D7F08" w:rsidP="00E530D3">
      <w:pPr>
        <w:numPr>
          <w:ilvl w:val="0"/>
          <w:numId w:val="15"/>
        </w:numPr>
        <w:tabs>
          <w:tab w:val="decimal" w:pos="426"/>
          <w:tab w:val="left" w:pos="851"/>
        </w:tabs>
        <w:spacing w:before="120" w:after="120" w:line="320" w:lineRule="exact"/>
        <w:ind w:left="426" w:hanging="426"/>
        <w:jc w:val="both"/>
        <w:rPr>
          <w:rFonts w:asciiTheme="minorHAnsi" w:hAnsiTheme="minorHAnsi" w:cs="Calibri"/>
          <w:strike/>
          <w:color w:val="FF0000"/>
        </w:rPr>
      </w:pPr>
      <w:r w:rsidRPr="00536FE6">
        <w:rPr>
          <w:rFonts w:asciiTheme="minorHAnsi" w:hAnsiTheme="minorHAnsi" w:cs="Calibri"/>
        </w:rPr>
        <w:t xml:space="preserve">Do odbioru końcowego </w:t>
      </w:r>
      <w:r w:rsidR="00002562" w:rsidRPr="00536FE6">
        <w:rPr>
          <w:rFonts w:asciiTheme="minorHAnsi" w:hAnsiTheme="minorHAnsi" w:cs="Calibri"/>
        </w:rPr>
        <w:t xml:space="preserve">Zamawiający  </w:t>
      </w:r>
      <w:r w:rsidRPr="00536FE6">
        <w:rPr>
          <w:rFonts w:asciiTheme="minorHAnsi" w:hAnsiTheme="minorHAnsi" w:cs="Calibri"/>
        </w:rPr>
        <w:t>powoła komisję odbiorową. Rozpoczęcie czynności odbioru</w:t>
      </w:r>
      <w:r w:rsidR="00FD7949" w:rsidRPr="00536FE6">
        <w:rPr>
          <w:rFonts w:asciiTheme="minorHAnsi" w:hAnsiTheme="minorHAnsi" w:cs="Calibri"/>
        </w:rPr>
        <w:t xml:space="preserve"> końcowego</w:t>
      </w:r>
      <w:r w:rsidR="00FD7949" w:rsidRPr="00536FE6">
        <w:rPr>
          <w:rFonts w:asciiTheme="minorHAnsi" w:hAnsiTheme="minorHAnsi" w:cs="Calibri"/>
          <w:color w:val="00B0F0"/>
        </w:rPr>
        <w:t xml:space="preserve"> </w:t>
      </w:r>
      <w:r w:rsidRPr="00536FE6">
        <w:rPr>
          <w:rFonts w:asciiTheme="minorHAnsi" w:hAnsiTheme="minorHAnsi" w:cs="Calibri"/>
        </w:rPr>
        <w:t xml:space="preserve"> nastąpi w terminie </w:t>
      </w:r>
      <w:r w:rsidR="0058684A" w:rsidRPr="00536FE6">
        <w:rPr>
          <w:rFonts w:asciiTheme="minorHAnsi" w:hAnsiTheme="minorHAnsi" w:cs="Calibri"/>
        </w:rPr>
        <w:t xml:space="preserve">do </w:t>
      </w:r>
      <w:r w:rsidRPr="00536FE6">
        <w:rPr>
          <w:rFonts w:asciiTheme="minorHAnsi" w:hAnsiTheme="minorHAnsi" w:cs="Calibri"/>
        </w:rPr>
        <w:t>7 dni od daty zgłoszenia przez Wykonawcę gotowości do odbioru</w:t>
      </w:r>
      <w:r w:rsidR="006D294F">
        <w:rPr>
          <w:rFonts w:asciiTheme="minorHAnsi" w:hAnsiTheme="minorHAnsi" w:cs="Calibri"/>
        </w:rPr>
        <w:t>.</w:t>
      </w:r>
      <w:r w:rsidR="00002562" w:rsidRPr="00536FE6">
        <w:rPr>
          <w:rFonts w:asciiTheme="minorHAnsi" w:hAnsiTheme="minorHAnsi" w:cs="Calibri"/>
        </w:rPr>
        <w:t xml:space="preserve"> </w:t>
      </w:r>
    </w:p>
    <w:p w:rsidR="000D7F08" w:rsidRPr="00536FE6" w:rsidRDefault="000D7F08" w:rsidP="00E530D3">
      <w:pPr>
        <w:numPr>
          <w:ilvl w:val="0"/>
          <w:numId w:val="15"/>
        </w:numPr>
        <w:tabs>
          <w:tab w:val="decimal" w:pos="426"/>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Na 7 dni przed</w:t>
      </w:r>
      <w:r w:rsidR="00E7695A" w:rsidRPr="00536FE6">
        <w:rPr>
          <w:rFonts w:asciiTheme="minorHAnsi" w:hAnsiTheme="minorHAnsi" w:cs="Calibri"/>
        </w:rPr>
        <w:t xml:space="preserve"> planowanym za</w:t>
      </w:r>
      <w:r w:rsidR="005B0C86" w:rsidRPr="00536FE6">
        <w:rPr>
          <w:rFonts w:asciiTheme="minorHAnsi" w:hAnsiTheme="minorHAnsi" w:cs="Calibri"/>
        </w:rPr>
        <w:t>kończeniem robót</w:t>
      </w:r>
      <w:r w:rsidR="00DC1BBA" w:rsidRPr="00536FE6">
        <w:rPr>
          <w:rFonts w:asciiTheme="minorHAnsi" w:hAnsiTheme="minorHAnsi" w:cs="Calibri"/>
        </w:rPr>
        <w:t xml:space="preserve"> budowlanych </w:t>
      </w:r>
      <w:r w:rsidRPr="00536FE6">
        <w:rPr>
          <w:rFonts w:asciiTheme="minorHAnsi" w:hAnsiTheme="minorHAnsi" w:cs="Calibri"/>
        </w:rPr>
        <w:t xml:space="preserve">Wykonawca przedłoży Inwestorowi Zastępczemu </w:t>
      </w:r>
      <w:r w:rsidR="00781640" w:rsidRPr="00536FE6">
        <w:rPr>
          <w:rFonts w:asciiTheme="minorHAnsi" w:hAnsiTheme="minorHAnsi" w:cs="Calibri"/>
        </w:rPr>
        <w:t>dokumentację powykonawczą</w:t>
      </w:r>
      <w:r w:rsidR="00DC1BBA" w:rsidRPr="00536FE6">
        <w:rPr>
          <w:rFonts w:asciiTheme="minorHAnsi" w:hAnsiTheme="minorHAnsi" w:cs="Calibri"/>
        </w:rPr>
        <w:t xml:space="preserve"> </w:t>
      </w:r>
      <w:r w:rsidR="00821142" w:rsidRPr="00536FE6">
        <w:rPr>
          <w:rFonts w:asciiTheme="minorHAnsi" w:hAnsiTheme="minorHAnsi" w:cs="Calibri"/>
        </w:rPr>
        <w:t xml:space="preserve">w czterech egzemplarzach </w:t>
      </w:r>
      <w:r w:rsidR="00781640" w:rsidRPr="00536FE6">
        <w:rPr>
          <w:rFonts w:asciiTheme="minorHAnsi" w:hAnsiTheme="minorHAnsi" w:cs="Calibri"/>
        </w:rPr>
        <w:t>oraz wszystkie dokumenty pozwalające na ocenę prawidłowości wykonania przedmiotu zamówien</w:t>
      </w:r>
      <w:r w:rsidR="003C293B">
        <w:rPr>
          <w:rFonts w:asciiTheme="minorHAnsi" w:hAnsiTheme="minorHAnsi" w:cs="Calibri"/>
        </w:rPr>
        <w:t>ia, a w szczególności Dziennik B</w:t>
      </w:r>
      <w:r w:rsidR="00781640" w:rsidRPr="00536FE6">
        <w:rPr>
          <w:rFonts w:asciiTheme="minorHAnsi" w:hAnsiTheme="minorHAnsi" w:cs="Calibri"/>
        </w:rPr>
        <w:t>udowy, protokoły odbiorów częściowych, świadectwa jakości, certyfikaty i atesty oraz świadectwa wykonanych prób i inne wymagane obowiązującymi przepisami dokumenty. Koszt uzyskania tych dokumentów obciąża Wykonawcę.</w:t>
      </w:r>
    </w:p>
    <w:p w:rsidR="00781640" w:rsidRPr="00536FE6" w:rsidRDefault="0047252B" w:rsidP="00E530D3">
      <w:pPr>
        <w:numPr>
          <w:ilvl w:val="0"/>
          <w:numId w:val="15"/>
        </w:numPr>
        <w:tabs>
          <w:tab w:val="decimal" w:pos="426"/>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Z czynności odbioru </w:t>
      </w:r>
      <w:r w:rsidR="00684B55" w:rsidRPr="00536FE6">
        <w:rPr>
          <w:rFonts w:asciiTheme="minorHAnsi" w:hAnsiTheme="minorHAnsi" w:cs="Calibri"/>
        </w:rPr>
        <w:t>końcowego zostanie sporządzony P</w:t>
      </w:r>
      <w:r w:rsidRPr="00536FE6">
        <w:rPr>
          <w:rFonts w:asciiTheme="minorHAnsi" w:hAnsiTheme="minorHAnsi" w:cs="Calibri"/>
        </w:rPr>
        <w:t>rotokół</w:t>
      </w:r>
      <w:r w:rsidR="00684B55" w:rsidRPr="00536FE6">
        <w:rPr>
          <w:rFonts w:asciiTheme="minorHAnsi" w:hAnsiTheme="minorHAnsi" w:cs="Calibri"/>
        </w:rPr>
        <w:t xml:space="preserve"> Odbioru Końcowego </w:t>
      </w:r>
      <w:r w:rsidRPr="00536FE6">
        <w:rPr>
          <w:rFonts w:asciiTheme="minorHAnsi" w:hAnsiTheme="minorHAnsi" w:cs="Calibri"/>
        </w:rPr>
        <w:t>, który będzie zawierał wszystkie ustalenia i zalecenia poczynione podczas odbioru.</w:t>
      </w:r>
    </w:p>
    <w:p w:rsidR="003A03A6" w:rsidRPr="00536FE6" w:rsidRDefault="003A03A6" w:rsidP="00E530D3">
      <w:pPr>
        <w:numPr>
          <w:ilvl w:val="0"/>
          <w:numId w:val="15"/>
        </w:numPr>
        <w:tabs>
          <w:tab w:val="decimal" w:pos="426"/>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Jeżeli w trakcie odbioru częściowego lub końcowego przedmiotu zamówienia zostaną stwierdzone wady Zamawiającemu przysługują następujące uprawnienia:</w:t>
      </w:r>
    </w:p>
    <w:p w:rsidR="003A03A6" w:rsidRPr="004C54FC" w:rsidRDefault="003A03A6" w:rsidP="00E530D3">
      <w:pPr>
        <w:numPr>
          <w:ilvl w:val="0"/>
          <w:numId w:val="16"/>
        </w:numPr>
        <w:tabs>
          <w:tab w:val="decimal" w:pos="709"/>
          <w:tab w:val="left" w:pos="851"/>
        </w:tabs>
        <w:spacing w:before="120" w:after="120" w:line="320" w:lineRule="exact"/>
        <w:ind w:left="709" w:hanging="283"/>
        <w:jc w:val="both"/>
        <w:rPr>
          <w:rFonts w:asciiTheme="minorHAnsi" w:hAnsiTheme="minorHAnsi" w:cs="Calibri"/>
        </w:rPr>
      </w:pPr>
      <w:r w:rsidRPr="004C54FC">
        <w:rPr>
          <w:rFonts w:asciiTheme="minorHAnsi" w:hAnsiTheme="minorHAnsi" w:cs="Calibri"/>
        </w:rPr>
        <w:t xml:space="preserve">jeżeli wada / wady nadają się do usunięcia – odmowy odbioru do czasu usunięcia wady albo odpowiedniego obniżenia wynagrodzenia Wykonawcy, które nastąpi w takim stosunku, </w:t>
      </w:r>
      <w:r w:rsidR="003C293B" w:rsidRPr="004C54FC">
        <w:rPr>
          <w:rFonts w:asciiTheme="minorHAnsi" w:hAnsiTheme="minorHAnsi" w:cs="Calibri"/>
        </w:rPr>
        <w:t xml:space="preserve">                 </w:t>
      </w:r>
      <w:r w:rsidRPr="004C54FC">
        <w:rPr>
          <w:rFonts w:asciiTheme="minorHAnsi" w:hAnsiTheme="minorHAnsi" w:cs="Calibri"/>
        </w:rPr>
        <w:t xml:space="preserve">w jakim wartość i użyteczność robót stanowiących przedmiot zamówienia wolny od jakichkolwiek wad pozostaje do jej wartości i użyteczności ocenionej z </w:t>
      </w:r>
      <w:r w:rsidR="00481798" w:rsidRPr="004C54FC">
        <w:rPr>
          <w:rFonts w:asciiTheme="minorHAnsi" w:hAnsiTheme="minorHAnsi" w:cs="Calibri"/>
        </w:rPr>
        <w:t xml:space="preserve">uwzględnieniem istniejących wad,   bądź  wyznaczenia  terminu   ich usunięcia   nie   dłuższego  niż  7 dni . </w:t>
      </w:r>
    </w:p>
    <w:p w:rsidR="00481798" w:rsidRPr="004C54FC" w:rsidRDefault="00481798" w:rsidP="00481798">
      <w:pPr>
        <w:tabs>
          <w:tab w:val="decimal" w:pos="709"/>
          <w:tab w:val="left" w:pos="851"/>
        </w:tabs>
        <w:spacing w:before="120" w:after="120" w:line="320" w:lineRule="exact"/>
        <w:ind w:left="709"/>
        <w:jc w:val="both"/>
        <w:rPr>
          <w:rFonts w:asciiTheme="minorHAnsi" w:hAnsiTheme="minorHAnsi" w:cs="Calibri"/>
        </w:rPr>
      </w:pPr>
      <w:r w:rsidRPr="004C54FC">
        <w:rPr>
          <w:rFonts w:asciiTheme="minorHAnsi" w:hAnsiTheme="minorHAnsi" w:cs="Calibri"/>
        </w:rPr>
        <w:t xml:space="preserve">Po  protokolarnym potwierdzeniu  usunięcia  usterek  nas   i wad  stwierdzonych  przy odbiorze końcowym   nastąpi  końcowe  rozliczenie   prac   i   rozpocznie   się  bieg  okresu  gwarancji  i  rękojmi </w:t>
      </w:r>
      <w:r w:rsidR="004C54FC">
        <w:rPr>
          <w:rFonts w:asciiTheme="minorHAnsi" w:hAnsiTheme="minorHAnsi" w:cs="Calibri"/>
        </w:rPr>
        <w:t>.</w:t>
      </w:r>
    </w:p>
    <w:p w:rsidR="00C07392" w:rsidRPr="00536FE6" w:rsidRDefault="003A03A6" w:rsidP="00E530D3">
      <w:pPr>
        <w:numPr>
          <w:ilvl w:val="0"/>
          <w:numId w:val="16"/>
        </w:numPr>
        <w:tabs>
          <w:tab w:val="decimal" w:pos="709"/>
          <w:tab w:val="left" w:pos="851"/>
        </w:tabs>
        <w:spacing w:before="120" w:after="120" w:line="320" w:lineRule="exact"/>
        <w:ind w:left="709" w:hanging="283"/>
        <w:jc w:val="both"/>
        <w:rPr>
          <w:rFonts w:asciiTheme="minorHAnsi" w:hAnsiTheme="minorHAnsi" w:cs="Calibri"/>
        </w:rPr>
      </w:pPr>
      <w:r w:rsidRPr="004C54FC">
        <w:rPr>
          <w:rFonts w:asciiTheme="minorHAnsi" w:hAnsiTheme="minorHAnsi" w:cs="Calibri"/>
        </w:rPr>
        <w:t xml:space="preserve">jeżeli wada / wady nie nadają się do usunięcia ale umożliwiają użytkowanie przedmiotu zamówienia </w:t>
      </w:r>
      <w:r w:rsidR="00C07392" w:rsidRPr="004C54FC">
        <w:rPr>
          <w:rFonts w:asciiTheme="minorHAnsi" w:hAnsiTheme="minorHAnsi" w:cs="Calibri"/>
        </w:rPr>
        <w:t>zgodnie z jego przeznaczeniem – odpowiedniego obniżenia wynagrodzenia Wykonawcy które nastąpi w takim stosunku, w jakim wartość i użyteczność robót</w:t>
      </w:r>
      <w:r w:rsidR="00C07392" w:rsidRPr="00536FE6">
        <w:rPr>
          <w:rFonts w:asciiTheme="minorHAnsi" w:hAnsiTheme="minorHAnsi" w:cs="Calibri"/>
        </w:rPr>
        <w:t xml:space="preserve"> stanowiących przedmiot zamówienia wolny od jakichkolwiek wad pozostaje do jej wartości </w:t>
      </w:r>
      <w:r w:rsidR="003C293B">
        <w:rPr>
          <w:rFonts w:asciiTheme="minorHAnsi" w:hAnsiTheme="minorHAnsi" w:cs="Calibri"/>
        </w:rPr>
        <w:t xml:space="preserve">              </w:t>
      </w:r>
      <w:r w:rsidR="00C07392" w:rsidRPr="00536FE6">
        <w:rPr>
          <w:rFonts w:asciiTheme="minorHAnsi" w:hAnsiTheme="minorHAnsi" w:cs="Calibri"/>
        </w:rPr>
        <w:t>i użyteczności ocenionej z uwzględnieniem istniejących wad;</w:t>
      </w:r>
    </w:p>
    <w:p w:rsidR="003A03A6" w:rsidRPr="00536FE6" w:rsidRDefault="00C07392" w:rsidP="00E530D3">
      <w:pPr>
        <w:numPr>
          <w:ilvl w:val="0"/>
          <w:numId w:val="16"/>
        </w:numPr>
        <w:tabs>
          <w:tab w:val="decimal" w:pos="709"/>
          <w:tab w:val="left" w:pos="851"/>
        </w:tabs>
        <w:spacing w:before="120" w:after="120" w:line="320" w:lineRule="exact"/>
        <w:ind w:left="709" w:hanging="283"/>
        <w:jc w:val="both"/>
        <w:rPr>
          <w:rFonts w:asciiTheme="minorHAnsi" w:hAnsiTheme="minorHAnsi" w:cs="Calibri"/>
        </w:rPr>
      </w:pPr>
      <w:r w:rsidRPr="00536FE6">
        <w:rPr>
          <w:rFonts w:asciiTheme="minorHAnsi" w:hAnsiTheme="minorHAnsi" w:cs="Calibri"/>
        </w:rPr>
        <w:t>jeżeli wada nie nadaje się do usunięcia i jednocześnie uniemożliwia użytkowanie przedmiotu zamówienia zgodnie z jego przeznaczeniem:</w:t>
      </w:r>
    </w:p>
    <w:p w:rsidR="00C07392" w:rsidRPr="00536FE6" w:rsidRDefault="009B7B62" w:rsidP="00E530D3">
      <w:pPr>
        <w:pStyle w:val="Akapitzlist"/>
        <w:numPr>
          <w:ilvl w:val="0"/>
          <w:numId w:val="43"/>
        </w:numPr>
        <w:tabs>
          <w:tab w:val="decimal" w:pos="709"/>
          <w:tab w:val="left" w:pos="1276"/>
        </w:tabs>
        <w:spacing w:before="120" w:after="120" w:line="320" w:lineRule="exact"/>
        <w:ind w:left="1276" w:hanging="567"/>
        <w:contextualSpacing w:val="0"/>
        <w:jc w:val="both"/>
        <w:rPr>
          <w:rFonts w:asciiTheme="minorHAnsi" w:hAnsiTheme="minorHAnsi" w:cs="Calibri"/>
        </w:rPr>
      </w:pPr>
      <w:r>
        <w:rPr>
          <w:rFonts w:asciiTheme="minorHAnsi" w:hAnsiTheme="minorHAnsi" w:cs="Calibri"/>
        </w:rPr>
        <w:lastRenderedPageBreak/>
        <w:t>odstąpienia od Umowy na r</w:t>
      </w:r>
      <w:r w:rsidR="00C07392" w:rsidRPr="00536FE6">
        <w:rPr>
          <w:rFonts w:asciiTheme="minorHAnsi" w:hAnsiTheme="minorHAnsi" w:cs="Calibri"/>
        </w:rPr>
        <w:t>oboty</w:t>
      </w:r>
      <w:r>
        <w:rPr>
          <w:rFonts w:asciiTheme="minorHAnsi" w:hAnsiTheme="minorHAnsi" w:cs="Calibri"/>
        </w:rPr>
        <w:t>,</w:t>
      </w:r>
    </w:p>
    <w:p w:rsidR="00C07392" w:rsidRPr="00536FE6" w:rsidRDefault="00C07392" w:rsidP="00E530D3">
      <w:pPr>
        <w:numPr>
          <w:ilvl w:val="0"/>
          <w:numId w:val="43"/>
        </w:numPr>
        <w:tabs>
          <w:tab w:val="decimal" w:pos="709"/>
          <w:tab w:val="left" w:pos="1276"/>
        </w:tabs>
        <w:spacing w:before="120" w:after="120" w:line="320" w:lineRule="exact"/>
        <w:ind w:left="1276" w:hanging="567"/>
        <w:jc w:val="both"/>
        <w:rPr>
          <w:rFonts w:asciiTheme="minorHAnsi" w:hAnsiTheme="minorHAnsi" w:cs="Calibri"/>
        </w:rPr>
      </w:pPr>
      <w:r w:rsidRPr="00536FE6">
        <w:rPr>
          <w:rFonts w:asciiTheme="minorHAnsi" w:hAnsiTheme="minorHAnsi" w:cs="Calibri"/>
        </w:rPr>
        <w:t>żądania od Wykonawcy rozebrania elementów obiektu z wadami na koszt i ryzyko Wykonawcy oraz ponownego ich wykonania bez dodatkowego wynagrodzenia.</w:t>
      </w:r>
    </w:p>
    <w:p w:rsidR="00C07392" w:rsidRDefault="00C07392" w:rsidP="00536FE6">
      <w:pPr>
        <w:numPr>
          <w:ilvl w:val="0"/>
          <w:numId w:val="15"/>
        </w:numPr>
        <w:tabs>
          <w:tab w:val="decimal" w:pos="426"/>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Zamawiający zastrzega sobie prawo do zlecenia wykonania dodatkowych badań w sytuacji zastosowania materiałów lub wykonanych robót budowlanych, co do których istnieje podejrzenie, ze nie spełniają wymogów jakościowych. W sytuacji potwierdzenia podejrzeń Inwestora Zastępczego, Zamawiającego koszt badań będzie obciążał Wykonawcę.</w:t>
      </w:r>
    </w:p>
    <w:p w:rsidR="00C07392"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13</w:t>
      </w:r>
    </w:p>
    <w:p w:rsidR="00124884" w:rsidRPr="00536FE6" w:rsidRDefault="00C07392"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Strony postanawiają, iż odpowiedzialność Wykonawcy z tytułu rękojmi za wady fizyczne każdego z elementó</w:t>
      </w:r>
      <w:r w:rsidR="00471109" w:rsidRPr="00536FE6">
        <w:rPr>
          <w:rFonts w:asciiTheme="minorHAnsi" w:hAnsiTheme="minorHAnsi" w:cs="Calibri"/>
        </w:rPr>
        <w:t>w przedmiotu zamówienia wynosi  5</w:t>
      </w:r>
      <w:r w:rsidRPr="00536FE6">
        <w:rPr>
          <w:rFonts w:asciiTheme="minorHAnsi" w:hAnsiTheme="minorHAnsi" w:cs="Calibri"/>
        </w:rPr>
        <w:t xml:space="preserve"> lat</w:t>
      </w:r>
      <w:r w:rsidR="00471109" w:rsidRPr="00536FE6">
        <w:rPr>
          <w:rFonts w:asciiTheme="minorHAnsi" w:hAnsiTheme="minorHAnsi" w:cs="Calibri"/>
        </w:rPr>
        <w:t xml:space="preserve"> </w:t>
      </w:r>
      <w:r w:rsidRPr="00536FE6">
        <w:rPr>
          <w:rFonts w:asciiTheme="minorHAnsi" w:hAnsiTheme="minorHAnsi" w:cs="Calibri"/>
        </w:rPr>
        <w:t>licząc od dnia odbioru końc</w:t>
      </w:r>
      <w:r w:rsidR="002F1447" w:rsidRPr="00536FE6">
        <w:rPr>
          <w:rFonts w:asciiTheme="minorHAnsi" w:hAnsiTheme="minorHAnsi" w:cs="Calibri"/>
        </w:rPr>
        <w:t>owego</w:t>
      </w:r>
      <w:r w:rsidRPr="00536FE6">
        <w:rPr>
          <w:rFonts w:asciiTheme="minorHAnsi" w:hAnsiTheme="minorHAnsi" w:cs="Calibri"/>
        </w:rPr>
        <w:t>.</w:t>
      </w:r>
    </w:p>
    <w:p w:rsidR="00C9703B" w:rsidRPr="00536FE6" w:rsidRDefault="00C9703B"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Dokumenty gwarancyjne Wykonawca winien dostarczyć Zamawiającemu w dniu odbioru końcowego jako z</w:t>
      </w:r>
      <w:r w:rsidR="00965068" w:rsidRPr="00536FE6">
        <w:rPr>
          <w:rFonts w:asciiTheme="minorHAnsi" w:hAnsiTheme="minorHAnsi" w:cs="Calibri"/>
        </w:rPr>
        <w:t>ałącznik do Protokołu O</w:t>
      </w:r>
      <w:r w:rsidRPr="00536FE6">
        <w:rPr>
          <w:rFonts w:asciiTheme="minorHAnsi" w:hAnsiTheme="minorHAnsi" w:cs="Calibri"/>
        </w:rPr>
        <w:t>dbioru</w:t>
      </w:r>
      <w:r w:rsidR="00965068" w:rsidRPr="00536FE6">
        <w:rPr>
          <w:rFonts w:asciiTheme="minorHAnsi" w:hAnsiTheme="minorHAnsi" w:cs="Calibri"/>
        </w:rPr>
        <w:t xml:space="preserve"> Końcowego </w:t>
      </w:r>
      <w:r w:rsidRPr="00536FE6">
        <w:rPr>
          <w:rFonts w:asciiTheme="minorHAnsi" w:hAnsiTheme="minorHAnsi" w:cs="Calibri"/>
        </w:rPr>
        <w:t>.</w:t>
      </w:r>
    </w:p>
    <w:p w:rsidR="00C9703B" w:rsidRPr="00536FE6" w:rsidRDefault="00FF460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Wykonawca zapewni ustalenie w umowach z podwykonawcami taki zakres odpowiedzialności za wady, aby nie był on mniejszy od zakresu odpowiedzialności za wady Wykonawcy wobec Zamawiającego.</w:t>
      </w:r>
    </w:p>
    <w:p w:rsidR="00C61A31" w:rsidRPr="00536FE6" w:rsidRDefault="00C45162"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Gwarancja udzielona prz</w:t>
      </w:r>
      <w:r w:rsidR="00B17378" w:rsidRPr="00536FE6">
        <w:rPr>
          <w:rFonts w:asciiTheme="minorHAnsi" w:hAnsiTheme="minorHAnsi" w:cs="Calibri"/>
        </w:rPr>
        <w:t>ez Wykonawcę na okres 5 lat</w:t>
      </w:r>
      <w:r w:rsidR="00983D03" w:rsidRPr="00536FE6">
        <w:rPr>
          <w:rFonts w:asciiTheme="minorHAnsi" w:hAnsiTheme="minorHAnsi" w:cs="Calibri"/>
        </w:rPr>
        <w:t xml:space="preserve"> </w:t>
      </w:r>
      <w:r w:rsidR="00C61A31" w:rsidRPr="00536FE6">
        <w:rPr>
          <w:rFonts w:asciiTheme="minorHAnsi" w:hAnsiTheme="minorHAnsi" w:cs="Calibri"/>
        </w:rPr>
        <w:t>obejmuje:</w:t>
      </w:r>
    </w:p>
    <w:p w:rsidR="00C61A31" w:rsidRPr="00536FE6" w:rsidRDefault="00C61A31" w:rsidP="00E530D3">
      <w:pPr>
        <w:numPr>
          <w:ilvl w:val="0"/>
          <w:numId w:val="19"/>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przeglądy gwarancyjne zapewniające bezusterkową eksploatację w okresach udzielone</w:t>
      </w:r>
      <w:r w:rsidR="00965068" w:rsidRPr="00536FE6">
        <w:rPr>
          <w:rFonts w:asciiTheme="minorHAnsi" w:hAnsiTheme="minorHAnsi" w:cs="Calibri"/>
        </w:rPr>
        <w:t xml:space="preserve">j </w:t>
      </w:r>
      <w:r w:rsidRPr="00536FE6">
        <w:rPr>
          <w:rFonts w:asciiTheme="minorHAnsi" w:hAnsiTheme="minorHAnsi" w:cs="Calibri"/>
        </w:rPr>
        <w:t xml:space="preserve"> gwarancji;</w:t>
      </w:r>
    </w:p>
    <w:p w:rsidR="00C61A31" w:rsidRPr="00536FE6" w:rsidRDefault="00C61A31" w:rsidP="00E530D3">
      <w:pPr>
        <w:numPr>
          <w:ilvl w:val="0"/>
          <w:numId w:val="19"/>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usuwanie wszelkich wad i usterek tkwiących w przedmiocie w momencie sprzedaży jaki i powstałych w okresach gwarancji;</w:t>
      </w:r>
    </w:p>
    <w:p w:rsidR="00C61A31" w:rsidRPr="00536FE6" w:rsidRDefault="00C61A31" w:rsidP="00E530D3">
      <w:pPr>
        <w:numPr>
          <w:ilvl w:val="0"/>
          <w:numId w:val="19"/>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 xml:space="preserve">koszty przeglądów </w:t>
      </w:r>
      <w:r w:rsidR="002F1D4E" w:rsidRPr="00536FE6">
        <w:rPr>
          <w:rFonts w:asciiTheme="minorHAnsi" w:hAnsiTheme="minorHAnsi" w:cs="Calibri"/>
        </w:rPr>
        <w:t>gwarancyjnych oraz koszty materiałów eksploatacyjnych niezbędnych do prawidłowego funkcjonowania zamontowanych urządzeń / rzeczy ponosi Wykonawca.</w:t>
      </w:r>
    </w:p>
    <w:p w:rsidR="002F1D4E" w:rsidRPr="00536FE6" w:rsidRDefault="000277DE"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Nie podlegają uprawnieniom z tytułu gwarancji wady i usterki powstałe wskutek:</w:t>
      </w:r>
    </w:p>
    <w:p w:rsidR="000277DE" w:rsidRPr="00536FE6" w:rsidRDefault="000277DE" w:rsidP="00E530D3">
      <w:pPr>
        <w:numPr>
          <w:ilvl w:val="0"/>
          <w:numId w:val="20"/>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działania siły wyższej;</w:t>
      </w:r>
    </w:p>
    <w:p w:rsidR="000277DE" w:rsidRPr="00536FE6" w:rsidRDefault="000277DE" w:rsidP="00E530D3">
      <w:pPr>
        <w:numPr>
          <w:ilvl w:val="0"/>
          <w:numId w:val="20"/>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z winy użytkownika, w tym uszkodzeń mechanicznych, eksploatacji i konserwacji obiektu, urządzeń w sposób niezgodny z zasadami eksploatacji;</w:t>
      </w:r>
    </w:p>
    <w:p w:rsidR="000277DE" w:rsidRPr="00536FE6" w:rsidRDefault="000277DE" w:rsidP="00E530D3">
      <w:pPr>
        <w:numPr>
          <w:ilvl w:val="0"/>
          <w:numId w:val="20"/>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 xml:space="preserve"> normalnego zużycia budynku lub jego części.</w:t>
      </w:r>
    </w:p>
    <w:p w:rsidR="000277DE" w:rsidRPr="00536FE6" w:rsidRDefault="000E341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Zasady eksploatacji i konserwacji obiektu i urządzeń zostaną określone w przekazanej przez Wykonawcę instrukcji użytkowania i eksploatacji obiektu wraz z wykazem wbudowanych urządzeń, które wymagają przeglądów serwisowych.</w:t>
      </w:r>
    </w:p>
    <w:p w:rsidR="000E341A" w:rsidRPr="00536FE6" w:rsidRDefault="000E341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lastRenderedPageBreak/>
        <w:t>Instrukcja użytkowania i eksploatacji obiektu jest zbiorem szczegółowo opracowanych instrukcji użytkowania i eksploatacji dla wszystkich elementów (</w:t>
      </w:r>
      <w:r w:rsidR="005F7587" w:rsidRPr="00536FE6">
        <w:rPr>
          <w:rFonts w:asciiTheme="minorHAnsi" w:hAnsiTheme="minorHAnsi" w:cs="Calibri"/>
        </w:rPr>
        <w:t xml:space="preserve">obiektu, </w:t>
      </w:r>
      <w:r w:rsidRPr="00536FE6">
        <w:rPr>
          <w:rFonts w:asciiTheme="minorHAnsi" w:hAnsiTheme="minorHAnsi" w:cs="Calibri"/>
        </w:rPr>
        <w:t>urządzeń, sieci, instalacji</w:t>
      </w:r>
      <w:r w:rsidR="005F7587" w:rsidRPr="00536FE6">
        <w:rPr>
          <w:rFonts w:asciiTheme="minorHAnsi" w:hAnsiTheme="minorHAnsi" w:cs="Calibri"/>
        </w:rPr>
        <w:t xml:space="preserve"> związanych z przedmiotem zamówienia</w:t>
      </w:r>
      <w:r w:rsidRPr="00536FE6">
        <w:rPr>
          <w:rFonts w:asciiTheme="minorHAnsi" w:hAnsiTheme="minorHAnsi" w:cs="Calibri"/>
        </w:rPr>
        <w:t>) objętych gwarancją.</w:t>
      </w:r>
    </w:p>
    <w:p w:rsidR="005F7587" w:rsidRPr="00536FE6" w:rsidRDefault="000E341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Zasady eksploatacji i konserwacji ujęte w instrukcji użytkowania i eksploatacji obiektu mogą wynikać tylko z przepisów prawa i zasad prawidłowej </w:t>
      </w:r>
      <w:r w:rsidR="005F7587" w:rsidRPr="00536FE6">
        <w:rPr>
          <w:rFonts w:asciiTheme="minorHAnsi" w:hAnsiTheme="minorHAnsi" w:cs="Calibri"/>
        </w:rPr>
        <w:t>gospodarki. Zasady nie mogą się różnić na niekorzyść Zamawiającego od zasad określonych przez producentów elementów podlegających gwarancji.</w:t>
      </w:r>
    </w:p>
    <w:p w:rsidR="000E341A" w:rsidRPr="00536FE6" w:rsidRDefault="005F7587"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W przypadku nie sporządzenia instrukcji użytkowania i eksploatacji obiektu przez Wykonawcę, sporządzi je Zamawiający. </w:t>
      </w:r>
      <w:r w:rsidR="0045328C" w:rsidRPr="00536FE6">
        <w:rPr>
          <w:rFonts w:asciiTheme="minorHAnsi" w:hAnsiTheme="minorHAnsi" w:cs="Calibri"/>
        </w:rPr>
        <w:t>Kosztami jej sporządzenia zostanie obciążony Wykonawca, zostaną one potrącone z zabezpieczenia należytego wykonania umowy.</w:t>
      </w:r>
    </w:p>
    <w:p w:rsidR="00FF460A" w:rsidRPr="00536FE6" w:rsidRDefault="00FF460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Przeglądy gwarancyjne w okresie gwarancji odbywać się będą</w:t>
      </w:r>
      <w:r w:rsidR="009926E3" w:rsidRPr="00536FE6">
        <w:rPr>
          <w:rFonts w:asciiTheme="minorHAnsi" w:hAnsiTheme="minorHAnsi" w:cs="Calibri"/>
        </w:rPr>
        <w:t xml:space="preserve">  raz w roku </w:t>
      </w:r>
      <w:r w:rsidR="00402026" w:rsidRPr="00536FE6">
        <w:rPr>
          <w:rFonts w:asciiTheme="minorHAnsi" w:hAnsiTheme="minorHAnsi" w:cs="Calibri"/>
        </w:rPr>
        <w:t xml:space="preserve">w </w:t>
      </w:r>
      <w:r w:rsidR="00691DBF" w:rsidRPr="00536FE6">
        <w:rPr>
          <w:rFonts w:asciiTheme="minorHAnsi" w:hAnsiTheme="minorHAnsi" w:cs="Calibri"/>
        </w:rPr>
        <w:t>miesiącu kwietniu</w:t>
      </w:r>
      <w:r w:rsidR="00983D03" w:rsidRPr="00536FE6">
        <w:rPr>
          <w:rFonts w:asciiTheme="minorHAnsi" w:hAnsiTheme="minorHAnsi" w:cs="Calibri"/>
        </w:rPr>
        <w:t>.</w:t>
      </w:r>
      <w:r w:rsidR="00691DBF" w:rsidRPr="00536FE6">
        <w:rPr>
          <w:rFonts w:asciiTheme="minorHAnsi" w:hAnsiTheme="minorHAnsi" w:cs="Calibri"/>
        </w:rPr>
        <w:t xml:space="preserve"> </w:t>
      </w:r>
    </w:p>
    <w:p w:rsidR="00FF460A" w:rsidRPr="00536FE6" w:rsidRDefault="00D25391"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Datę i godzinę rozpoczęcia przeglądu wyznaczy Zamawiający, zawiadamiając o tym Wykonawcę na piśmie z co najmniej 14 dniowym wyprzedzeniem.</w:t>
      </w:r>
    </w:p>
    <w:p w:rsidR="00D25391" w:rsidRPr="00536FE6" w:rsidRDefault="00D25391"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Z każdego przeglądu gwarancyjnego sporządzany będzie szczegółowy protokół przeglądu gwarancyjnego, po jednym egzemplarzu dla Zmawiającego i Wykonawcy.</w:t>
      </w:r>
    </w:p>
    <w:p w:rsidR="00D25391" w:rsidRPr="00536FE6" w:rsidRDefault="00D25391"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W przypadku ujawnienia wady w czasie innym niż podczas przeglądu gwarancyjnego, Zamawiający zawiadomi Wykonawcę o wadzie pisemni</w:t>
      </w:r>
      <w:r w:rsidR="00706544" w:rsidRPr="00536FE6">
        <w:rPr>
          <w:rFonts w:asciiTheme="minorHAnsi" w:hAnsiTheme="minorHAnsi" w:cs="Calibri"/>
        </w:rPr>
        <w:t>e, telefoniczne, faksem lub e-ma</w:t>
      </w:r>
      <w:r w:rsidRPr="00536FE6">
        <w:rPr>
          <w:rFonts w:asciiTheme="minorHAnsi" w:hAnsiTheme="minorHAnsi" w:cs="Calibri"/>
        </w:rPr>
        <w:t>ilem. Wykonawca zobowiązuje się do usunięcia wad i usterek w terminie do 14 dni od daty otrzymania wezwania, wad szczególnie uciążliwych oraz awarii i instalacji w ciągu 24 godzin od daty otrzymania wezwania.</w:t>
      </w:r>
      <w:r w:rsidR="009F4CA2" w:rsidRPr="00536FE6">
        <w:rPr>
          <w:rFonts w:asciiTheme="minorHAnsi" w:hAnsiTheme="minorHAnsi" w:cs="Calibri"/>
        </w:rPr>
        <w:t xml:space="preserve"> Zamawiający umożliwi dostęp do obiektu w celu usunięcia wad.</w:t>
      </w:r>
    </w:p>
    <w:p w:rsidR="00D25391" w:rsidRPr="00536FE6" w:rsidRDefault="0058684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Jeżeli usunię</w:t>
      </w:r>
      <w:r w:rsidR="00D25391" w:rsidRPr="00536FE6">
        <w:rPr>
          <w:rFonts w:asciiTheme="minorHAnsi" w:hAnsiTheme="minorHAnsi" w:cs="Calibri"/>
        </w:rPr>
        <w:t>cie wady lub usterki ze względów technicznych nie jest możliwe w terminie 14 dni od daty otrzymania wezwania</w:t>
      </w:r>
      <w:r w:rsidR="0030714A" w:rsidRPr="00536FE6">
        <w:rPr>
          <w:rFonts w:asciiTheme="minorHAnsi" w:hAnsiTheme="minorHAnsi" w:cs="Calibri"/>
        </w:rPr>
        <w:t>, Wykonawca jest zobowiązany powiadomić o tym Zamawiającego pisemnie. Zamawiający wyznaczy nowy termin, z uwzględnieniem możliwości technologicznych i sztuki budowlanej. Niedotrzymanie przez Wykonawcę wyznaczonego, drugiego terminu będzie zakwalifikowane jako odmowa usunięcia wad.</w:t>
      </w:r>
    </w:p>
    <w:p w:rsidR="0030714A" w:rsidRPr="00536FE6" w:rsidRDefault="0030714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W przypadku odmowy usunięcia wad ze strony Wykonawcy lub nie dotrzy</w:t>
      </w:r>
      <w:r w:rsidR="00E271C6" w:rsidRPr="00536FE6">
        <w:rPr>
          <w:rFonts w:asciiTheme="minorHAnsi" w:hAnsiTheme="minorHAnsi" w:cs="Calibri"/>
        </w:rPr>
        <w:t>mania terminów określonych w ust</w:t>
      </w:r>
      <w:r w:rsidRPr="00536FE6">
        <w:rPr>
          <w:rFonts w:asciiTheme="minorHAnsi" w:hAnsiTheme="minorHAnsi" w:cs="Calibri"/>
        </w:rPr>
        <w:t>.</w:t>
      </w:r>
      <w:r w:rsidR="0014471E" w:rsidRPr="00536FE6">
        <w:rPr>
          <w:rFonts w:asciiTheme="minorHAnsi" w:hAnsiTheme="minorHAnsi" w:cs="Calibri"/>
        </w:rPr>
        <w:t xml:space="preserve"> 14</w:t>
      </w:r>
      <w:r w:rsidRPr="00536FE6">
        <w:rPr>
          <w:rFonts w:asciiTheme="minorHAnsi" w:hAnsiTheme="minorHAnsi" w:cs="Calibri"/>
        </w:rPr>
        <w:t xml:space="preserve"> Zamawiający zleci usuniecie tych wad innemu podmiotowi, obciążając kosztami Wykonawcę poprzez potrącenie tych kosztów z kwoty zabezpieczenia należytego wykonania umowy.</w:t>
      </w:r>
    </w:p>
    <w:p w:rsidR="0030714A" w:rsidRPr="00536FE6" w:rsidRDefault="0058684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Usunię</w:t>
      </w:r>
      <w:r w:rsidR="0030714A" w:rsidRPr="00536FE6">
        <w:rPr>
          <w:rFonts w:asciiTheme="minorHAnsi" w:hAnsiTheme="minorHAnsi" w:cs="Calibri"/>
        </w:rPr>
        <w:t>cie wad uważa się za skutecznie dokonane z chwilą podpisania prze</w:t>
      </w:r>
      <w:r w:rsidR="00124884" w:rsidRPr="00536FE6">
        <w:rPr>
          <w:rFonts w:asciiTheme="minorHAnsi" w:hAnsiTheme="minorHAnsi" w:cs="Calibri"/>
        </w:rPr>
        <w:t>z</w:t>
      </w:r>
      <w:r w:rsidR="0030714A" w:rsidRPr="00536FE6">
        <w:rPr>
          <w:rFonts w:asciiTheme="minorHAnsi" w:hAnsiTheme="minorHAnsi" w:cs="Calibri"/>
        </w:rPr>
        <w:t xml:space="preserve"> obie strony protokołu odbioru usuniętych usterek.</w:t>
      </w:r>
    </w:p>
    <w:p w:rsidR="0030714A" w:rsidRDefault="0030714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Jeżeli wada lub usterka elementu o dłuższym okresie gwarancji spowodowała uszkodzenie elementu, dla którego okres gwarancji już upłynął, Wykonawca zobowiązuje się do nieodpłatnego usunięcia wad w obu elementach.</w:t>
      </w:r>
    </w:p>
    <w:p w:rsidR="0030714A" w:rsidRPr="00536FE6" w:rsidRDefault="0030714A" w:rsidP="00E530D3">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lastRenderedPageBreak/>
        <w:t xml:space="preserve">Okres gwarancyjny na dany element przedmiotu zamówienia zostanie przedłużony o okres </w:t>
      </w:r>
      <w:r w:rsidR="009F4CA2" w:rsidRPr="00536FE6">
        <w:rPr>
          <w:rFonts w:asciiTheme="minorHAnsi" w:hAnsiTheme="minorHAnsi" w:cs="Calibri"/>
        </w:rPr>
        <w:t>jego naprawy.</w:t>
      </w:r>
    </w:p>
    <w:p w:rsidR="00657617" w:rsidRPr="00B812AE" w:rsidRDefault="009F4CA2" w:rsidP="00B812AE">
      <w:pPr>
        <w:numPr>
          <w:ilvl w:val="0"/>
          <w:numId w:val="18"/>
        </w:numPr>
        <w:tabs>
          <w:tab w:val="decimal" w:pos="709"/>
          <w:tab w:val="left" w:pos="851"/>
        </w:tabs>
        <w:spacing w:before="120" w:after="120" w:line="320" w:lineRule="exact"/>
        <w:ind w:left="426" w:hanging="426"/>
        <w:jc w:val="both"/>
        <w:rPr>
          <w:rFonts w:asciiTheme="minorHAnsi" w:hAnsiTheme="minorHAnsi" w:cs="Calibri"/>
        </w:rPr>
      </w:pPr>
      <w:r w:rsidRPr="00536FE6">
        <w:rPr>
          <w:rFonts w:asciiTheme="minorHAnsi" w:hAnsiTheme="minorHAnsi" w:cs="Calibri"/>
        </w:rPr>
        <w:t>Na zakończenie okresu gwarancji i rękojmi odbędzie się odbiór, o którym Wykonawca zost</w:t>
      </w:r>
      <w:r w:rsidR="00E271C6" w:rsidRPr="00536FE6">
        <w:rPr>
          <w:rFonts w:asciiTheme="minorHAnsi" w:hAnsiTheme="minorHAnsi" w:cs="Calibri"/>
        </w:rPr>
        <w:t>anie poinformowany zgodnie z ust. 11</w:t>
      </w:r>
      <w:r w:rsidR="004B1C1D" w:rsidRPr="00536FE6">
        <w:rPr>
          <w:rFonts w:asciiTheme="minorHAnsi" w:hAnsiTheme="minorHAnsi" w:cs="Calibri"/>
        </w:rPr>
        <w:t xml:space="preserve"> .</w:t>
      </w:r>
    </w:p>
    <w:p w:rsidR="00123B7E"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14</w:t>
      </w:r>
    </w:p>
    <w:p w:rsidR="009F4CA2" w:rsidRPr="00536FE6" w:rsidRDefault="00123B7E" w:rsidP="00E530D3">
      <w:pPr>
        <w:numPr>
          <w:ilvl w:val="0"/>
          <w:numId w:val="21"/>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Stronom przysługuje prawo odstąpienia od umowy </w:t>
      </w:r>
      <w:r w:rsidR="00E271C6" w:rsidRPr="00536FE6">
        <w:rPr>
          <w:rFonts w:asciiTheme="minorHAnsi" w:hAnsiTheme="minorHAnsi" w:cs="Calibri"/>
        </w:rPr>
        <w:t>zgodnie z przepisami</w:t>
      </w:r>
      <w:r w:rsidR="00157528" w:rsidRPr="00536FE6">
        <w:rPr>
          <w:rFonts w:asciiTheme="minorHAnsi" w:hAnsiTheme="minorHAnsi" w:cs="Calibri"/>
        </w:rPr>
        <w:t xml:space="preserve"> </w:t>
      </w:r>
      <w:r w:rsidRPr="00536FE6">
        <w:rPr>
          <w:rFonts w:asciiTheme="minorHAnsi" w:hAnsiTheme="minorHAnsi" w:cs="Calibri"/>
        </w:rPr>
        <w:t>Kodeksu Cywilnego</w:t>
      </w:r>
      <w:r w:rsidR="00E271C6" w:rsidRPr="00536FE6">
        <w:rPr>
          <w:rFonts w:asciiTheme="minorHAnsi" w:hAnsiTheme="minorHAnsi" w:cs="Calibri"/>
        </w:rPr>
        <w:t xml:space="preserve"> i postanowieniami niniejszej umowy</w:t>
      </w:r>
      <w:r w:rsidRPr="00536FE6">
        <w:rPr>
          <w:rFonts w:asciiTheme="minorHAnsi" w:hAnsiTheme="minorHAnsi" w:cs="Calibri"/>
        </w:rPr>
        <w:t>.</w:t>
      </w:r>
    </w:p>
    <w:p w:rsidR="00123B7E" w:rsidRPr="00536FE6" w:rsidRDefault="00123B7E" w:rsidP="00E530D3">
      <w:pPr>
        <w:numPr>
          <w:ilvl w:val="0"/>
          <w:numId w:val="21"/>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Zamawiający będzie uprawniony do odstąpienia od Umowy na Roboty jeśli:</w:t>
      </w:r>
    </w:p>
    <w:p w:rsidR="00123B7E" w:rsidRPr="00536FE6" w:rsidRDefault="00123B7E" w:rsidP="00E530D3">
      <w:pPr>
        <w:numPr>
          <w:ilvl w:val="0"/>
          <w:numId w:val="22"/>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wystąpi istotna zmiana okoliczności powodująca, że wykonanie umowy nie leży w interesie publicznym, czego nie można było przewidzieć w chwili zawarcia umowy – odstąpienie może nastąpić w ciągu 30 dni od powzięcia wiadomości o okoliczności przez Zamawiającego;</w:t>
      </w:r>
    </w:p>
    <w:p w:rsidR="00123B7E" w:rsidRPr="00536FE6" w:rsidRDefault="0003777C" w:rsidP="00E530D3">
      <w:pPr>
        <w:numPr>
          <w:ilvl w:val="0"/>
          <w:numId w:val="22"/>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zajdą okoliczności uzasadniające ogłoszenie upadłości Wykonawcy, bądź zostanie otwarta likwidacja Wykonawcy</w:t>
      </w:r>
      <w:r w:rsidR="00123B7E" w:rsidRPr="00536FE6">
        <w:rPr>
          <w:rFonts w:asciiTheme="minorHAnsi" w:hAnsiTheme="minorHAnsi" w:cs="Calibri"/>
        </w:rPr>
        <w:t>;</w:t>
      </w:r>
    </w:p>
    <w:p w:rsidR="00123B7E" w:rsidRPr="00536FE6" w:rsidRDefault="00123B7E" w:rsidP="00E530D3">
      <w:pPr>
        <w:numPr>
          <w:ilvl w:val="0"/>
          <w:numId w:val="22"/>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Wykonawca opuszcza plac budowy, lub w inny sposób jasno okazuje zamiar odstąpienia od wykonania zobowiązań objętych Umową na Roboty;</w:t>
      </w:r>
    </w:p>
    <w:p w:rsidR="0003777C" w:rsidRPr="00536FE6" w:rsidRDefault="0003777C" w:rsidP="00E530D3">
      <w:pPr>
        <w:numPr>
          <w:ilvl w:val="0"/>
          <w:numId w:val="22"/>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 xml:space="preserve">Wykonawca bez uzasadnionej przyczyny </w:t>
      </w:r>
      <w:r w:rsidR="0058684A" w:rsidRPr="00536FE6">
        <w:rPr>
          <w:rFonts w:asciiTheme="minorHAnsi" w:hAnsiTheme="minorHAnsi" w:cs="Calibri"/>
        </w:rPr>
        <w:t xml:space="preserve">nie przystąpi do robót bądź </w:t>
      </w:r>
      <w:r w:rsidRPr="00536FE6">
        <w:rPr>
          <w:rFonts w:asciiTheme="minorHAnsi" w:hAnsiTheme="minorHAnsi" w:cs="Calibri"/>
        </w:rPr>
        <w:t>przerwie realiza</w:t>
      </w:r>
      <w:r w:rsidR="0058684A" w:rsidRPr="00536FE6">
        <w:rPr>
          <w:rFonts w:asciiTheme="minorHAnsi" w:hAnsiTheme="minorHAnsi" w:cs="Calibri"/>
        </w:rPr>
        <w:t>cję robót na czas dłuższy niż 14</w:t>
      </w:r>
      <w:r w:rsidRPr="00536FE6">
        <w:rPr>
          <w:rFonts w:asciiTheme="minorHAnsi" w:hAnsiTheme="minorHAnsi" w:cs="Calibri"/>
        </w:rPr>
        <w:t xml:space="preserve"> dni</w:t>
      </w:r>
      <w:r w:rsidR="0058684A" w:rsidRPr="00536FE6">
        <w:rPr>
          <w:rFonts w:asciiTheme="minorHAnsi" w:hAnsiTheme="minorHAnsi" w:cs="Calibri"/>
        </w:rPr>
        <w:t>.</w:t>
      </w:r>
    </w:p>
    <w:p w:rsidR="0003777C" w:rsidRPr="00536FE6" w:rsidRDefault="0003777C" w:rsidP="00E530D3">
      <w:pPr>
        <w:numPr>
          <w:ilvl w:val="0"/>
          <w:numId w:val="22"/>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Wykonawca nie przedłuża ważności zabezpieczenia należytego wykonania;</w:t>
      </w:r>
    </w:p>
    <w:p w:rsidR="0003777C" w:rsidRPr="00536FE6" w:rsidRDefault="0003777C" w:rsidP="00E530D3">
      <w:pPr>
        <w:numPr>
          <w:ilvl w:val="0"/>
          <w:numId w:val="22"/>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Wykonawca nie przedłuża ważności wymaganych ubezpieczeń;</w:t>
      </w:r>
    </w:p>
    <w:p w:rsidR="0003777C" w:rsidRPr="00536FE6" w:rsidRDefault="0003777C" w:rsidP="00E530D3">
      <w:pPr>
        <w:numPr>
          <w:ilvl w:val="0"/>
          <w:numId w:val="21"/>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Wykonawcy przysługuje prawo odstąpienia od umowy jeżeli:</w:t>
      </w:r>
    </w:p>
    <w:p w:rsidR="0003777C" w:rsidRPr="00536FE6" w:rsidRDefault="0003777C" w:rsidP="00E530D3">
      <w:pPr>
        <w:numPr>
          <w:ilvl w:val="0"/>
          <w:numId w:val="23"/>
        </w:numPr>
        <w:tabs>
          <w:tab w:val="decimal" w:pos="709"/>
          <w:tab w:val="left" w:pos="851"/>
        </w:tabs>
        <w:spacing w:before="120" w:after="120" w:line="320" w:lineRule="exact"/>
        <w:ind w:left="709" w:hanging="283"/>
        <w:jc w:val="both"/>
        <w:rPr>
          <w:rFonts w:asciiTheme="minorHAnsi" w:hAnsiTheme="minorHAnsi" w:cs="Calibri"/>
        </w:rPr>
      </w:pPr>
      <w:r w:rsidRPr="00536FE6">
        <w:rPr>
          <w:rFonts w:asciiTheme="minorHAnsi" w:hAnsiTheme="minorHAnsi" w:cs="Calibri"/>
        </w:rPr>
        <w:t>Zamawiający pozostanie w zwłoce z zapłatą wynagrodzenia ponad 60 dni, mimo dodatkowego wezwania wystawionego przez Wykonawcę;</w:t>
      </w:r>
    </w:p>
    <w:p w:rsidR="0003777C" w:rsidRPr="00536FE6" w:rsidRDefault="0003777C" w:rsidP="00E530D3">
      <w:pPr>
        <w:numPr>
          <w:ilvl w:val="0"/>
          <w:numId w:val="23"/>
        </w:numPr>
        <w:tabs>
          <w:tab w:val="decimal" w:pos="709"/>
          <w:tab w:val="left" w:pos="851"/>
        </w:tabs>
        <w:spacing w:before="120" w:after="120" w:line="320" w:lineRule="exact"/>
        <w:ind w:left="709" w:hanging="283"/>
        <w:jc w:val="both"/>
        <w:rPr>
          <w:rFonts w:asciiTheme="minorHAnsi" w:hAnsiTheme="minorHAnsi" w:cs="Calibri"/>
        </w:rPr>
      </w:pPr>
      <w:r w:rsidRPr="00536FE6">
        <w:rPr>
          <w:rFonts w:asciiTheme="minorHAnsi" w:hAnsiTheme="minorHAnsi" w:cs="Calibri"/>
        </w:rPr>
        <w:t>Zamawiający odmawia, bez uzasadnionej przyczyny, odbioru robót lub odmawia podpisania protokołu odbioru robót.</w:t>
      </w:r>
    </w:p>
    <w:p w:rsidR="0003777C" w:rsidRDefault="0003777C" w:rsidP="00E530D3">
      <w:pPr>
        <w:numPr>
          <w:ilvl w:val="0"/>
          <w:numId w:val="21"/>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Odstąpienie od umowy winno nastąpić w formie pisemnej pod rygorem nieważności. Odstąpienie powinno zawierać uzasadnienie.</w:t>
      </w:r>
    </w:p>
    <w:p w:rsidR="0003777C" w:rsidRPr="00536FE6" w:rsidRDefault="0003777C" w:rsidP="00E530D3">
      <w:pPr>
        <w:numPr>
          <w:ilvl w:val="0"/>
          <w:numId w:val="21"/>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W przypadku odstąpienia od umowy Wykonawcę obciążają obowiązki:</w:t>
      </w:r>
    </w:p>
    <w:p w:rsidR="0003777C" w:rsidRPr="00536FE6" w:rsidRDefault="0003777C" w:rsidP="00E530D3">
      <w:pPr>
        <w:numPr>
          <w:ilvl w:val="0"/>
          <w:numId w:val="24"/>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w terminie 14 dni od daty odstąpienia od Umowy na Roboty Wykonawca przy udziale Inwestora Zastępczego i Z</w:t>
      </w:r>
      <w:r w:rsidR="0058684A" w:rsidRPr="00536FE6">
        <w:rPr>
          <w:rFonts w:asciiTheme="minorHAnsi" w:hAnsiTheme="minorHAnsi" w:cs="Calibri"/>
        </w:rPr>
        <w:t>a</w:t>
      </w:r>
      <w:r w:rsidRPr="00536FE6">
        <w:rPr>
          <w:rFonts w:asciiTheme="minorHAnsi" w:hAnsiTheme="minorHAnsi" w:cs="Calibri"/>
        </w:rPr>
        <w:t>mawiającego sporządzi szczegółowy protokół inwentaryzacji robót w toku, według stanu na dzień odstąpienia;</w:t>
      </w:r>
    </w:p>
    <w:p w:rsidR="0003777C" w:rsidRPr="00536FE6" w:rsidRDefault="0003777C" w:rsidP="00E530D3">
      <w:pPr>
        <w:numPr>
          <w:ilvl w:val="0"/>
          <w:numId w:val="24"/>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lastRenderedPageBreak/>
        <w:t>Wykonawca zabezpieczy przerwane roboty w zakresie obustronnie uzgodnionym, na koszt tej strony, z winy której nastąpiło odstąpienie od Umowy na Roboty;</w:t>
      </w:r>
    </w:p>
    <w:p w:rsidR="0003777C" w:rsidRPr="00536FE6" w:rsidRDefault="000A5A60" w:rsidP="00E530D3">
      <w:pPr>
        <w:numPr>
          <w:ilvl w:val="0"/>
          <w:numId w:val="24"/>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Wykonawca przy udziale Inwestora Zastępczego, sporządzi wykaz materiałów, konstrukcji, urządzeń, które nie mogą być wykorzystane przez Wykonawcę przy realizacji innych robót nie objętych niniejszą Umową, jeżeli odstąpienie od Umowy na Roboty nastąpiło z przyczyn niezależnych od Wykonawcy;</w:t>
      </w:r>
    </w:p>
    <w:p w:rsidR="000A5A60" w:rsidRPr="00536FE6" w:rsidRDefault="000A5A60" w:rsidP="00E530D3">
      <w:pPr>
        <w:numPr>
          <w:ilvl w:val="0"/>
          <w:numId w:val="24"/>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Wykonawca zgłosi od odbioru przez Inwestora Zastępczego i Zamawiającego odbioru robót przerwanych oraz robót zabezpieczających, jeżeli odstąpienie od Umowy na Roboty nastąpiło z przyczyn niezależnych od Wykonawcy;</w:t>
      </w:r>
    </w:p>
    <w:p w:rsidR="000A5A60" w:rsidRPr="00536FE6" w:rsidRDefault="000A5A60" w:rsidP="00E530D3">
      <w:pPr>
        <w:numPr>
          <w:ilvl w:val="0"/>
          <w:numId w:val="24"/>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Wykonawca niezwłocznie doprowadzi plac budowy do stanu wolnego od osób i rzeczy, a w szczególności usuwając własne materiały, sprzęt i urządzenia przez niego dostarczone.</w:t>
      </w:r>
    </w:p>
    <w:p w:rsidR="000A5A60" w:rsidRPr="00536FE6" w:rsidRDefault="000A5A60" w:rsidP="00E530D3">
      <w:pPr>
        <w:numPr>
          <w:ilvl w:val="0"/>
          <w:numId w:val="21"/>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Zamawiający w razie odstąpienia od Umowy na Roboty z przyczyn niezależnych od Wykonawcy, zobowiązany jest do:</w:t>
      </w:r>
    </w:p>
    <w:p w:rsidR="000A5A60" w:rsidRPr="00536FE6" w:rsidRDefault="000A5A60" w:rsidP="00E530D3">
      <w:pPr>
        <w:numPr>
          <w:ilvl w:val="0"/>
          <w:numId w:val="25"/>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dokonania odbioru robót przerwanych</w:t>
      </w:r>
    </w:p>
    <w:p w:rsidR="000A5A60" w:rsidRPr="00536FE6" w:rsidRDefault="000A5A60" w:rsidP="00E530D3">
      <w:pPr>
        <w:numPr>
          <w:ilvl w:val="0"/>
          <w:numId w:val="25"/>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zapłaty za roboty, które zostały wykonane do dnia odstąpienia od Umowy na Roboty;</w:t>
      </w:r>
    </w:p>
    <w:p w:rsidR="000A5A60" w:rsidRPr="00536FE6" w:rsidRDefault="000A5A60" w:rsidP="00E530D3">
      <w:pPr>
        <w:numPr>
          <w:ilvl w:val="0"/>
          <w:numId w:val="25"/>
        </w:numPr>
        <w:tabs>
          <w:tab w:val="decimal" w:pos="851"/>
        </w:tabs>
        <w:spacing w:before="120" w:after="120" w:line="320" w:lineRule="exact"/>
        <w:ind w:left="851" w:hanging="425"/>
        <w:jc w:val="both"/>
        <w:rPr>
          <w:rFonts w:asciiTheme="minorHAnsi" w:hAnsiTheme="minorHAnsi" w:cs="Calibri"/>
        </w:rPr>
      </w:pPr>
      <w:r w:rsidRPr="00536FE6">
        <w:rPr>
          <w:rFonts w:asciiTheme="minorHAnsi" w:hAnsiTheme="minorHAnsi" w:cs="Calibri"/>
        </w:rPr>
        <w:t>odkupienia materiałów, konstrukcji, urządzeń, które nie mogą być wykorzystane przez Wykonawcę przy realizacji innych robót nie objętych niniejszą Umową, po cenach uzgodnionych pomiędzy Inwestorem Zastępczym, Zamawiającym i Wykonawcą.</w:t>
      </w:r>
    </w:p>
    <w:p w:rsidR="000A5A60" w:rsidRPr="00536FE6" w:rsidRDefault="000A5A60" w:rsidP="00E530D3">
      <w:pPr>
        <w:numPr>
          <w:ilvl w:val="0"/>
          <w:numId w:val="21"/>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Obliczenie należnego wynagrodzenia Wykonawcy z tytułu części Umowy na Roboty </w:t>
      </w:r>
      <w:r w:rsidR="005F427A" w:rsidRPr="00536FE6">
        <w:rPr>
          <w:rFonts w:asciiTheme="minorHAnsi" w:hAnsiTheme="minorHAnsi" w:cs="Calibri"/>
        </w:rPr>
        <w:t xml:space="preserve">nastąpi </w:t>
      </w:r>
      <w:r w:rsidR="00694ADF">
        <w:rPr>
          <w:rFonts w:asciiTheme="minorHAnsi" w:hAnsiTheme="minorHAnsi" w:cs="Calibri"/>
        </w:rPr>
        <w:t xml:space="preserve">                 </w:t>
      </w:r>
      <w:r w:rsidR="005F427A" w:rsidRPr="00536FE6">
        <w:rPr>
          <w:rFonts w:asciiTheme="minorHAnsi" w:hAnsiTheme="minorHAnsi" w:cs="Calibri"/>
        </w:rPr>
        <w:t>w sposób:</w:t>
      </w:r>
    </w:p>
    <w:p w:rsidR="005F427A" w:rsidRPr="00536FE6" w:rsidRDefault="005F427A" w:rsidP="00E530D3">
      <w:pPr>
        <w:numPr>
          <w:ilvl w:val="0"/>
          <w:numId w:val="26"/>
        </w:numPr>
        <w:tabs>
          <w:tab w:val="decimal" w:pos="709"/>
          <w:tab w:val="left" w:pos="851"/>
        </w:tabs>
        <w:spacing w:before="120" w:after="120" w:line="320" w:lineRule="exact"/>
        <w:ind w:left="709" w:hanging="283"/>
        <w:jc w:val="both"/>
        <w:rPr>
          <w:rFonts w:asciiTheme="minorHAnsi" w:hAnsiTheme="minorHAnsi" w:cs="Calibri"/>
        </w:rPr>
      </w:pPr>
      <w:r w:rsidRPr="00536FE6">
        <w:rPr>
          <w:rFonts w:asciiTheme="minorHAnsi" w:hAnsiTheme="minorHAnsi" w:cs="Calibri"/>
        </w:rPr>
        <w:t>w przypadku odstąpienia od całego elementu robót określonego w harmonogramie rzeczowo-finansowym nastąpi odliczenie wartości tego elementu od ogólnej wartości przedmiotu zamówienia, weryfikacja wartości całego elementu robót będzie wykonane przez Inwestora Zastępczego na podstawie szczegółowego kosztorysu Wykonawcy złożonego na etapie ofertowania;</w:t>
      </w:r>
    </w:p>
    <w:p w:rsidR="00694ADF" w:rsidRPr="003F6DC8" w:rsidRDefault="005F427A" w:rsidP="00694ADF">
      <w:pPr>
        <w:numPr>
          <w:ilvl w:val="0"/>
          <w:numId w:val="26"/>
        </w:numPr>
        <w:tabs>
          <w:tab w:val="decimal" w:pos="709"/>
          <w:tab w:val="left" w:pos="851"/>
        </w:tabs>
        <w:spacing w:before="120" w:after="120" w:line="320" w:lineRule="exact"/>
        <w:ind w:left="709" w:hanging="283"/>
        <w:jc w:val="both"/>
        <w:rPr>
          <w:rFonts w:asciiTheme="minorHAnsi" w:hAnsiTheme="minorHAnsi" w:cs="Calibri"/>
        </w:rPr>
      </w:pPr>
      <w:r w:rsidRPr="00536FE6">
        <w:rPr>
          <w:rFonts w:asciiTheme="minorHAnsi" w:hAnsiTheme="minorHAnsi" w:cs="Calibri"/>
        </w:rPr>
        <w:t>w przypadku odstąpienia od części robót elementu określonego w harmonogramie rzeczowo-finansowym nastąpi obliczenie wykonanej części na podstawie szczegółowego kosztorysu Wykonawcy złożonego na etapie ofertowania, weryfikacja wartości części robót elementu będzie dokonane przez Inwestora Zastępczego.</w:t>
      </w:r>
    </w:p>
    <w:p w:rsidR="005F427A"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15</w:t>
      </w:r>
    </w:p>
    <w:p w:rsidR="005F427A" w:rsidRPr="00536FE6" w:rsidRDefault="005F427A" w:rsidP="00E530D3">
      <w:pPr>
        <w:numPr>
          <w:ilvl w:val="0"/>
          <w:numId w:val="28"/>
        </w:numPr>
        <w:tabs>
          <w:tab w:val="left" w:pos="426"/>
          <w:tab w:val="decimal" w:pos="709"/>
        </w:tabs>
        <w:spacing w:before="120" w:after="120" w:line="320" w:lineRule="exact"/>
        <w:ind w:left="851" w:hanging="851"/>
        <w:jc w:val="both"/>
        <w:rPr>
          <w:rFonts w:asciiTheme="minorHAnsi" w:hAnsiTheme="minorHAnsi" w:cs="Calibri"/>
        </w:rPr>
      </w:pPr>
      <w:r w:rsidRPr="00536FE6">
        <w:rPr>
          <w:rFonts w:asciiTheme="minorHAnsi" w:hAnsiTheme="minorHAnsi" w:cs="Calibri"/>
        </w:rPr>
        <w:t>Wykonawca zapłaci Zamawiającemu karę umowną:</w:t>
      </w:r>
    </w:p>
    <w:p w:rsidR="005F427A" w:rsidRPr="00536FE6" w:rsidRDefault="00797FA2" w:rsidP="00E530D3">
      <w:pPr>
        <w:numPr>
          <w:ilvl w:val="0"/>
          <w:numId w:val="27"/>
        </w:numPr>
        <w:tabs>
          <w:tab w:val="decimal" w:pos="709"/>
          <w:tab w:val="left" w:pos="851"/>
        </w:tabs>
        <w:spacing w:before="120" w:after="120" w:line="320" w:lineRule="exact"/>
        <w:ind w:left="709" w:hanging="283"/>
        <w:jc w:val="both"/>
        <w:rPr>
          <w:rFonts w:asciiTheme="minorHAnsi" w:hAnsiTheme="minorHAnsi" w:cs="Calibri"/>
        </w:rPr>
      </w:pPr>
      <w:r w:rsidRPr="00536FE6">
        <w:rPr>
          <w:rFonts w:asciiTheme="minorHAnsi" w:hAnsiTheme="minorHAnsi" w:cs="Calibri"/>
        </w:rPr>
        <w:lastRenderedPageBreak/>
        <w:t xml:space="preserve">za opóźnienia w wykonaniu   </w:t>
      </w:r>
      <w:r w:rsidR="00263DF3">
        <w:rPr>
          <w:rFonts w:asciiTheme="minorHAnsi" w:hAnsiTheme="minorHAnsi" w:cs="Calibri"/>
        </w:rPr>
        <w:t xml:space="preserve">robót </w:t>
      </w:r>
      <w:r w:rsidR="00FF3B36" w:rsidRPr="00536FE6">
        <w:rPr>
          <w:rFonts w:asciiTheme="minorHAnsi" w:hAnsiTheme="minorHAnsi" w:cs="Calibri"/>
        </w:rPr>
        <w:t xml:space="preserve"> </w:t>
      </w:r>
      <w:r w:rsidRPr="00536FE6">
        <w:rPr>
          <w:rFonts w:asciiTheme="minorHAnsi" w:hAnsiTheme="minorHAnsi" w:cs="Calibri"/>
        </w:rPr>
        <w:t>w  termin</w:t>
      </w:r>
      <w:r w:rsidR="006C0025">
        <w:rPr>
          <w:rFonts w:asciiTheme="minorHAnsi" w:hAnsiTheme="minorHAnsi" w:cs="Calibri"/>
        </w:rPr>
        <w:t>ie</w:t>
      </w:r>
      <w:r w:rsidRPr="00536FE6">
        <w:rPr>
          <w:rFonts w:asciiTheme="minorHAnsi" w:hAnsiTheme="minorHAnsi" w:cs="Calibri"/>
        </w:rPr>
        <w:t xml:space="preserve">  określony</w:t>
      </w:r>
      <w:r w:rsidR="006C0025">
        <w:rPr>
          <w:rFonts w:asciiTheme="minorHAnsi" w:hAnsiTheme="minorHAnsi" w:cs="Calibri"/>
        </w:rPr>
        <w:t>m</w:t>
      </w:r>
      <w:r w:rsidRPr="00536FE6">
        <w:rPr>
          <w:rFonts w:asciiTheme="minorHAnsi" w:hAnsiTheme="minorHAnsi" w:cs="Calibri"/>
        </w:rPr>
        <w:t xml:space="preserve"> w </w:t>
      </w:r>
      <w:r w:rsidR="00B17378" w:rsidRPr="00536FE6">
        <w:rPr>
          <w:rFonts w:asciiTheme="minorHAnsi" w:hAnsiTheme="minorHAnsi" w:cs="Calibri"/>
        </w:rPr>
        <w:t xml:space="preserve"> </w:t>
      </w:r>
      <w:r w:rsidR="00534D85" w:rsidRPr="00536FE6">
        <w:rPr>
          <w:rFonts w:asciiTheme="minorHAnsi" w:hAnsiTheme="minorHAnsi" w:cs="Calibri"/>
        </w:rPr>
        <w:t xml:space="preserve"> </w:t>
      </w:r>
      <w:r w:rsidR="00B17378" w:rsidRPr="00536FE6">
        <w:rPr>
          <w:rFonts w:asciiTheme="minorHAnsi" w:hAnsiTheme="minorHAnsi" w:cs="Calibri"/>
        </w:rPr>
        <w:t>§8</w:t>
      </w:r>
      <w:r w:rsidR="00B51D1E" w:rsidRPr="00536FE6">
        <w:rPr>
          <w:rFonts w:asciiTheme="minorHAnsi" w:hAnsiTheme="minorHAnsi" w:cs="Calibri"/>
        </w:rPr>
        <w:t>ust</w:t>
      </w:r>
      <w:r w:rsidR="00907035" w:rsidRPr="00536FE6">
        <w:rPr>
          <w:rFonts w:asciiTheme="minorHAnsi" w:hAnsiTheme="minorHAnsi" w:cs="Calibri"/>
        </w:rPr>
        <w:t>.</w:t>
      </w:r>
      <w:r w:rsidR="00536FE6" w:rsidRPr="00536FE6">
        <w:rPr>
          <w:rFonts w:asciiTheme="minorHAnsi" w:hAnsiTheme="minorHAnsi" w:cs="Calibri"/>
        </w:rPr>
        <w:t xml:space="preserve">1 </w:t>
      </w:r>
      <w:r w:rsidR="005F427A" w:rsidRPr="00536FE6">
        <w:rPr>
          <w:rFonts w:asciiTheme="minorHAnsi" w:hAnsiTheme="minorHAnsi" w:cs="Calibri"/>
        </w:rPr>
        <w:t xml:space="preserve">w wysokości </w:t>
      </w:r>
      <w:r w:rsidR="00D97865" w:rsidRPr="00536FE6">
        <w:rPr>
          <w:rFonts w:asciiTheme="minorHAnsi" w:hAnsiTheme="minorHAnsi" w:cs="Calibri"/>
        </w:rPr>
        <w:t xml:space="preserve"> </w:t>
      </w:r>
      <w:r w:rsidR="005F427A" w:rsidRPr="00536FE6">
        <w:rPr>
          <w:rFonts w:asciiTheme="minorHAnsi" w:hAnsiTheme="minorHAnsi" w:cs="Calibri"/>
        </w:rPr>
        <w:t xml:space="preserve">0,1% wynagrodzenia, o </w:t>
      </w:r>
      <w:r w:rsidR="00D97865" w:rsidRPr="00536FE6">
        <w:rPr>
          <w:rFonts w:asciiTheme="minorHAnsi" w:hAnsiTheme="minorHAnsi" w:cs="Calibri"/>
        </w:rPr>
        <w:t xml:space="preserve"> </w:t>
      </w:r>
      <w:r w:rsidR="005F427A" w:rsidRPr="00536FE6">
        <w:rPr>
          <w:rFonts w:asciiTheme="minorHAnsi" w:hAnsiTheme="minorHAnsi" w:cs="Calibri"/>
        </w:rPr>
        <w:t xml:space="preserve">którym </w:t>
      </w:r>
      <w:r w:rsidR="00D97865" w:rsidRPr="00536FE6">
        <w:rPr>
          <w:rFonts w:asciiTheme="minorHAnsi" w:hAnsiTheme="minorHAnsi" w:cs="Calibri"/>
        </w:rPr>
        <w:t xml:space="preserve"> </w:t>
      </w:r>
      <w:r w:rsidR="005F427A" w:rsidRPr="00536FE6">
        <w:rPr>
          <w:rFonts w:asciiTheme="minorHAnsi" w:hAnsiTheme="minorHAnsi" w:cs="Calibri"/>
        </w:rPr>
        <w:t xml:space="preserve">mowa </w:t>
      </w:r>
      <w:r w:rsidR="00D97865" w:rsidRPr="00536FE6">
        <w:rPr>
          <w:rFonts w:asciiTheme="minorHAnsi" w:hAnsiTheme="minorHAnsi" w:cs="Calibri"/>
        </w:rPr>
        <w:t xml:space="preserve"> </w:t>
      </w:r>
      <w:r w:rsidR="005F427A" w:rsidRPr="00536FE6">
        <w:rPr>
          <w:rFonts w:asciiTheme="minorHAnsi" w:hAnsiTheme="minorHAnsi" w:cs="Calibri"/>
        </w:rPr>
        <w:t>w</w:t>
      </w:r>
      <w:r w:rsidR="00D97865" w:rsidRPr="00536FE6">
        <w:rPr>
          <w:rFonts w:asciiTheme="minorHAnsi" w:hAnsiTheme="minorHAnsi" w:cs="Calibri"/>
        </w:rPr>
        <w:t xml:space="preserve"> </w:t>
      </w:r>
      <w:r w:rsidR="0014471E" w:rsidRPr="00536FE6">
        <w:rPr>
          <w:rFonts w:asciiTheme="minorHAnsi" w:hAnsiTheme="minorHAnsi" w:cs="Calibri"/>
        </w:rPr>
        <w:t xml:space="preserve"> § 5 ust</w:t>
      </w:r>
      <w:r w:rsidR="005F427A" w:rsidRPr="00536FE6">
        <w:rPr>
          <w:rFonts w:asciiTheme="minorHAnsi" w:hAnsiTheme="minorHAnsi" w:cs="Calibri"/>
        </w:rPr>
        <w:t>. 1</w:t>
      </w:r>
      <w:r w:rsidR="007705DD" w:rsidRPr="00536FE6">
        <w:rPr>
          <w:rFonts w:asciiTheme="minorHAnsi" w:hAnsiTheme="minorHAnsi" w:cs="Calibri"/>
        </w:rPr>
        <w:t xml:space="preserve">, </w:t>
      </w:r>
      <w:r w:rsidR="00D97865" w:rsidRPr="00536FE6">
        <w:rPr>
          <w:rFonts w:asciiTheme="minorHAnsi" w:hAnsiTheme="minorHAnsi" w:cs="Calibri"/>
        </w:rPr>
        <w:t xml:space="preserve"> </w:t>
      </w:r>
      <w:r w:rsidR="007705DD" w:rsidRPr="00536FE6">
        <w:rPr>
          <w:rFonts w:asciiTheme="minorHAnsi" w:hAnsiTheme="minorHAnsi" w:cs="Calibri"/>
        </w:rPr>
        <w:t>za</w:t>
      </w:r>
      <w:r w:rsidR="00D97865" w:rsidRPr="00536FE6">
        <w:rPr>
          <w:rFonts w:asciiTheme="minorHAnsi" w:hAnsiTheme="minorHAnsi" w:cs="Calibri"/>
        </w:rPr>
        <w:t xml:space="preserve"> </w:t>
      </w:r>
      <w:r w:rsidR="007705DD" w:rsidRPr="00536FE6">
        <w:rPr>
          <w:rFonts w:asciiTheme="minorHAnsi" w:hAnsiTheme="minorHAnsi" w:cs="Calibri"/>
        </w:rPr>
        <w:t xml:space="preserve"> każdy </w:t>
      </w:r>
      <w:r w:rsidR="00D97865" w:rsidRPr="00536FE6">
        <w:rPr>
          <w:rFonts w:asciiTheme="minorHAnsi" w:hAnsiTheme="minorHAnsi" w:cs="Calibri"/>
        </w:rPr>
        <w:t xml:space="preserve"> </w:t>
      </w:r>
      <w:r w:rsidR="007705DD" w:rsidRPr="00536FE6">
        <w:rPr>
          <w:rFonts w:asciiTheme="minorHAnsi" w:hAnsiTheme="minorHAnsi" w:cs="Calibri"/>
        </w:rPr>
        <w:t xml:space="preserve">dzień </w:t>
      </w:r>
      <w:r w:rsidR="00D97865" w:rsidRPr="00536FE6">
        <w:rPr>
          <w:rFonts w:asciiTheme="minorHAnsi" w:hAnsiTheme="minorHAnsi" w:cs="Calibri"/>
        </w:rPr>
        <w:t xml:space="preserve"> </w:t>
      </w:r>
      <w:r w:rsidR="007705DD" w:rsidRPr="00536FE6">
        <w:rPr>
          <w:rFonts w:asciiTheme="minorHAnsi" w:hAnsiTheme="minorHAnsi" w:cs="Calibri"/>
        </w:rPr>
        <w:t>opóźnienia;</w:t>
      </w:r>
    </w:p>
    <w:p w:rsidR="007705DD" w:rsidRPr="00536FE6" w:rsidRDefault="007705DD" w:rsidP="00E530D3">
      <w:pPr>
        <w:numPr>
          <w:ilvl w:val="0"/>
          <w:numId w:val="27"/>
        </w:numPr>
        <w:tabs>
          <w:tab w:val="decimal" w:pos="709"/>
          <w:tab w:val="left" w:pos="851"/>
        </w:tabs>
        <w:spacing w:before="120" w:after="120" w:line="320" w:lineRule="exact"/>
        <w:ind w:left="709" w:hanging="283"/>
        <w:jc w:val="both"/>
        <w:rPr>
          <w:rFonts w:asciiTheme="minorHAnsi" w:hAnsiTheme="minorHAnsi" w:cs="Calibri"/>
        </w:rPr>
      </w:pPr>
      <w:r w:rsidRPr="00536FE6">
        <w:rPr>
          <w:rFonts w:asciiTheme="minorHAnsi" w:hAnsiTheme="minorHAnsi" w:cs="Calibri"/>
        </w:rPr>
        <w:t>za odstąpienie od umowy przez Zamawia</w:t>
      </w:r>
      <w:r w:rsidR="00DE3EF4" w:rsidRPr="00536FE6">
        <w:rPr>
          <w:rFonts w:asciiTheme="minorHAnsi" w:hAnsiTheme="minorHAnsi" w:cs="Calibri"/>
        </w:rPr>
        <w:t xml:space="preserve">jącego z przyczyn, za które odpowiedzialność ponosi Wykonawca, w wysokości 20% wartości całego przedmiotu zamówienia określonego w </w:t>
      </w:r>
      <w:r w:rsidR="00F27B17" w:rsidRPr="00536FE6">
        <w:rPr>
          <w:rFonts w:asciiTheme="minorHAnsi" w:hAnsiTheme="minorHAnsi" w:cs="Calibri"/>
        </w:rPr>
        <w:t xml:space="preserve"> </w:t>
      </w:r>
      <w:r w:rsidR="00B17378" w:rsidRPr="00536FE6">
        <w:rPr>
          <w:rFonts w:asciiTheme="minorHAnsi" w:hAnsiTheme="minorHAnsi" w:cs="Calibri"/>
        </w:rPr>
        <w:t>§ 5</w:t>
      </w:r>
      <w:r w:rsidR="00B51D1E" w:rsidRPr="00536FE6">
        <w:rPr>
          <w:rFonts w:asciiTheme="minorHAnsi" w:hAnsiTheme="minorHAnsi" w:cs="Calibri"/>
        </w:rPr>
        <w:t>ust</w:t>
      </w:r>
      <w:r w:rsidR="00DE3EF4" w:rsidRPr="00536FE6">
        <w:rPr>
          <w:rFonts w:asciiTheme="minorHAnsi" w:hAnsiTheme="minorHAnsi" w:cs="Calibri"/>
        </w:rPr>
        <w:t>. 1;</w:t>
      </w:r>
    </w:p>
    <w:p w:rsidR="00CD0B97" w:rsidRPr="00536FE6" w:rsidRDefault="00CD0B97" w:rsidP="00E530D3">
      <w:pPr>
        <w:numPr>
          <w:ilvl w:val="0"/>
          <w:numId w:val="27"/>
        </w:numPr>
        <w:tabs>
          <w:tab w:val="decimal" w:pos="709"/>
          <w:tab w:val="left" w:pos="851"/>
        </w:tabs>
        <w:spacing w:before="120" w:after="120" w:line="320" w:lineRule="exact"/>
        <w:ind w:left="709" w:hanging="283"/>
        <w:jc w:val="both"/>
        <w:rPr>
          <w:rFonts w:asciiTheme="minorHAnsi" w:hAnsiTheme="minorHAnsi" w:cs="Calibri"/>
        </w:rPr>
      </w:pPr>
      <w:r w:rsidRPr="00536FE6">
        <w:rPr>
          <w:rFonts w:asciiTheme="minorHAnsi" w:hAnsiTheme="minorHAnsi" w:cs="Calibri"/>
        </w:rPr>
        <w:t>za opóźnienia w usunięciu wad stwierdzonych przy odbiorze końcowy</w:t>
      </w:r>
      <w:r w:rsidR="00797FA2" w:rsidRPr="00536FE6">
        <w:rPr>
          <w:rFonts w:asciiTheme="minorHAnsi" w:hAnsiTheme="minorHAnsi" w:cs="Calibri"/>
        </w:rPr>
        <w:t xml:space="preserve">m  oraz w  </w:t>
      </w:r>
      <w:r w:rsidR="00514151" w:rsidRPr="00536FE6">
        <w:rPr>
          <w:rFonts w:asciiTheme="minorHAnsi" w:hAnsiTheme="minorHAnsi" w:cs="Calibri"/>
        </w:rPr>
        <w:t xml:space="preserve">trakcie trwania gwarancji w </w:t>
      </w:r>
      <w:r w:rsidRPr="00536FE6">
        <w:rPr>
          <w:rFonts w:asciiTheme="minorHAnsi" w:hAnsiTheme="minorHAnsi" w:cs="Calibri"/>
        </w:rPr>
        <w:t xml:space="preserve"> wysokości 0,1% wartości całego przedmi</w:t>
      </w:r>
      <w:r w:rsidR="00B17378" w:rsidRPr="00536FE6">
        <w:rPr>
          <w:rFonts w:asciiTheme="minorHAnsi" w:hAnsiTheme="minorHAnsi" w:cs="Calibri"/>
        </w:rPr>
        <w:t xml:space="preserve">otu zamówienia określonego </w:t>
      </w:r>
      <w:r w:rsidR="00694ADF">
        <w:rPr>
          <w:rFonts w:asciiTheme="minorHAnsi" w:hAnsiTheme="minorHAnsi" w:cs="Calibri"/>
        </w:rPr>
        <w:t xml:space="preserve">          </w:t>
      </w:r>
      <w:r w:rsidR="00B17378" w:rsidRPr="00536FE6">
        <w:rPr>
          <w:rFonts w:asciiTheme="minorHAnsi" w:hAnsiTheme="minorHAnsi" w:cs="Calibri"/>
        </w:rPr>
        <w:t>w § 5</w:t>
      </w:r>
      <w:r w:rsidR="00B51D1E" w:rsidRPr="00536FE6">
        <w:rPr>
          <w:rFonts w:asciiTheme="minorHAnsi" w:hAnsiTheme="minorHAnsi" w:cs="Calibri"/>
        </w:rPr>
        <w:t>ust</w:t>
      </w:r>
      <w:r w:rsidRPr="00536FE6">
        <w:rPr>
          <w:rFonts w:asciiTheme="minorHAnsi" w:hAnsiTheme="minorHAnsi" w:cs="Calibri"/>
        </w:rPr>
        <w:t>. 1; za każdy dzień opóźnienia liczonego od dnia wyznaczonego na usuniecie wad.</w:t>
      </w:r>
    </w:p>
    <w:p w:rsidR="00CD0B97" w:rsidRPr="00536FE6" w:rsidRDefault="00CD0B97" w:rsidP="00E530D3">
      <w:pPr>
        <w:numPr>
          <w:ilvl w:val="0"/>
          <w:numId w:val="28"/>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Zamawiający zapłaci Wykonawcy karę umowną za odstąpienie od Umowy na Roboty przez Wykonawcę z przyczyn, za które odpowiedzialność ponosi Zamawiający, w wysokości 20% wartości całego przedmi</w:t>
      </w:r>
      <w:r w:rsidR="00B17378" w:rsidRPr="00536FE6">
        <w:rPr>
          <w:rFonts w:asciiTheme="minorHAnsi" w:hAnsiTheme="minorHAnsi" w:cs="Calibri"/>
        </w:rPr>
        <w:t xml:space="preserve">otu zamówienia określonego w § 5 </w:t>
      </w:r>
      <w:r w:rsidR="00B51D1E" w:rsidRPr="00536FE6">
        <w:rPr>
          <w:rFonts w:asciiTheme="minorHAnsi" w:hAnsiTheme="minorHAnsi" w:cs="Calibri"/>
        </w:rPr>
        <w:t>ust</w:t>
      </w:r>
      <w:r w:rsidRPr="00536FE6">
        <w:rPr>
          <w:rFonts w:asciiTheme="minorHAnsi" w:hAnsiTheme="minorHAnsi" w:cs="Calibri"/>
        </w:rPr>
        <w:t>. 1 za wy</w:t>
      </w:r>
      <w:r w:rsidR="00B17378" w:rsidRPr="00536FE6">
        <w:rPr>
          <w:rFonts w:asciiTheme="minorHAnsi" w:hAnsiTheme="minorHAnsi" w:cs="Calibri"/>
        </w:rPr>
        <w:t>jątkiem sytuacji opisanej w § 14</w:t>
      </w:r>
      <w:r w:rsidR="00B51D1E" w:rsidRPr="00536FE6">
        <w:rPr>
          <w:rFonts w:asciiTheme="minorHAnsi" w:hAnsiTheme="minorHAnsi" w:cs="Calibri"/>
        </w:rPr>
        <w:t>ust</w:t>
      </w:r>
      <w:r w:rsidRPr="00536FE6">
        <w:rPr>
          <w:rFonts w:asciiTheme="minorHAnsi" w:hAnsiTheme="minorHAnsi" w:cs="Calibri"/>
        </w:rPr>
        <w:t>. 2 lit. a.</w:t>
      </w:r>
    </w:p>
    <w:p w:rsidR="00CD0B97" w:rsidRPr="00536FE6" w:rsidRDefault="00CD0B97" w:rsidP="00E530D3">
      <w:pPr>
        <w:numPr>
          <w:ilvl w:val="0"/>
          <w:numId w:val="28"/>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Kary umowne, dotyczące </w:t>
      </w:r>
      <w:r w:rsidR="00B51D1E" w:rsidRPr="00536FE6">
        <w:rPr>
          <w:rFonts w:asciiTheme="minorHAnsi" w:hAnsiTheme="minorHAnsi" w:cs="Calibri"/>
        </w:rPr>
        <w:t xml:space="preserve">opóźnienia </w:t>
      </w:r>
      <w:r w:rsidRPr="00536FE6">
        <w:rPr>
          <w:rFonts w:asciiTheme="minorHAnsi" w:hAnsiTheme="minorHAnsi" w:cs="Calibri"/>
        </w:rPr>
        <w:t xml:space="preserve">w oddaniu przedmiotu zamówienia oraz za </w:t>
      </w:r>
      <w:r w:rsidR="00B51D1E" w:rsidRPr="00536FE6">
        <w:rPr>
          <w:rFonts w:asciiTheme="minorHAnsi" w:hAnsiTheme="minorHAnsi" w:cs="Calibri"/>
        </w:rPr>
        <w:t>opóźnieni</w:t>
      </w:r>
      <w:r w:rsidR="00B52C86" w:rsidRPr="00536FE6">
        <w:rPr>
          <w:rFonts w:asciiTheme="minorHAnsi" w:hAnsiTheme="minorHAnsi" w:cs="Calibri"/>
        </w:rPr>
        <w:t>a</w:t>
      </w:r>
      <w:r w:rsidR="00B51D1E" w:rsidRPr="00536FE6">
        <w:rPr>
          <w:rFonts w:asciiTheme="minorHAnsi" w:hAnsiTheme="minorHAnsi" w:cs="Calibri"/>
        </w:rPr>
        <w:t xml:space="preserve"> </w:t>
      </w:r>
      <w:r w:rsidRPr="00536FE6">
        <w:rPr>
          <w:rFonts w:asciiTheme="minorHAnsi" w:hAnsiTheme="minorHAnsi" w:cs="Calibri"/>
        </w:rPr>
        <w:t xml:space="preserve"> w usunięciu wad stwierdzonych przy odbiorze końcowym, będą potrącone z faktury końcowej Wykonawcy.</w:t>
      </w:r>
    </w:p>
    <w:p w:rsidR="00CD0B97" w:rsidRPr="00536FE6" w:rsidRDefault="009C4CAE" w:rsidP="00E530D3">
      <w:pPr>
        <w:numPr>
          <w:ilvl w:val="0"/>
          <w:numId w:val="28"/>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Należne  Zamawia</w:t>
      </w:r>
      <w:r w:rsidR="00106966" w:rsidRPr="00536FE6">
        <w:rPr>
          <w:rFonts w:asciiTheme="minorHAnsi" w:hAnsiTheme="minorHAnsi" w:cs="Calibri"/>
        </w:rPr>
        <w:t xml:space="preserve">jącemu </w:t>
      </w:r>
      <w:r w:rsidRPr="00536FE6">
        <w:rPr>
          <w:rFonts w:asciiTheme="minorHAnsi" w:hAnsiTheme="minorHAnsi" w:cs="Calibri"/>
        </w:rPr>
        <w:t>k</w:t>
      </w:r>
      <w:r w:rsidR="00CD0B97" w:rsidRPr="00536FE6">
        <w:rPr>
          <w:rFonts w:asciiTheme="minorHAnsi" w:hAnsiTheme="minorHAnsi" w:cs="Calibri"/>
        </w:rPr>
        <w:t xml:space="preserve">ary </w:t>
      </w:r>
      <w:r w:rsidRPr="00536FE6">
        <w:rPr>
          <w:rFonts w:asciiTheme="minorHAnsi" w:hAnsiTheme="minorHAnsi" w:cs="Calibri"/>
        </w:rPr>
        <w:t xml:space="preserve"> </w:t>
      </w:r>
      <w:r w:rsidR="00CD0B97" w:rsidRPr="00536FE6">
        <w:rPr>
          <w:rFonts w:asciiTheme="minorHAnsi" w:hAnsiTheme="minorHAnsi" w:cs="Calibri"/>
        </w:rPr>
        <w:t xml:space="preserve">będą </w:t>
      </w:r>
      <w:r w:rsidRPr="00536FE6">
        <w:rPr>
          <w:rFonts w:asciiTheme="minorHAnsi" w:hAnsiTheme="minorHAnsi" w:cs="Calibri"/>
        </w:rPr>
        <w:t xml:space="preserve"> </w:t>
      </w:r>
      <w:r w:rsidR="00CD0B97" w:rsidRPr="00536FE6">
        <w:rPr>
          <w:rFonts w:asciiTheme="minorHAnsi" w:hAnsiTheme="minorHAnsi" w:cs="Calibri"/>
        </w:rPr>
        <w:t xml:space="preserve">potrącane automatycznie </w:t>
      </w:r>
      <w:r w:rsidRPr="00536FE6">
        <w:rPr>
          <w:rFonts w:asciiTheme="minorHAnsi" w:hAnsiTheme="minorHAnsi" w:cs="Calibri"/>
        </w:rPr>
        <w:t xml:space="preserve"> </w:t>
      </w:r>
      <w:r w:rsidR="00CD0B97" w:rsidRPr="00536FE6">
        <w:rPr>
          <w:rFonts w:asciiTheme="minorHAnsi" w:hAnsiTheme="minorHAnsi" w:cs="Calibri"/>
        </w:rPr>
        <w:t xml:space="preserve">bez </w:t>
      </w:r>
      <w:r w:rsidRPr="00536FE6">
        <w:rPr>
          <w:rFonts w:asciiTheme="minorHAnsi" w:hAnsiTheme="minorHAnsi" w:cs="Calibri"/>
        </w:rPr>
        <w:t xml:space="preserve"> </w:t>
      </w:r>
      <w:r w:rsidR="00CD0B97" w:rsidRPr="00536FE6">
        <w:rPr>
          <w:rFonts w:asciiTheme="minorHAnsi" w:hAnsiTheme="minorHAnsi" w:cs="Calibri"/>
        </w:rPr>
        <w:t xml:space="preserve">zgody </w:t>
      </w:r>
      <w:r w:rsidRPr="00536FE6">
        <w:rPr>
          <w:rFonts w:asciiTheme="minorHAnsi" w:hAnsiTheme="minorHAnsi" w:cs="Calibri"/>
        </w:rPr>
        <w:t xml:space="preserve"> </w:t>
      </w:r>
      <w:r w:rsidR="00CD0B97" w:rsidRPr="00536FE6">
        <w:rPr>
          <w:rFonts w:asciiTheme="minorHAnsi" w:hAnsiTheme="minorHAnsi" w:cs="Calibri"/>
        </w:rPr>
        <w:t>Wykonawcy.</w:t>
      </w:r>
    </w:p>
    <w:p w:rsidR="00CA28CF" w:rsidRPr="00536FE6" w:rsidRDefault="00CA28CF" w:rsidP="00E530D3">
      <w:pPr>
        <w:numPr>
          <w:ilvl w:val="0"/>
          <w:numId w:val="28"/>
        </w:numPr>
        <w:tabs>
          <w:tab w:val="left" w:pos="426"/>
          <w:tab w:val="decimal" w:pos="709"/>
        </w:tabs>
        <w:spacing w:before="120" w:after="120" w:line="320" w:lineRule="exact"/>
        <w:ind w:left="426" w:hanging="426"/>
        <w:jc w:val="both"/>
        <w:rPr>
          <w:rFonts w:asciiTheme="minorHAnsi" w:hAnsiTheme="minorHAnsi" w:cs="Calibri"/>
        </w:rPr>
      </w:pPr>
      <w:r w:rsidRPr="00536FE6">
        <w:rPr>
          <w:rFonts w:asciiTheme="minorHAnsi" w:hAnsiTheme="minorHAnsi" w:cs="Calibri"/>
        </w:rPr>
        <w:t>Strony mają prawo dochodzić odszkodowania uzupełniającego na zasadach Kodeksu Cywilnego, jeżeli szkoda przewyższa wysokość kar umownych.</w:t>
      </w:r>
    </w:p>
    <w:p w:rsidR="00CA28CF"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16</w:t>
      </w:r>
    </w:p>
    <w:p w:rsidR="00CA28CF" w:rsidRPr="00A258A6" w:rsidRDefault="00CA28CF" w:rsidP="00A258A6">
      <w:pPr>
        <w:numPr>
          <w:ilvl w:val="0"/>
          <w:numId w:val="29"/>
        </w:numPr>
        <w:tabs>
          <w:tab w:val="decimal" w:pos="426"/>
          <w:tab w:val="right" w:leader="dot" w:pos="8931"/>
        </w:tabs>
        <w:spacing w:before="120" w:after="120" w:line="320" w:lineRule="exact"/>
        <w:ind w:left="426" w:hanging="426"/>
        <w:jc w:val="both"/>
        <w:rPr>
          <w:rFonts w:asciiTheme="minorHAnsi" w:hAnsiTheme="minorHAnsi" w:cs="Calibri"/>
        </w:rPr>
      </w:pPr>
      <w:r w:rsidRPr="00A258A6">
        <w:rPr>
          <w:rFonts w:asciiTheme="minorHAnsi" w:hAnsiTheme="minorHAnsi" w:cs="Calibri"/>
        </w:rPr>
        <w:t>Wykonawca wnosi zabezpieczenie należytego wykonania umowy w wysokości 10 % ryczałtowej wartości wykonania całego przedmiotu Umowy na Roboty b</w:t>
      </w:r>
      <w:r w:rsidR="002078D6" w:rsidRPr="00A258A6">
        <w:rPr>
          <w:rFonts w:asciiTheme="minorHAnsi" w:hAnsiTheme="minorHAnsi" w:cs="Calibri"/>
        </w:rPr>
        <w:t>rutto, określonego w § 5</w:t>
      </w:r>
      <w:r w:rsidR="00B51D1E" w:rsidRPr="00A258A6">
        <w:rPr>
          <w:rFonts w:asciiTheme="minorHAnsi" w:hAnsiTheme="minorHAnsi" w:cs="Calibri"/>
        </w:rPr>
        <w:t xml:space="preserve"> ust</w:t>
      </w:r>
      <w:r w:rsidRPr="00A258A6">
        <w:rPr>
          <w:rFonts w:asciiTheme="minorHAnsi" w:hAnsiTheme="minorHAnsi" w:cs="Calibri"/>
        </w:rPr>
        <w:t xml:space="preserve">. 1, </w:t>
      </w:r>
      <w:r w:rsidR="00694ADF" w:rsidRPr="00A258A6">
        <w:rPr>
          <w:rFonts w:asciiTheme="minorHAnsi" w:hAnsiTheme="minorHAnsi" w:cs="Calibri"/>
        </w:rPr>
        <w:t xml:space="preserve"> </w:t>
      </w:r>
      <w:r w:rsidRPr="00A258A6">
        <w:rPr>
          <w:rFonts w:asciiTheme="minorHAnsi" w:hAnsiTheme="minorHAnsi" w:cs="Calibri"/>
        </w:rPr>
        <w:t xml:space="preserve">co stanowi kwotę </w:t>
      </w:r>
      <w:r w:rsidR="00536FE6" w:rsidRPr="00A258A6">
        <w:rPr>
          <w:rFonts w:asciiTheme="minorHAnsi" w:hAnsiTheme="minorHAnsi" w:cs="Calibri"/>
        </w:rPr>
        <w:t>…………………..</w:t>
      </w:r>
      <w:r w:rsidRPr="00A258A6">
        <w:rPr>
          <w:rFonts w:asciiTheme="minorHAnsi" w:hAnsiTheme="minorHAnsi" w:cs="Calibri"/>
        </w:rPr>
        <w:t>PLN</w:t>
      </w:r>
      <w:r w:rsidR="00A258A6" w:rsidRPr="00A258A6">
        <w:rPr>
          <w:rFonts w:asciiTheme="minorHAnsi" w:hAnsiTheme="minorHAnsi" w:cs="Calibri"/>
        </w:rPr>
        <w:t xml:space="preserve">, </w:t>
      </w:r>
      <w:r w:rsidRPr="00A258A6">
        <w:rPr>
          <w:rFonts w:asciiTheme="minorHAnsi" w:hAnsiTheme="minorHAnsi" w:cs="Calibri"/>
        </w:rPr>
        <w:t xml:space="preserve">słownie złotych: </w:t>
      </w:r>
      <w:r w:rsidR="007945C6" w:rsidRPr="00A258A6">
        <w:rPr>
          <w:rFonts w:asciiTheme="minorHAnsi" w:hAnsiTheme="minorHAnsi" w:cs="Calibri"/>
        </w:rPr>
        <w:t xml:space="preserve"> </w:t>
      </w:r>
      <w:r w:rsidR="00A258A6" w:rsidRPr="00A258A6">
        <w:rPr>
          <w:rFonts w:asciiTheme="minorHAnsi" w:hAnsiTheme="minorHAnsi" w:cs="Calibri"/>
        </w:rPr>
        <w:t>…………………..……………</w:t>
      </w:r>
      <w:r w:rsidR="00536FE6" w:rsidRPr="00A258A6">
        <w:rPr>
          <w:rFonts w:asciiTheme="minorHAnsi" w:hAnsiTheme="minorHAnsi" w:cs="Calibri"/>
        </w:rPr>
        <w:t>.</w:t>
      </w:r>
      <w:r w:rsidR="007945C6" w:rsidRPr="00A258A6">
        <w:rPr>
          <w:rFonts w:asciiTheme="minorHAnsi" w:hAnsiTheme="minorHAnsi" w:cs="Calibri"/>
        </w:rPr>
        <w:t>.</w:t>
      </w:r>
    </w:p>
    <w:p w:rsidR="00CA28CF" w:rsidRPr="00536FE6" w:rsidRDefault="00CA28CF" w:rsidP="00E530D3">
      <w:pPr>
        <w:numPr>
          <w:ilvl w:val="0"/>
          <w:numId w:val="29"/>
        </w:numPr>
        <w:tabs>
          <w:tab w:val="decimal"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Zabezpieczenie wniesiono w formie: </w:t>
      </w:r>
      <w:r w:rsidR="007945C6" w:rsidRPr="00536FE6">
        <w:rPr>
          <w:rFonts w:asciiTheme="minorHAnsi" w:hAnsiTheme="minorHAnsi" w:cs="Calibri"/>
        </w:rPr>
        <w:t xml:space="preserve"> </w:t>
      </w:r>
      <w:r w:rsidR="00536FE6" w:rsidRPr="00536FE6">
        <w:rPr>
          <w:rFonts w:asciiTheme="minorHAnsi" w:hAnsiTheme="minorHAnsi" w:cs="Calibri"/>
        </w:rPr>
        <w:t>……………………………………..</w:t>
      </w:r>
    </w:p>
    <w:p w:rsidR="00CA28CF" w:rsidRPr="00536FE6" w:rsidRDefault="00CA28CF" w:rsidP="00E530D3">
      <w:pPr>
        <w:numPr>
          <w:ilvl w:val="0"/>
          <w:numId w:val="29"/>
        </w:numPr>
        <w:tabs>
          <w:tab w:val="decimal"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W przypadku nienależytego wykonania przedmiotu zamówienia lub nie usunięcia wad, zabezpieczenie wraz z powstałymi odsetkami staje się własnością Zamawiającego i będzie wykorzystane do zgodnego z umową przedmiotu zamówienia i do pokrycia roszczeń z tytułu rękojmi za wady.</w:t>
      </w:r>
    </w:p>
    <w:p w:rsidR="00CA28CF" w:rsidRPr="00536FE6" w:rsidRDefault="00CA28CF" w:rsidP="00E530D3">
      <w:pPr>
        <w:numPr>
          <w:ilvl w:val="0"/>
          <w:numId w:val="29"/>
        </w:numPr>
        <w:tabs>
          <w:tab w:val="decimal"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W przypadku należytego wykonania przedmiotu zamówienia 70% zabezpieczenia </w:t>
      </w:r>
      <w:r w:rsidR="001F7A8E" w:rsidRPr="00536FE6">
        <w:rPr>
          <w:rFonts w:asciiTheme="minorHAnsi" w:hAnsiTheme="minorHAnsi" w:cs="Calibri"/>
        </w:rPr>
        <w:t>z</w:t>
      </w:r>
      <w:r w:rsidRPr="00536FE6">
        <w:rPr>
          <w:rFonts w:asciiTheme="minorHAnsi" w:hAnsiTheme="minorHAnsi" w:cs="Calibri"/>
        </w:rPr>
        <w:t>ostanie zwrócone</w:t>
      </w:r>
      <w:r w:rsidR="00716A62" w:rsidRPr="00536FE6">
        <w:rPr>
          <w:rFonts w:asciiTheme="minorHAnsi" w:hAnsiTheme="minorHAnsi" w:cs="Calibri"/>
        </w:rPr>
        <w:t xml:space="preserve"> lub zwolnione w ciągu 30 dni po odbiorze końcowym przedmiotu umowy potwierdzającym jego należyte wykonanie. </w:t>
      </w:r>
    </w:p>
    <w:p w:rsidR="00716A62" w:rsidRPr="00536FE6" w:rsidRDefault="00716A62" w:rsidP="00E530D3">
      <w:pPr>
        <w:numPr>
          <w:ilvl w:val="0"/>
          <w:numId w:val="29"/>
        </w:numPr>
        <w:tabs>
          <w:tab w:val="decimal"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Pozostała część, tj. 30%, zostanie zwrócona lub zwolniona w ciągu 15 dni od dnia upływu 5 letniej gwarancji liczonej od daty otrzymania prawomocnego pozwolenia na użytkowanie.</w:t>
      </w:r>
    </w:p>
    <w:p w:rsidR="00716A62" w:rsidRDefault="00716A62" w:rsidP="00E530D3">
      <w:pPr>
        <w:numPr>
          <w:ilvl w:val="0"/>
          <w:numId w:val="29"/>
        </w:numPr>
        <w:tabs>
          <w:tab w:val="decimal" w:pos="426"/>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lastRenderedPageBreak/>
        <w:t>W trakcie realizacji Umowy na Roboty, Wykonawca może dokonać zmia</w:t>
      </w:r>
      <w:r w:rsidR="000570D2">
        <w:rPr>
          <w:rFonts w:asciiTheme="minorHAnsi" w:hAnsiTheme="minorHAnsi" w:cs="Calibri"/>
        </w:rPr>
        <w:t>ny formy zabezpieczenia na jedną</w:t>
      </w:r>
      <w:r w:rsidRPr="00536FE6">
        <w:rPr>
          <w:rFonts w:asciiTheme="minorHAnsi" w:hAnsiTheme="minorHAnsi" w:cs="Calibri"/>
        </w:rPr>
        <w:t xml:space="preserve"> lub kilka form określonych w PZP. Zmiana formy zabezpieczenia musi być dokonana z zachowaniem ciągłości zabezpieczenia i bez zmiany jego wysokości.</w:t>
      </w:r>
    </w:p>
    <w:p w:rsidR="00191D20" w:rsidRPr="002E291E" w:rsidRDefault="00191D20"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1</w:t>
      </w:r>
      <w:r w:rsidR="00B17378" w:rsidRPr="002E291E">
        <w:rPr>
          <w:rFonts w:asciiTheme="minorHAnsi" w:hAnsiTheme="minorHAnsi" w:cs="Calibri"/>
          <w:b/>
          <w:bCs/>
        </w:rPr>
        <w:t>7</w:t>
      </w:r>
    </w:p>
    <w:p w:rsidR="003457AD" w:rsidRPr="00536FE6" w:rsidRDefault="003457AD" w:rsidP="00E530D3">
      <w:pPr>
        <w:pStyle w:val="Akapitzlist"/>
        <w:numPr>
          <w:ilvl w:val="0"/>
          <w:numId w:val="31"/>
        </w:numPr>
        <w:spacing w:before="120" w:after="120" w:line="320" w:lineRule="exact"/>
        <w:ind w:left="426" w:hanging="426"/>
        <w:contextualSpacing w:val="0"/>
        <w:jc w:val="both"/>
        <w:rPr>
          <w:rFonts w:asciiTheme="minorHAnsi" w:hAnsiTheme="minorHAnsi"/>
        </w:rPr>
      </w:pPr>
      <w:r w:rsidRPr="00536FE6">
        <w:rPr>
          <w:rFonts w:asciiTheme="minorHAnsi" w:hAnsiTheme="minorHAnsi"/>
        </w:rPr>
        <w:t xml:space="preserve">Wykonawca zobowiązany jest przedstawić polisę ubezpieczenia budowy od wszystkich ryzyk – CAR z sumą ubezpieczenia do pełnej wysokości wartości umowy  na okres realizacji umowy. </w:t>
      </w:r>
    </w:p>
    <w:p w:rsidR="003457AD" w:rsidRPr="004C54FC" w:rsidRDefault="003457AD" w:rsidP="00E530D3">
      <w:pPr>
        <w:pStyle w:val="Akapitzlist"/>
        <w:numPr>
          <w:ilvl w:val="0"/>
          <w:numId w:val="31"/>
        </w:numPr>
        <w:spacing w:before="120" w:after="120" w:line="320" w:lineRule="exact"/>
        <w:ind w:left="426" w:hanging="426"/>
        <w:contextualSpacing w:val="0"/>
        <w:jc w:val="both"/>
        <w:rPr>
          <w:rFonts w:asciiTheme="minorHAnsi" w:hAnsiTheme="minorHAnsi"/>
        </w:rPr>
      </w:pPr>
      <w:r w:rsidRPr="00536FE6">
        <w:rPr>
          <w:rFonts w:asciiTheme="minorHAnsi" w:hAnsiTheme="minorHAnsi"/>
        </w:rPr>
        <w:t xml:space="preserve">Polisa  ubezpieczenia  budowy  od  wszystkich  ryzyk  –  CAR  powinna  zawierać  ubezpieczenie odpowiedzialności cywilnej wraz z odpowiedzialnością za podwykonawców za szkody w mieniu lub na osobie wyrządzone przez Wykonawcę lub podwykonawców w trakcie realizacji umowy, </w:t>
      </w:r>
      <w:r w:rsidRPr="004C54FC">
        <w:rPr>
          <w:rFonts w:asciiTheme="minorHAnsi" w:hAnsiTheme="minorHAnsi"/>
        </w:rPr>
        <w:t xml:space="preserve">powstałe w związku z realizacją zadania określonego w umowie, przy sumie gwarancyjnej nie mniejszej niż </w:t>
      </w:r>
      <w:r w:rsidR="00694ADF" w:rsidRPr="004C54FC">
        <w:rPr>
          <w:rFonts w:asciiTheme="minorHAnsi" w:hAnsiTheme="minorHAnsi"/>
        </w:rPr>
        <w:t xml:space="preserve"> 1 000 000,00 </w:t>
      </w:r>
      <w:r w:rsidRPr="004C54FC">
        <w:rPr>
          <w:rFonts w:asciiTheme="minorHAnsi" w:hAnsiTheme="minorHAnsi"/>
        </w:rPr>
        <w:t xml:space="preserve"> zł na jedno i wszystkie zdarzenia w okresie ubezpieczenia. </w:t>
      </w:r>
    </w:p>
    <w:p w:rsidR="003457AD" w:rsidRPr="00536FE6" w:rsidRDefault="003457AD" w:rsidP="00E530D3">
      <w:pPr>
        <w:pStyle w:val="Akapitzlist"/>
        <w:numPr>
          <w:ilvl w:val="0"/>
          <w:numId w:val="31"/>
        </w:numPr>
        <w:spacing w:before="120" w:after="120" w:line="320" w:lineRule="exact"/>
        <w:ind w:left="426" w:hanging="426"/>
        <w:contextualSpacing w:val="0"/>
        <w:jc w:val="both"/>
        <w:rPr>
          <w:rFonts w:asciiTheme="minorHAnsi" w:hAnsiTheme="minorHAnsi"/>
        </w:rPr>
      </w:pPr>
      <w:r w:rsidRPr="004C54FC">
        <w:rPr>
          <w:rFonts w:asciiTheme="minorHAnsi" w:hAnsiTheme="minorHAnsi"/>
        </w:rPr>
        <w:t>Wymóg  zawarcia  umowy  ubezpieczenia  będzie  uważany  za  spełniony,  jeśli  wykonawca</w:t>
      </w:r>
      <w:r w:rsidRPr="00536FE6">
        <w:rPr>
          <w:rFonts w:asciiTheme="minorHAnsi" w:hAnsiTheme="minorHAnsi"/>
        </w:rPr>
        <w:t xml:space="preserve"> przedłoży polisę ubezpieczenia budowy od wszystkich ryzyk wraz z odpowiedzialnością cywilną zgodnie z zak</w:t>
      </w:r>
      <w:r w:rsidR="00106966" w:rsidRPr="00536FE6">
        <w:rPr>
          <w:rFonts w:asciiTheme="minorHAnsi" w:hAnsiTheme="minorHAnsi"/>
        </w:rPr>
        <w:t xml:space="preserve">resem realizowanego zadania. </w:t>
      </w:r>
    </w:p>
    <w:p w:rsidR="003457AD" w:rsidRPr="00536FE6" w:rsidRDefault="003457AD" w:rsidP="00E530D3">
      <w:pPr>
        <w:pStyle w:val="Akapitzlist"/>
        <w:numPr>
          <w:ilvl w:val="0"/>
          <w:numId w:val="31"/>
        </w:numPr>
        <w:spacing w:before="120" w:after="120" w:line="320" w:lineRule="exact"/>
        <w:ind w:left="426" w:hanging="426"/>
        <w:contextualSpacing w:val="0"/>
        <w:jc w:val="both"/>
        <w:rPr>
          <w:rFonts w:asciiTheme="minorHAnsi" w:hAnsiTheme="minorHAnsi"/>
        </w:rPr>
      </w:pPr>
      <w:r w:rsidRPr="00536FE6">
        <w:rPr>
          <w:rFonts w:asciiTheme="minorHAnsi" w:hAnsiTheme="minorHAnsi"/>
        </w:rPr>
        <w:t>Obowiązek zawarcia ubezpieczenia będzie uważany za spełniony w przypadku, gdy Wykonawca  nie  później,  niż  w  dniu  przejęcia  placu  budowy  przekaże  Zamawiającemu  polisę obejmuj</w:t>
      </w:r>
      <w:r w:rsidR="00106966" w:rsidRPr="00536FE6">
        <w:rPr>
          <w:rFonts w:asciiTheme="minorHAnsi" w:hAnsiTheme="minorHAnsi"/>
        </w:rPr>
        <w:t xml:space="preserve">ącą  wszystkie  ryzyka budowy </w:t>
      </w:r>
      <w:r w:rsidRPr="00536FE6">
        <w:rPr>
          <w:rFonts w:asciiTheme="minorHAnsi" w:hAnsiTheme="minorHAnsi"/>
        </w:rPr>
        <w:t xml:space="preserve">i  odpowiedzialność  cywilną  wraz  z  pełną  treścią wszystkich mających zastosowanie warunków ubezpieczenia i dowodem opłaty składki. </w:t>
      </w:r>
    </w:p>
    <w:p w:rsidR="00B812AE" w:rsidRDefault="00B812AE" w:rsidP="00E530D3">
      <w:pPr>
        <w:pStyle w:val="Akapitzlist"/>
        <w:numPr>
          <w:ilvl w:val="0"/>
          <w:numId w:val="31"/>
        </w:numPr>
        <w:spacing w:before="120" w:after="120" w:line="320" w:lineRule="exact"/>
        <w:ind w:left="426" w:hanging="426"/>
        <w:contextualSpacing w:val="0"/>
        <w:jc w:val="both"/>
        <w:rPr>
          <w:rFonts w:asciiTheme="minorHAnsi" w:hAnsiTheme="minorHAnsi"/>
        </w:rPr>
      </w:pPr>
      <w:r>
        <w:t>„</w:t>
      </w:r>
      <w:r w:rsidRPr="00E86A25">
        <w:rPr>
          <w:rFonts w:asciiTheme="minorHAnsi" w:hAnsiTheme="minorHAnsi"/>
        </w:rPr>
        <w:t>Jeżeli  Wykonawca  nie  zrealizuje  obowiązku  wynikającego  z  ust.  1,  2  Zamawiającemu przysługiwać  będzie  prawo  do  odstąpienia  od  umowy.  W  przypadku odstąpienia Zamawiający  uprawniony będzie do naliczenia kary umownej zgodnie z § 15</w:t>
      </w:r>
      <w:r>
        <w:rPr>
          <w:rFonts w:asciiTheme="minorHAnsi" w:hAnsiTheme="minorHAnsi"/>
        </w:rPr>
        <w:t xml:space="preserve"> ust. 1 pkt  b.</w:t>
      </w:r>
    </w:p>
    <w:p w:rsidR="000F57B3" w:rsidRDefault="003457AD" w:rsidP="00E530D3">
      <w:pPr>
        <w:pStyle w:val="Akapitzlist"/>
        <w:numPr>
          <w:ilvl w:val="0"/>
          <w:numId w:val="31"/>
        </w:numPr>
        <w:spacing w:before="120" w:after="120" w:line="320" w:lineRule="exact"/>
        <w:ind w:left="426" w:hanging="426"/>
        <w:contextualSpacing w:val="0"/>
        <w:jc w:val="both"/>
        <w:rPr>
          <w:rFonts w:asciiTheme="minorHAnsi" w:hAnsiTheme="minorHAnsi"/>
        </w:rPr>
      </w:pPr>
      <w:r w:rsidRPr="00E530D3">
        <w:rPr>
          <w:rFonts w:asciiTheme="minorHAnsi" w:hAnsiTheme="minorHAnsi"/>
        </w:rPr>
        <w:t xml:space="preserve">W sytuacji, gdy wskutek okoliczności o których mowa </w:t>
      </w:r>
      <w:r w:rsidR="00E44706" w:rsidRPr="00E530D3">
        <w:rPr>
          <w:rFonts w:asciiTheme="minorHAnsi" w:hAnsiTheme="minorHAnsi"/>
        </w:rPr>
        <w:t>w</w:t>
      </w:r>
      <w:r w:rsidR="006808F8" w:rsidRPr="00E530D3">
        <w:rPr>
          <w:rFonts w:asciiTheme="minorHAnsi" w:hAnsiTheme="minorHAnsi"/>
        </w:rPr>
        <w:t xml:space="preserve"> § 8</w:t>
      </w:r>
      <w:r w:rsidR="0014471E" w:rsidRPr="00E530D3">
        <w:rPr>
          <w:rFonts w:asciiTheme="minorHAnsi" w:hAnsiTheme="minorHAnsi"/>
        </w:rPr>
        <w:t xml:space="preserve"> ust</w:t>
      </w:r>
      <w:r w:rsidRPr="00E530D3">
        <w:rPr>
          <w:rFonts w:asciiTheme="minorHAnsi" w:hAnsiTheme="minorHAnsi"/>
        </w:rPr>
        <w:t>. 3</w:t>
      </w:r>
      <w:r w:rsidR="00B51D1E" w:rsidRPr="00E530D3">
        <w:rPr>
          <w:rFonts w:asciiTheme="minorHAnsi" w:hAnsiTheme="minorHAnsi"/>
        </w:rPr>
        <w:t xml:space="preserve"> </w:t>
      </w:r>
      <w:r w:rsidRPr="00E530D3">
        <w:rPr>
          <w:rFonts w:asciiTheme="minorHAnsi" w:hAnsiTheme="minorHAnsi"/>
        </w:rPr>
        <w:t>wystąpi konieczność przedłużenia terminu realizacji przedmiotu zamówienia Wykonawca zobowiązany jest do przedłużenia terminu ważności polis ubezpieczeniowych, a jeśli nie jest to możliwe do wniesienia nowych polis na okres wynikający z przedłużonego terminu realizacji umowy.</w:t>
      </w:r>
    </w:p>
    <w:p w:rsidR="000F57B3" w:rsidRPr="002E291E" w:rsidRDefault="000F57B3"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1</w:t>
      </w:r>
      <w:r w:rsidR="00B17378" w:rsidRPr="002E291E">
        <w:rPr>
          <w:rFonts w:asciiTheme="minorHAnsi" w:hAnsiTheme="minorHAnsi" w:cs="Calibri"/>
          <w:b/>
          <w:bCs/>
        </w:rPr>
        <w:t>8</w:t>
      </w:r>
    </w:p>
    <w:p w:rsidR="003F6DC8" w:rsidRDefault="000F57B3" w:rsidP="00536FE6">
      <w:pPr>
        <w:tabs>
          <w:tab w:val="right" w:leader="dot" w:pos="8931"/>
        </w:tabs>
        <w:spacing w:before="120" w:after="120" w:line="320" w:lineRule="exact"/>
        <w:jc w:val="both"/>
        <w:rPr>
          <w:rFonts w:asciiTheme="minorHAnsi" w:hAnsiTheme="minorHAnsi" w:cs="Calibri"/>
        </w:rPr>
      </w:pPr>
      <w:r w:rsidRPr="00536FE6">
        <w:rPr>
          <w:rFonts w:asciiTheme="minorHAnsi" w:hAnsiTheme="minorHAnsi" w:cs="Calibri"/>
        </w:rPr>
        <w:t>Wykonawca zobowiązuje się</w:t>
      </w:r>
      <w:r w:rsidR="00694ADF">
        <w:rPr>
          <w:rFonts w:asciiTheme="minorHAnsi" w:hAnsiTheme="minorHAnsi" w:cs="Calibri"/>
        </w:rPr>
        <w:t xml:space="preserve"> </w:t>
      </w:r>
      <w:r w:rsidRPr="00536FE6">
        <w:rPr>
          <w:rFonts w:asciiTheme="minorHAnsi" w:hAnsiTheme="minorHAnsi" w:cs="Calibri"/>
        </w:rPr>
        <w:t xml:space="preserve"> do uregulowania należności za dostawę mediów niezbędnych </w:t>
      </w:r>
      <w:r w:rsidR="00694ADF">
        <w:rPr>
          <w:rFonts w:asciiTheme="minorHAnsi" w:hAnsiTheme="minorHAnsi" w:cs="Calibri"/>
        </w:rPr>
        <w:t xml:space="preserve">                     </w:t>
      </w:r>
      <w:r w:rsidRPr="00536FE6">
        <w:rPr>
          <w:rFonts w:asciiTheme="minorHAnsi" w:hAnsiTheme="minorHAnsi" w:cs="Calibri"/>
        </w:rPr>
        <w:t>do realizacji przedmiotu zamówienia, zgodnie z odrębnie zawartymi umowami na dostawę mediów.</w:t>
      </w:r>
    </w:p>
    <w:p w:rsidR="000F57B3" w:rsidRPr="002E291E" w:rsidRDefault="000F57B3"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1</w:t>
      </w:r>
      <w:r w:rsidR="00B17378" w:rsidRPr="002E291E">
        <w:rPr>
          <w:rFonts w:asciiTheme="minorHAnsi" w:hAnsiTheme="minorHAnsi" w:cs="Calibri"/>
          <w:b/>
          <w:bCs/>
        </w:rPr>
        <w:t>9</w:t>
      </w:r>
    </w:p>
    <w:p w:rsidR="001C7909" w:rsidRPr="00E530D3" w:rsidRDefault="00E530D3" w:rsidP="00E530D3">
      <w:pPr>
        <w:pStyle w:val="Akapitzlist"/>
        <w:numPr>
          <w:ilvl w:val="0"/>
          <w:numId w:val="44"/>
        </w:numPr>
        <w:tabs>
          <w:tab w:val="right" w:leader="dot" w:pos="8931"/>
        </w:tabs>
        <w:spacing w:before="120" w:after="120" w:line="320" w:lineRule="exact"/>
        <w:ind w:left="426" w:hanging="426"/>
        <w:jc w:val="both"/>
        <w:rPr>
          <w:rFonts w:asciiTheme="minorHAnsi" w:hAnsiTheme="minorHAnsi" w:cs="Calibri"/>
        </w:rPr>
      </w:pPr>
      <w:r>
        <w:rPr>
          <w:rFonts w:asciiTheme="minorHAnsi" w:hAnsiTheme="minorHAnsi" w:cs="Calibri"/>
        </w:rPr>
        <w:lastRenderedPageBreak/>
        <w:t>W</w:t>
      </w:r>
      <w:r w:rsidR="000F57B3" w:rsidRPr="00E530D3">
        <w:rPr>
          <w:rFonts w:asciiTheme="minorHAnsi" w:hAnsiTheme="minorHAnsi" w:cs="Calibri"/>
        </w:rPr>
        <w:t>szelkie zmiany treści umowy mogą być</w:t>
      </w:r>
      <w:r w:rsidR="0095184F" w:rsidRPr="00E530D3">
        <w:rPr>
          <w:rFonts w:asciiTheme="minorHAnsi" w:hAnsiTheme="minorHAnsi" w:cs="Calibri"/>
        </w:rPr>
        <w:t xml:space="preserve"> dokonywane wyłącznie w formie </w:t>
      </w:r>
      <w:r w:rsidR="000F57B3" w:rsidRPr="00E530D3">
        <w:rPr>
          <w:rFonts w:asciiTheme="minorHAnsi" w:hAnsiTheme="minorHAnsi" w:cs="Calibri"/>
        </w:rPr>
        <w:t>a</w:t>
      </w:r>
      <w:r w:rsidR="0095184F" w:rsidRPr="00E530D3">
        <w:rPr>
          <w:rFonts w:asciiTheme="minorHAnsi" w:hAnsiTheme="minorHAnsi" w:cs="Calibri"/>
        </w:rPr>
        <w:t>nek</w:t>
      </w:r>
      <w:r w:rsidR="000F57B3" w:rsidRPr="00E530D3">
        <w:rPr>
          <w:rFonts w:asciiTheme="minorHAnsi" w:hAnsiTheme="minorHAnsi" w:cs="Calibri"/>
        </w:rPr>
        <w:t xml:space="preserve">su podpisanego przez obie strony, pod rygorem nieważności. Zmiany postanowień zawartej umowy </w:t>
      </w:r>
      <w:r w:rsidR="0095184F" w:rsidRPr="00E530D3">
        <w:rPr>
          <w:rFonts w:asciiTheme="minorHAnsi" w:hAnsiTheme="minorHAnsi" w:cs="Calibri"/>
        </w:rPr>
        <w:t xml:space="preserve">nie </w:t>
      </w:r>
      <w:r w:rsidR="000F57B3" w:rsidRPr="00E530D3">
        <w:rPr>
          <w:rFonts w:asciiTheme="minorHAnsi" w:hAnsiTheme="minorHAnsi" w:cs="Calibri"/>
        </w:rPr>
        <w:t>mogą naruszać postanowień zawartych w art. 144 ust. 1 PZP.</w:t>
      </w:r>
    </w:p>
    <w:p w:rsidR="00CC2A7D" w:rsidRPr="00536FE6" w:rsidRDefault="00CC2A7D" w:rsidP="00E530D3">
      <w:pPr>
        <w:pStyle w:val="Akapitzlist"/>
        <w:numPr>
          <w:ilvl w:val="0"/>
          <w:numId w:val="44"/>
        </w:numPr>
        <w:tabs>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Dopuszcza się następujące zmiany treści umowy:</w:t>
      </w:r>
    </w:p>
    <w:p w:rsidR="00CC2A7D" w:rsidRPr="00536FE6" w:rsidRDefault="00CC2A7D" w:rsidP="00E530D3">
      <w:pPr>
        <w:pStyle w:val="Akapitzlist"/>
        <w:numPr>
          <w:ilvl w:val="0"/>
          <w:numId w:val="45"/>
        </w:numPr>
        <w:tabs>
          <w:tab w:val="right" w:leader="dot" w:pos="8931"/>
        </w:tabs>
        <w:spacing w:before="120" w:after="120" w:line="320" w:lineRule="exact"/>
        <w:ind w:left="851" w:hanging="425"/>
        <w:contextualSpacing w:val="0"/>
        <w:jc w:val="both"/>
        <w:rPr>
          <w:rFonts w:asciiTheme="minorHAnsi" w:hAnsiTheme="minorHAnsi" w:cs="Calibri"/>
        </w:rPr>
      </w:pPr>
      <w:r w:rsidRPr="00536FE6">
        <w:rPr>
          <w:rFonts w:asciiTheme="minorHAnsi" w:hAnsiTheme="minorHAnsi" w:cs="Calibri"/>
        </w:rPr>
        <w:t>zmiana stawki  VAT oraz wynagrodzenia brutto określonego w §5;</w:t>
      </w:r>
    </w:p>
    <w:p w:rsidR="00CC2A7D" w:rsidRPr="00536FE6" w:rsidRDefault="00CC2A7D" w:rsidP="00E530D3">
      <w:pPr>
        <w:pStyle w:val="Akapitzlist"/>
        <w:numPr>
          <w:ilvl w:val="0"/>
          <w:numId w:val="45"/>
        </w:numPr>
        <w:tabs>
          <w:tab w:val="right" w:leader="dot" w:pos="8931"/>
        </w:tabs>
        <w:spacing w:before="120" w:after="120" w:line="320" w:lineRule="exact"/>
        <w:ind w:left="851" w:hanging="425"/>
        <w:contextualSpacing w:val="0"/>
        <w:jc w:val="both"/>
        <w:rPr>
          <w:rFonts w:asciiTheme="minorHAnsi" w:hAnsiTheme="minorHAnsi" w:cs="Calibri"/>
        </w:rPr>
      </w:pPr>
      <w:r w:rsidRPr="00536FE6">
        <w:rPr>
          <w:rFonts w:asciiTheme="minorHAnsi" w:hAnsiTheme="minorHAnsi" w:cs="Calibri"/>
        </w:rPr>
        <w:t>zmniejszenie zakresu przedmiotu Zamówienia i stosowne zmniejszenie wynagrodzenia Wykonawcy, gdy wykonanie zamówienia w pierwotnym zakresie nie leży w interesie publicznym;</w:t>
      </w:r>
    </w:p>
    <w:p w:rsidR="00CC2A7D" w:rsidRPr="00E530D3" w:rsidRDefault="00CC2A7D" w:rsidP="00E530D3">
      <w:pPr>
        <w:pStyle w:val="Akapitzlist"/>
        <w:numPr>
          <w:ilvl w:val="0"/>
          <w:numId w:val="45"/>
        </w:numPr>
        <w:tabs>
          <w:tab w:val="right" w:leader="dot" w:pos="8931"/>
        </w:tabs>
        <w:spacing w:before="120" w:after="120" w:line="320" w:lineRule="exact"/>
        <w:ind w:left="851" w:hanging="425"/>
        <w:contextualSpacing w:val="0"/>
        <w:jc w:val="both"/>
        <w:rPr>
          <w:rFonts w:asciiTheme="minorHAnsi" w:hAnsiTheme="minorHAnsi" w:cs="Calibri"/>
        </w:rPr>
      </w:pPr>
      <w:r w:rsidRPr="00E530D3">
        <w:rPr>
          <w:rFonts w:asciiTheme="minorHAnsi" w:hAnsiTheme="minorHAnsi" w:cs="Calibri"/>
        </w:rPr>
        <w:t>zmiana terminu realizacji prz</w:t>
      </w:r>
      <w:r w:rsidR="00E530D3" w:rsidRPr="00E530D3">
        <w:rPr>
          <w:rFonts w:asciiTheme="minorHAnsi" w:hAnsiTheme="minorHAnsi" w:cs="Calibri"/>
        </w:rPr>
        <w:t xml:space="preserve">edmiotu zamówienia, w przypadku </w:t>
      </w:r>
      <w:r w:rsidR="00E530D3">
        <w:rPr>
          <w:rFonts w:asciiTheme="minorHAnsi" w:hAnsiTheme="minorHAnsi" w:cs="Calibri"/>
        </w:rPr>
        <w:t>d</w:t>
      </w:r>
      <w:r w:rsidRPr="00E530D3">
        <w:rPr>
          <w:rFonts w:asciiTheme="minorHAnsi" w:hAnsiTheme="minorHAnsi" w:cs="Calibri"/>
        </w:rPr>
        <w:t>ziałania siły wyższej, uniemożliwiającej wykonanie umowy w określonym pierwotnie terminie,</w:t>
      </w:r>
    </w:p>
    <w:p w:rsidR="00CC2A7D" w:rsidRPr="00536FE6" w:rsidRDefault="00CC2A7D" w:rsidP="00E530D3">
      <w:pPr>
        <w:pStyle w:val="Akapitzlist"/>
        <w:numPr>
          <w:ilvl w:val="0"/>
          <w:numId w:val="44"/>
        </w:numPr>
        <w:tabs>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Zmiany umowy przewidziane w ust.2 dopuszczalne są w następujących warunkach :</w:t>
      </w:r>
    </w:p>
    <w:p w:rsidR="00CC2A7D" w:rsidRPr="00536FE6" w:rsidRDefault="00CC2A7D" w:rsidP="00E530D3">
      <w:pPr>
        <w:pStyle w:val="Akapitzlist"/>
        <w:numPr>
          <w:ilvl w:val="0"/>
          <w:numId w:val="46"/>
        </w:numPr>
        <w:tabs>
          <w:tab w:val="right" w:leader="dot" w:pos="8931"/>
        </w:tabs>
        <w:spacing w:before="120" w:after="120" w:line="320" w:lineRule="exact"/>
        <w:ind w:left="851" w:hanging="425"/>
        <w:contextualSpacing w:val="0"/>
        <w:jc w:val="both"/>
        <w:rPr>
          <w:rFonts w:asciiTheme="minorHAnsi" w:hAnsiTheme="minorHAnsi" w:cs="Calibri"/>
        </w:rPr>
      </w:pPr>
      <w:r w:rsidRPr="00536FE6">
        <w:rPr>
          <w:rFonts w:asciiTheme="minorHAnsi" w:hAnsiTheme="minorHAnsi" w:cs="Calibri"/>
        </w:rPr>
        <w:t>ad ust.2 lit. a)-stawka podatku VAT ulegnie zmianie na mocy powszechnie obowiązujących przepisów,</w:t>
      </w:r>
    </w:p>
    <w:p w:rsidR="00CC2A7D" w:rsidRPr="00536FE6" w:rsidRDefault="00CC2A7D" w:rsidP="00E530D3">
      <w:pPr>
        <w:pStyle w:val="Akapitzlist"/>
        <w:numPr>
          <w:ilvl w:val="0"/>
          <w:numId w:val="46"/>
        </w:numPr>
        <w:tabs>
          <w:tab w:val="right" w:leader="dot" w:pos="8931"/>
        </w:tabs>
        <w:spacing w:before="120" w:after="120" w:line="320" w:lineRule="exact"/>
        <w:ind w:left="851" w:hanging="425"/>
        <w:contextualSpacing w:val="0"/>
        <w:jc w:val="both"/>
        <w:rPr>
          <w:rFonts w:asciiTheme="minorHAnsi" w:hAnsiTheme="minorHAnsi" w:cs="Calibri"/>
        </w:rPr>
      </w:pPr>
      <w:r w:rsidRPr="00536FE6">
        <w:rPr>
          <w:rFonts w:asciiTheme="minorHAnsi" w:hAnsiTheme="minorHAnsi" w:cs="Calibri"/>
        </w:rPr>
        <w:t>ad.</w:t>
      </w:r>
      <w:r w:rsidR="00CB18EF" w:rsidRPr="00536FE6">
        <w:rPr>
          <w:rFonts w:asciiTheme="minorHAnsi" w:hAnsiTheme="minorHAnsi" w:cs="Calibri"/>
        </w:rPr>
        <w:t xml:space="preserve"> ust.</w:t>
      </w:r>
      <w:r w:rsidRPr="00536FE6">
        <w:rPr>
          <w:rFonts w:asciiTheme="minorHAnsi" w:hAnsiTheme="minorHAnsi" w:cs="Calibri"/>
        </w:rPr>
        <w:t>2 lit. b) –zmniejszenie zakresu</w:t>
      </w:r>
      <w:r w:rsidR="00CB18EF" w:rsidRPr="00536FE6">
        <w:rPr>
          <w:rFonts w:asciiTheme="minorHAnsi" w:hAnsiTheme="minorHAnsi" w:cs="Calibri"/>
        </w:rPr>
        <w:t xml:space="preserve"> przedmiotu umowy, i związane z tym stosowne zmniejszenie wynagrodzenia ryczałtowego Wykonawcy- w granicach uzasadnionego interesu publicznego,</w:t>
      </w:r>
    </w:p>
    <w:p w:rsidR="00CB18EF" w:rsidRPr="00536FE6" w:rsidRDefault="00CB18EF" w:rsidP="00E530D3">
      <w:pPr>
        <w:pStyle w:val="Akapitzlist"/>
        <w:numPr>
          <w:ilvl w:val="0"/>
          <w:numId w:val="46"/>
        </w:numPr>
        <w:tabs>
          <w:tab w:val="right" w:leader="dot" w:pos="8931"/>
        </w:tabs>
        <w:spacing w:before="120" w:after="120" w:line="320" w:lineRule="exact"/>
        <w:ind w:left="851" w:hanging="425"/>
        <w:contextualSpacing w:val="0"/>
        <w:jc w:val="both"/>
        <w:rPr>
          <w:rFonts w:asciiTheme="minorHAnsi" w:hAnsiTheme="minorHAnsi" w:cs="Calibri"/>
        </w:rPr>
      </w:pPr>
      <w:r w:rsidRPr="00536FE6">
        <w:rPr>
          <w:rFonts w:asciiTheme="minorHAnsi" w:hAnsiTheme="minorHAnsi" w:cs="Calibri"/>
        </w:rPr>
        <w:t>ad ust. 2 lit. c)- zmiana terminu realizacji przedmiotu zamówienia:</w:t>
      </w:r>
    </w:p>
    <w:p w:rsidR="00CB18EF" w:rsidRPr="00536FE6" w:rsidRDefault="00CB18EF" w:rsidP="00536FE6">
      <w:pPr>
        <w:pStyle w:val="Akapitzlist"/>
        <w:tabs>
          <w:tab w:val="right" w:leader="dot" w:pos="8931"/>
        </w:tabs>
        <w:spacing w:before="120" w:after="120" w:line="320" w:lineRule="exact"/>
        <w:ind w:left="426"/>
        <w:contextualSpacing w:val="0"/>
        <w:jc w:val="both"/>
        <w:rPr>
          <w:rFonts w:asciiTheme="minorHAnsi" w:hAnsiTheme="minorHAnsi" w:cs="Calibri"/>
        </w:rPr>
      </w:pPr>
      <w:r w:rsidRPr="00536FE6">
        <w:rPr>
          <w:rFonts w:asciiTheme="minorHAnsi" w:hAnsiTheme="minorHAnsi" w:cs="Calibri"/>
        </w:rPr>
        <w:t>- tiret pierwsze: o okres działania siły wyższej oraz potrzeby do usunięcia skutków tego działania,</w:t>
      </w:r>
    </w:p>
    <w:p w:rsidR="00CB18EF" w:rsidRDefault="00CB18EF" w:rsidP="00E530D3">
      <w:pPr>
        <w:pStyle w:val="Akapitzlist"/>
        <w:numPr>
          <w:ilvl w:val="0"/>
          <w:numId w:val="44"/>
        </w:numPr>
        <w:tabs>
          <w:tab w:val="right" w:leader="dot" w:pos="8931"/>
        </w:tabs>
        <w:spacing w:before="120" w:after="120" w:line="320" w:lineRule="exact"/>
        <w:ind w:left="426" w:hanging="426"/>
        <w:jc w:val="both"/>
        <w:rPr>
          <w:rFonts w:asciiTheme="minorHAnsi" w:hAnsiTheme="minorHAnsi" w:cs="Calibri"/>
        </w:rPr>
      </w:pPr>
      <w:r w:rsidRPr="00536FE6">
        <w:rPr>
          <w:rFonts w:asciiTheme="minorHAnsi" w:hAnsiTheme="minorHAnsi" w:cs="Calibri"/>
        </w:rPr>
        <w:t xml:space="preserve">W sprawach nie uregulowanych niniejszą umową mają zastosowanie obowiązujące </w:t>
      </w:r>
      <w:r w:rsidR="0079427C">
        <w:rPr>
          <w:rFonts w:asciiTheme="minorHAnsi" w:hAnsiTheme="minorHAnsi" w:cs="Calibri"/>
        </w:rPr>
        <w:t>przepisy , w tym ustawy Kodeks C</w:t>
      </w:r>
      <w:r w:rsidRPr="00536FE6">
        <w:rPr>
          <w:rFonts w:asciiTheme="minorHAnsi" w:hAnsiTheme="minorHAnsi" w:cs="Calibri"/>
        </w:rPr>
        <w:t>ywilny oraz ustaw i przepisów wykonawczych do nich:</w:t>
      </w:r>
    </w:p>
    <w:p w:rsidR="001F7108" w:rsidRPr="00536FE6" w:rsidRDefault="001F7108" w:rsidP="001F7108">
      <w:pPr>
        <w:pStyle w:val="Akapitzlist"/>
        <w:tabs>
          <w:tab w:val="right" w:leader="dot" w:pos="8931"/>
        </w:tabs>
        <w:spacing w:before="120" w:after="120" w:line="320" w:lineRule="exact"/>
        <w:ind w:left="426"/>
        <w:jc w:val="both"/>
        <w:rPr>
          <w:rFonts w:asciiTheme="minorHAnsi" w:hAnsiTheme="minorHAnsi" w:cs="Calibri"/>
        </w:rPr>
      </w:pPr>
    </w:p>
    <w:p w:rsidR="00CB18EF" w:rsidRPr="00536FE6" w:rsidRDefault="0079427C" w:rsidP="00E530D3">
      <w:pPr>
        <w:pStyle w:val="Akapitzlist"/>
        <w:tabs>
          <w:tab w:val="right" w:leader="dot" w:pos="8931"/>
        </w:tabs>
        <w:spacing w:before="120" w:after="120" w:line="320" w:lineRule="exact"/>
        <w:ind w:left="567"/>
        <w:contextualSpacing w:val="0"/>
        <w:jc w:val="both"/>
        <w:rPr>
          <w:rFonts w:asciiTheme="minorHAnsi" w:hAnsiTheme="minorHAnsi" w:cs="Calibri"/>
        </w:rPr>
      </w:pPr>
      <w:r>
        <w:rPr>
          <w:rFonts w:asciiTheme="minorHAnsi" w:hAnsiTheme="minorHAnsi" w:cs="Calibri"/>
        </w:rPr>
        <w:t>- Prawo Zamówień P</w:t>
      </w:r>
      <w:r w:rsidR="00CB18EF" w:rsidRPr="00536FE6">
        <w:rPr>
          <w:rFonts w:asciiTheme="minorHAnsi" w:hAnsiTheme="minorHAnsi" w:cs="Calibri"/>
        </w:rPr>
        <w:t>ublicznych,</w:t>
      </w:r>
    </w:p>
    <w:p w:rsidR="00CB18EF" w:rsidRPr="00536FE6" w:rsidRDefault="0079427C" w:rsidP="00E530D3">
      <w:pPr>
        <w:pStyle w:val="Akapitzlist"/>
        <w:tabs>
          <w:tab w:val="right" w:leader="dot" w:pos="8931"/>
        </w:tabs>
        <w:spacing w:before="120" w:after="120" w:line="320" w:lineRule="exact"/>
        <w:ind w:left="567"/>
        <w:contextualSpacing w:val="0"/>
        <w:jc w:val="both"/>
        <w:rPr>
          <w:rFonts w:asciiTheme="minorHAnsi" w:hAnsiTheme="minorHAnsi" w:cs="Calibri"/>
        </w:rPr>
      </w:pPr>
      <w:r>
        <w:rPr>
          <w:rFonts w:asciiTheme="minorHAnsi" w:hAnsiTheme="minorHAnsi" w:cs="Calibri"/>
        </w:rPr>
        <w:t>-Prawo B</w:t>
      </w:r>
      <w:r w:rsidR="00CB18EF" w:rsidRPr="00536FE6">
        <w:rPr>
          <w:rFonts w:asciiTheme="minorHAnsi" w:hAnsiTheme="minorHAnsi" w:cs="Calibri"/>
        </w:rPr>
        <w:t>udowlane,</w:t>
      </w:r>
    </w:p>
    <w:p w:rsidR="001C7909" w:rsidRDefault="0079427C" w:rsidP="00E530D3">
      <w:pPr>
        <w:pStyle w:val="Akapitzlist"/>
        <w:tabs>
          <w:tab w:val="right" w:leader="dot" w:pos="8931"/>
        </w:tabs>
        <w:spacing w:before="120" w:after="120" w:line="320" w:lineRule="exact"/>
        <w:ind w:left="567"/>
        <w:contextualSpacing w:val="0"/>
        <w:jc w:val="both"/>
        <w:rPr>
          <w:rFonts w:asciiTheme="minorHAnsi" w:hAnsiTheme="minorHAnsi" w:cs="Calibri"/>
        </w:rPr>
      </w:pPr>
      <w:r>
        <w:rPr>
          <w:rFonts w:asciiTheme="minorHAnsi" w:hAnsiTheme="minorHAnsi" w:cs="Calibri"/>
        </w:rPr>
        <w:t>-Prawo Ochrony Ś</w:t>
      </w:r>
      <w:r w:rsidR="00CB18EF" w:rsidRPr="00536FE6">
        <w:rPr>
          <w:rFonts w:asciiTheme="minorHAnsi" w:hAnsiTheme="minorHAnsi" w:cs="Calibri"/>
        </w:rPr>
        <w:t>rodowiska.</w:t>
      </w:r>
    </w:p>
    <w:p w:rsidR="001F7108" w:rsidRPr="00536FE6" w:rsidRDefault="001F7108" w:rsidP="00E530D3">
      <w:pPr>
        <w:pStyle w:val="Akapitzlist"/>
        <w:tabs>
          <w:tab w:val="right" w:leader="dot" w:pos="8931"/>
        </w:tabs>
        <w:spacing w:before="120" w:after="120" w:line="320" w:lineRule="exact"/>
        <w:ind w:left="567"/>
        <w:contextualSpacing w:val="0"/>
        <w:jc w:val="both"/>
        <w:rPr>
          <w:rFonts w:asciiTheme="minorHAnsi" w:hAnsiTheme="minorHAnsi" w:cs="Calibri"/>
        </w:rPr>
      </w:pPr>
    </w:p>
    <w:p w:rsidR="000F57B3" w:rsidRPr="002E291E" w:rsidRDefault="00B17378"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20</w:t>
      </w:r>
    </w:p>
    <w:p w:rsidR="000F57B3" w:rsidRDefault="000F57B3" w:rsidP="00536FE6">
      <w:pPr>
        <w:tabs>
          <w:tab w:val="right" w:leader="dot" w:pos="8931"/>
        </w:tabs>
        <w:spacing w:before="120" w:after="120" w:line="320" w:lineRule="exact"/>
        <w:jc w:val="both"/>
        <w:rPr>
          <w:rFonts w:asciiTheme="minorHAnsi" w:hAnsiTheme="minorHAnsi" w:cs="Calibri"/>
        </w:rPr>
      </w:pPr>
      <w:r w:rsidRPr="00536FE6">
        <w:rPr>
          <w:rFonts w:asciiTheme="minorHAnsi" w:hAnsiTheme="minorHAnsi" w:cs="Calibri"/>
        </w:rPr>
        <w:t xml:space="preserve">W sprawach nieuregulowanych niniejszą umową mają zastosowanie wszystkie odpowiednie przepisy prawa mające związek z wykonaniem przedmiotu </w:t>
      </w:r>
      <w:r w:rsidR="00B812AE">
        <w:rPr>
          <w:rFonts w:asciiTheme="minorHAnsi" w:hAnsiTheme="minorHAnsi" w:cs="Calibri"/>
        </w:rPr>
        <w:t>umowy</w:t>
      </w:r>
      <w:r w:rsidRPr="00536FE6">
        <w:rPr>
          <w:rFonts w:asciiTheme="minorHAnsi" w:hAnsiTheme="minorHAnsi" w:cs="Calibri"/>
        </w:rPr>
        <w:t>.</w:t>
      </w:r>
    </w:p>
    <w:p w:rsidR="001F7108" w:rsidRPr="00536FE6" w:rsidRDefault="001F7108" w:rsidP="00536FE6">
      <w:pPr>
        <w:tabs>
          <w:tab w:val="right" w:leader="dot" w:pos="8931"/>
        </w:tabs>
        <w:spacing w:before="120" w:after="120" w:line="320" w:lineRule="exact"/>
        <w:jc w:val="both"/>
        <w:rPr>
          <w:rFonts w:asciiTheme="minorHAnsi" w:hAnsiTheme="minorHAnsi" w:cs="Calibri"/>
        </w:rPr>
      </w:pPr>
    </w:p>
    <w:p w:rsidR="000F57B3" w:rsidRPr="002E291E" w:rsidRDefault="000F57B3"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xml:space="preserve">§ </w:t>
      </w:r>
      <w:r w:rsidR="00B17378" w:rsidRPr="002E291E">
        <w:rPr>
          <w:rFonts w:asciiTheme="minorHAnsi" w:hAnsiTheme="minorHAnsi" w:cs="Calibri"/>
          <w:b/>
          <w:bCs/>
        </w:rPr>
        <w:t>21</w:t>
      </w:r>
    </w:p>
    <w:p w:rsidR="000F57B3" w:rsidRDefault="000F57B3" w:rsidP="00536FE6">
      <w:pPr>
        <w:tabs>
          <w:tab w:val="right" w:leader="dot" w:pos="8931"/>
        </w:tabs>
        <w:spacing w:before="120" w:after="120" w:line="320" w:lineRule="exact"/>
        <w:jc w:val="both"/>
        <w:rPr>
          <w:rFonts w:asciiTheme="minorHAnsi" w:hAnsiTheme="minorHAnsi" w:cs="Calibri"/>
        </w:rPr>
      </w:pPr>
      <w:r w:rsidRPr="00536FE6">
        <w:rPr>
          <w:rFonts w:asciiTheme="minorHAnsi" w:hAnsiTheme="minorHAnsi" w:cs="Calibri"/>
        </w:rPr>
        <w:lastRenderedPageBreak/>
        <w:t>Ewentualne spory mogące wyniknąć z realizacji niniejszej umowy strony poddają rozstrzygnięciu sądom powszechnym właściwym dla siedziby Zamawiającego.</w:t>
      </w:r>
      <w:r w:rsidR="001F7108">
        <w:rPr>
          <w:rFonts w:asciiTheme="minorHAnsi" w:hAnsiTheme="minorHAnsi" w:cs="Calibri"/>
        </w:rPr>
        <w:t xml:space="preserve">  </w:t>
      </w:r>
    </w:p>
    <w:p w:rsidR="001F7108" w:rsidRPr="00536FE6" w:rsidRDefault="001F7108" w:rsidP="00536FE6">
      <w:pPr>
        <w:tabs>
          <w:tab w:val="right" w:leader="dot" w:pos="8931"/>
        </w:tabs>
        <w:spacing w:before="120" w:after="120" w:line="320" w:lineRule="exact"/>
        <w:jc w:val="both"/>
        <w:rPr>
          <w:rFonts w:asciiTheme="minorHAnsi" w:hAnsiTheme="minorHAnsi" w:cs="Calibri"/>
        </w:rPr>
      </w:pPr>
    </w:p>
    <w:p w:rsidR="000F57B3" w:rsidRPr="002E291E" w:rsidRDefault="000F57B3" w:rsidP="002E291E">
      <w:pPr>
        <w:shd w:val="clear" w:color="auto" w:fill="FFFFFF"/>
        <w:spacing w:before="240" w:after="360" w:line="320" w:lineRule="exact"/>
        <w:jc w:val="center"/>
        <w:rPr>
          <w:rFonts w:asciiTheme="minorHAnsi" w:hAnsiTheme="minorHAnsi" w:cs="Calibri"/>
          <w:b/>
          <w:bCs/>
        </w:rPr>
      </w:pPr>
      <w:r w:rsidRPr="002E291E">
        <w:rPr>
          <w:rFonts w:asciiTheme="minorHAnsi" w:hAnsiTheme="minorHAnsi" w:cs="Calibri"/>
          <w:b/>
          <w:bCs/>
        </w:rPr>
        <w:t>§ 2</w:t>
      </w:r>
      <w:r w:rsidR="00B17378" w:rsidRPr="002E291E">
        <w:rPr>
          <w:rFonts w:asciiTheme="minorHAnsi" w:hAnsiTheme="minorHAnsi" w:cs="Calibri"/>
          <w:b/>
          <w:bCs/>
        </w:rPr>
        <w:t>2</w:t>
      </w:r>
    </w:p>
    <w:p w:rsidR="000F57B3" w:rsidRDefault="000F57B3" w:rsidP="00536FE6">
      <w:pPr>
        <w:tabs>
          <w:tab w:val="right" w:leader="dot" w:pos="8931"/>
        </w:tabs>
        <w:spacing w:before="120" w:after="120" w:line="320" w:lineRule="exact"/>
        <w:jc w:val="both"/>
        <w:rPr>
          <w:rFonts w:asciiTheme="minorHAnsi" w:hAnsiTheme="minorHAnsi" w:cs="Calibri"/>
        </w:rPr>
      </w:pPr>
      <w:r w:rsidRPr="00536FE6">
        <w:rPr>
          <w:rFonts w:asciiTheme="minorHAnsi" w:hAnsiTheme="minorHAnsi" w:cs="Calibri"/>
        </w:rPr>
        <w:t>Umowę sporządzono w</w:t>
      </w:r>
      <w:r w:rsidR="00613D57" w:rsidRPr="00536FE6">
        <w:rPr>
          <w:rFonts w:asciiTheme="minorHAnsi" w:hAnsiTheme="minorHAnsi" w:cs="Calibri"/>
        </w:rPr>
        <w:t xml:space="preserve"> 4 jednakowych egzemplarzach – 2</w:t>
      </w:r>
      <w:r w:rsidRPr="00536FE6">
        <w:rPr>
          <w:rFonts w:asciiTheme="minorHAnsi" w:hAnsiTheme="minorHAnsi" w:cs="Calibri"/>
        </w:rPr>
        <w:t xml:space="preserve"> egzemplarze dla Zamawiającego </w:t>
      </w:r>
      <w:r w:rsidR="001F7108">
        <w:rPr>
          <w:rFonts w:asciiTheme="minorHAnsi" w:hAnsiTheme="minorHAnsi" w:cs="Calibri"/>
        </w:rPr>
        <w:t xml:space="preserve">                       </w:t>
      </w:r>
      <w:r w:rsidRPr="00536FE6">
        <w:rPr>
          <w:rFonts w:asciiTheme="minorHAnsi" w:hAnsiTheme="minorHAnsi" w:cs="Calibri"/>
        </w:rPr>
        <w:t xml:space="preserve">i </w:t>
      </w:r>
      <w:r w:rsidR="001F7108">
        <w:rPr>
          <w:rFonts w:asciiTheme="minorHAnsi" w:hAnsiTheme="minorHAnsi" w:cs="Calibri"/>
        </w:rPr>
        <w:t xml:space="preserve"> </w:t>
      </w:r>
      <w:r w:rsidR="00613D57" w:rsidRPr="00536FE6">
        <w:rPr>
          <w:rFonts w:asciiTheme="minorHAnsi" w:hAnsiTheme="minorHAnsi" w:cs="Calibri"/>
        </w:rPr>
        <w:t xml:space="preserve">2  egzemplarze  </w:t>
      </w:r>
      <w:r w:rsidRPr="00536FE6">
        <w:rPr>
          <w:rFonts w:asciiTheme="minorHAnsi" w:hAnsiTheme="minorHAnsi" w:cs="Calibri"/>
        </w:rPr>
        <w:t>dla Wykonawcy.</w:t>
      </w:r>
    </w:p>
    <w:p w:rsidR="001F7108" w:rsidRDefault="001F7108" w:rsidP="00536FE6">
      <w:pPr>
        <w:tabs>
          <w:tab w:val="right" w:leader="dot" w:pos="8931"/>
        </w:tabs>
        <w:spacing w:before="120" w:after="120" w:line="320" w:lineRule="exact"/>
        <w:jc w:val="both"/>
        <w:rPr>
          <w:rFonts w:asciiTheme="minorHAnsi" w:hAnsiTheme="minorHAnsi" w:cs="Calibri"/>
        </w:rPr>
      </w:pPr>
    </w:p>
    <w:p w:rsidR="001F7108" w:rsidRDefault="001F7108" w:rsidP="00536FE6">
      <w:pPr>
        <w:tabs>
          <w:tab w:val="right" w:leader="dot" w:pos="8931"/>
        </w:tabs>
        <w:spacing w:before="120" w:after="120" w:line="320" w:lineRule="exact"/>
        <w:jc w:val="both"/>
        <w:rPr>
          <w:rFonts w:asciiTheme="minorHAnsi" w:hAnsiTheme="minorHAnsi" w:cs="Calibri"/>
        </w:rPr>
      </w:pPr>
    </w:p>
    <w:p w:rsidR="001F7108" w:rsidRPr="004C54FC" w:rsidRDefault="001F7108" w:rsidP="00536FE6">
      <w:pPr>
        <w:tabs>
          <w:tab w:val="right" w:leader="dot" w:pos="8931"/>
        </w:tabs>
        <w:spacing w:before="120" w:after="120" w:line="320" w:lineRule="exact"/>
        <w:jc w:val="both"/>
        <w:rPr>
          <w:rFonts w:asciiTheme="minorHAnsi" w:hAnsiTheme="minorHAnsi" w:cs="Calibri"/>
          <w:b/>
        </w:rPr>
      </w:pPr>
      <w:r w:rsidRPr="004C54FC">
        <w:rPr>
          <w:rFonts w:asciiTheme="minorHAnsi" w:hAnsiTheme="minorHAnsi" w:cs="Calibri"/>
          <w:b/>
        </w:rPr>
        <w:t xml:space="preserve">                     ZAMAWIAJĄCY                                                                          WYKONAWCA </w:t>
      </w:r>
    </w:p>
    <w:p w:rsidR="001F7108" w:rsidRPr="004C54FC" w:rsidRDefault="001F7108" w:rsidP="00536FE6">
      <w:pPr>
        <w:tabs>
          <w:tab w:val="right" w:leader="dot" w:pos="8931"/>
        </w:tabs>
        <w:spacing w:before="120" w:after="120" w:line="320" w:lineRule="exact"/>
        <w:jc w:val="both"/>
        <w:rPr>
          <w:rFonts w:asciiTheme="minorHAnsi" w:hAnsiTheme="minorHAnsi" w:cs="Calibri"/>
          <w:b/>
        </w:rPr>
      </w:pPr>
    </w:p>
    <w:p w:rsidR="001F7108" w:rsidRPr="004C54FC" w:rsidRDefault="001F7108" w:rsidP="00536FE6">
      <w:pPr>
        <w:tabs>
          <w:tab w:val="right" w:leader="dot" w:pos="8931"/>
        </w:tabs>
        <w:spacing w:before="120" w:after="120" w:line="320" w:lineRule="exact"/>
        <w:jc w:val="both"/>
        <w:rPr>
          <w:rFonts w:asciiTheme="minorHAnsi" w:hAnsiTheme="minorHAnsi" w:cs="Calibri"/>
          <w:b/>
        </w:rPr>
      </w:pPr>
    </w:p>
    <w:p w:rsidR="001F7108" w:rsidRPr="004C54FC" w:rsidRDefault="001F7108" w:rsidP="00536FE6">
      <w:pPr>
        <w:tabs>
          <w:tab w:val="right" w:leader="dot" w:pos="8931"/>
        </w:tabs>
        <w:spacing w:before="120" w:after="120" w:line="320" w:lineRule="exact"/>
        <w:jc w:val="both"/>
        <w:rPr>
          <w:rFonts w:asciiTheme="minorHAnsi" w:hAnsiTheme="minorHAnsi" w:cs="Calibri"/>
          <w:b/>
        </w:rPr>
      </w:pPr>
      <w:r w:rsidRPr="004C54FC">
        <w:rPr>
          <w:rFonts w:asciiTheme="minorHAnsi" w:hAnsiTheme="minorHAnsi" w:cs="Calibri"/>
          <w:b/>
        </w:rPr>
        <w:t xml:space="preserve">                   …………………………                                                                       ………………………</w:t>
      </w:r>
    </w:p>
    <w:sectPr w:rsidR="001F7108" w:rsidRPr="004C54FC" w:rsidSect="003F5592">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D5" w:rsidRDefault="00AD11D5" w:rsidP="000A5A60">
      <w:pPr>
        <w:spacing w:after="0" w:line="240" w:lineRule="auto"/>
      </w:pPr>
      <w:r>
        <w:separator/>
      </w:r>
    </w:p>
  </w:endnote>
  <w:endnote w:type="continuationSeparator" w:id="0">
    <w:p w:rsidR="00AD11D5" w:rsidRDefault="00AD11D5" w:rsidP="000A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22"/>
        <w:szCs w:val="22"/>
      </w:rPr>
      <w:id w:val="-216582881"/>
      <w:docPartObj>
        <w:docPartGallery w:val="Page Numbers (Bottom of Page)"/>
        <w:docPartUnique/>
      </w:docPartObj>
    </w:sdtPr>
    <w:sdtEndPr/>
    <w:sdtContent>
      <w:p w:rsidR="006B388E" w:rsidRPr="003F5592" w:rsidRDefault="006B388E" w:rsidP="003F5592">
        <w:pPr>
          <w:pStyle w:val="Stopka"/>
          <w:jc w:val="right"/>
          <w:rPr>
            <w:rFonts w:asciiTheme="minorHAnsi" w:eastAsiaTheme="majorEastAsia" w:hAnsiTheme="minorHAnsi" w:cstheme="majorBidi"/>
            <w:sz w:val="22"/>
            <w:szCs w:val="22"/>
          </w:rPr>
        </w:pPr>
        <w:r w:rsidRPr="003F5592">
          <w:rPr>
            <w:rFonts w:asciiTheme="minorHAnsi" w:eastAsiaTheme="majorEastAsia" w:hAnsiTheme="minorHAnsi" w:cstheme="majorBidi"/>
            <w:sz w:val="22"/>
            <w:szCs w:val="22"/>
          </w:rPr>
          <w:t xml:space="preserve">str. </w:t>
        </w:r>
        <w:r w:rsidRPr="003F5592">
          <w:rPr>
            <w:rFonts w:asciiTheme="minorHAnsi" w:eastAsiaTheme="minorEastAsia" w:hAnsiTheme="minorHAnsi" w:cstheme="minorBidi"/>
            <w:sz w:val="22"/>
            <w:szCs w:val="22"/>
          </w:rPr>
          <w:fldChar w:fldCharType="begin"/>
        </w:r>
        <w:r w:rsidRPr="003F5592">
          <w:rPr>
            <w:rFonts w:asciiTheme="minorHAnsi" w:hAnsiTheme="minorHAnsi"/>
            <w:sz w:val="22"/>
            <w:szCs w:val="22"/>
          </w:rPr>
          <w:instrText>PAGE    \* MERGEFORMAT</w:instrText>
        </w:r>
        <w:r w:rsidRPr="003F5592">
          <w:rPr>
            <w:rFonts w:asciiTheme="minorHAnsi" w:eastAsiaTheme="minorEastAsia" w:hAnsiTheme="minorHAnsi" w:cstheme="minorBidi"/>
            <w:sz w:val="22"/>
            <w:szCs w:val="22"/>
          </w:rPr>
          <w:fldChar w:fldCharType="separate"/>
        </w:r>
        <w:r w:rsidR="00AE6E30" w:rsidRPr="00AE6E30">
          <w:rPr>
            <w:rFonts w:asciiTheme="minorHAnsi" w:eastAsiaTheme="majorEastAsia" w:hAnsiTheme="minorHAnsi" w:cstheme="majorBidi"/>
            <w:noProof/>
            <w:sz w:val="22"/>
            <w:szCs w:val="22"/>
          </w:rPr>
          <w:t>22</w:t>
        </w:r>
        <w:r w:rsidRPr="003F5592">
          <w:rPr>
            <w:rFonts w:asciiTheme="minorHAnsi" w:eastAsiaTheme="majorEastAsia" w:hAnsiTheme="minorHAnsi" w:cstheme="majorBid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D5" w:rsidRDefault="00AD11D5" w:rsidP="000A5A60">
      <w:pPr>
        <w:spacing w:after="0" w:line="240" w:lineRule="auto"/>
      </w:pPr>
      <w:r>
        <w:separator/>
      </w:r>
    </w:p>
  </w:footnote>
  <w:footnote w:type="continuationSeparator" w:id="0">
    <w:p w:rsidR="00AD11D5" w:rsidRDefault="00AD11D5" w:rsidP="000A5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8E" w:rsidRPr="00676DFA" w:rsidRDefault="006B388E" w:rsidP="00391C0A">
    <w:pPr>
      <w:pStyle w:val="Nagwek"/>
      <w:jc w:val="center"/>
      <w:rPr>
        <w:sz w:val="20"/>
        <w:szCs w:val="20"/>
      </w:rPr>
    </w:pPr>
    <w:r w:rsidRPr="00676DFA">
      <w:rPr>
        <w:sz w:val="20"/>
        <w:szCs w:val="20"/>
      </w:rPr>
      <w:t>Projekt współfinansowany przez Unię Europejską z Europejskiego Funduszu Rozwoju Regionalnego</w:t>
    </w:r>
  </w:p>
  <w:p w:rsidR="006B388E" w:rsidRDefault="006B388E" w:rsidP="00391C0A">
    <w:pPr>
      <w:pStyle w:val="Nagwek"/>
      <w:jc w:val="center"/>
      <w:rPr>
        <w:sz w:val="20"/>
        <w:szCs w:val="20"/>
      </w:rPr>
    </w:pPr>
    <w:r w:rsidRPr="00676DFA">
      <w:rPr>
        <w:sz w:val="20"/>
        <w:szCs w:val="20"/>
      </w:rPr>
      <w:t xml:space="preserve">w ramach Regionalnego Programu Operacyjnego Województwa Zachodniopomorskiego na lata 2007 </w:t>
    </w:r>
    <w:r>
      <w:rPr>
        <w:sz w:val="20"/>
        <w:szCs w:val="20"/>
      </w:rPr>
      <w:t>–</w:t>
    </w:r>
    <w:r w:rsidRPr="00676DFA">
      <w:rPr>
        <w:sz w:val="20"/>
        <w:szCs w:val="20"/>
      </w:rPr>
      <w:t xml:space="preserve"> 2013</w:t>
    </w:r>
  </w:p>
  <w:p w:rsidR="006B388E" w:rsidRDefault="006B388E" w:rsidP="00391C0A">
    <w:pPr>
      <w:pStyle w:val="Nagwek"/>
      <w:rPr>
        <w:noProof/>
        <w:lang w:eastAsia="pl-PL"/>
      </w:rPr>
    </w:pPr>
    <w:r>
      <w:rPr>
        <w:noProof/>
        <w:lang w:eastAsia="pl-PL"/>
      </w:rPr>
      <w:drawing>
        <wp:inline distT="0" distB="0" distL="0" distR="0">
          <wp:extent cx="5753735" cy="7334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735" cy="733425"/>
                  </a:xfrm>
                  <a:prstGeom prst="rect">
                    <a:avLst/>
                  </a:prstGeom>
                  <a:noFill/>
                  <a:ln w="9525">
                    <a:noFill/>
                    <a:miter lim="800000"/>
                    <a:headEnd/>
                    <a:tailEnd/>
                  </a:ln>
                </pic:spPr>
              </pic:pic>
            </a:graphicData>
          </a:graphic>
        </wp:inline>
      </w:drawing>
    </w:r>
  </w:p>
  <w:p w:rsidR="006B388E" w:rsidRPr="0041026C" w:rsidRDefault="006B388E" w:rsidP="00391C0A">
    <w:pPr>
      <w:pStyle w:val="Nagwek"/>
      <w:jc w:val="center"/>
      <w:rPr>
        <w:rFonts w:asciiTheme="minorHAnsi" w:hAnsiTheme="minorHAnsi"/>
      </w:rPr>
    </w:pPr>
    <w:r w:rsidRPr="0041026C">
      <w:rPr>
        <w:rFonts w:asciiTheme="minorHAnsi" w:hAnsiTheme="minorHAnsi"/>
        <w:noProof/>
        <w:lang w:eastAsia="pl-PL"/>
      </w:rPr>
      <w:t>Umowa na dofinansowanie nr: UDA-RPZP.05.01.01-32-00</w:t>
    </w:r>
    <w:r>
      <w:rPr>
        <w:rFonts w:asciiTheme="minorHAnsi" w:hAnsiTheme="minorHAnsi"/>
        <w:noProof/>
        <w:lang w:eastAsia="pl-PL"/>
      </w:rPr>
      <w:t>5/14</w:t>
    </w:r>
    <w:r w:rsidRPr="0041026C">
      <w:rPr>
        <w:rFonts w:asciiTheme="minorHAnsi" w:hAnsiTheme="minorHAnsi"/>
        <w:noProof/>
        <w:lang w:eastAsia="pl-PL"/>
      </w:rPr>
      <w:t>-00</w:t>
    </w:r>
  </w:p>
  <w:p w:rsidR="006B388E" w:rsidRDefault="006B388E">
    <w:pPr>
      <w:pStyle w:val="Nagwek"/>
    </w:pPr>
  </w:p>
  <w:p w:rsidR="006B388E" w:rsidRDefault="006B38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7F0"/>
    <w:multiLevelType w:val="hybridMultilevel"/>
    <w:tmpl w:val="AACE4CF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8317372"/>
    <w:multiLevelType w:val="hybridMultilevel"/>
    <w:tmpl w:val="5C44FBFA"/>
    <w:lvl w:ilvl="0" w:tplc="04150019">
      <w:start w:val="1"/>
      <w:numFmt w:val="lowerLetter"/>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2">
    <w:nsid w:val="0A3413EB"/>
    <w:multiLevelType w:val="hybridMultilevel"/>
    <w:tmpl w:val="B41E6EC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A6F7CF8"/>
    <w:multiLevelType w:val="hybridMultilevel"/>
    <w:tmpl w:val="00181A8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A8A760B"/>
    <w:multiLevelType w:val="hybridMultilevel"/>
    <w:tmpl w:val="85A0E01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B0D1604"/>
    <w:multiLevelType w:val="hybridMultilevel"/>
    <w:tmpl w:val="7E90D0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BB53F78"/>
    <w:multiLevelType w:val="hybridMultilevel"/>
    <w:tmpl w:val="1C1CE388"/>
    <w:lvl w:ilvl="0" w:tplc="0415000F">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7">
    <w:nsid w:val="124A61D7"/>
    <w:multiLevelType w:val="hybridMultilevel"/>
    <w:tmpl w:val="124EA7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516818"/>
    <w:multiLevelType w:val="hybridMultilevel"/>
    <w:tmpl w:val="7758CC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8E256BC"/>
    <w:multiLevelType w:val="hybridMultilevel"/>
    <w:tmpl w:val="4C36339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C7436C0"/>
    <w:multiLevelType w:val="hybridMultilevel"/>
    <w:tmpl w:val="8D58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3741D3"/>
    <w:multiLevelType w:val="hybridMultilevel"/>
    <w:tmpl w:val="AACE4CF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1F5A6FD7"/>
    <w:multiLevelType w:val="hybridMultilevel"/>
    <w:tmpl w:val="6870283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21090C50"/>
    <w:multiLevelType w:val="hybridMultilevel"/>
    <w:tmpl w:val="27BCAE68"/>
    <w:lvl w:ilvl="0" w:tplc="B6BA8BEA">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1DD575D"/>
    <w:multiLevelType w:val="hybridMultilevel"/>
    <w:tmpl w:val="36A60380"/>
    <w:lvl w:ilvl="0" w:tplc="7CC4F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0D1ACB"/>
    <w:multiLevelType w:val="hybridMultilevel"/>
    <w:tmpl w:val="312E29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6E14A61"/>
    <w:multiLevelType w:val="hybridMultilevel"/>
    <w:tmpl w:val="86E236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07469B"/>
    <w:multiLevelType w:val="hybridMultilevel"/>
    <w:tmpl w:val="D6DA0786"/>
    <w:lvl w:ilvl="0" w:tplc="7A5EED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B56990"/>
    <w:multiLevelType w:val="hybridMultilevel"/>
    <w:tmpl w:val="9ABA5A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9960FE7"/>
    <w:multiLevelType w:val="hybridMultilevel"/>
    <w:tmpl w:val="8AB4A62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9DF18E7"/>
    <w:multiLevelType w:val="hybridMultilevel"/>
    <w:tmpl w:val="7934578E"/>
    <w:lvl w:ilvl="0" w:tplc="3920CC18">
      <w:start w:val="1"/>
      <w:numFmt w:val="decimal"/>
      <w:lvlText w:val="%1."/>
      <w:lvlJc w:val="left"/>
      <w:pPr>
        <w:ind w:left="928" w:hanging="360"/>
      </w:pPr>
      <w:rPr>
        <w:rFonts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A146BC3"/>
    <w:multiLevelType w:val="hybridMultilevel"/>
    <w:tmpl w:val="BAD05C58"/>
    <w:lvl w:ilvl="0" w:tplc="27E4C1C8">
      <w:start w:val="1"/>
      <w:numFmt w:val="bullet"/>
      <w:lvlText w:val=""/>
      <w:lvlJc w:val="left"/>
      <w:pPr>
        <w:ind w:left="1920" w:hanging="360"/>
      </w:pPr>
      <w:rPr>
        <w:rFonts w:ascii="Symbol" w:hAnsi="Symbol"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nsid w:val="2D457DA1"/>
    <w:multiLevelType w:val="hybridMultilevel"/>
    <w:tmpl w:val="26469C88"/>
    <w:lvl w:ilvl="0" w:tplc="BB30D3A2">
      <w:start w:val="1"/>
      <w:numFmt w:val="decimal"/>
      <w:lvlText w:val="%1."/>
      <w:lvlJc w:val="right"/>
      <w:pPr>
        <w:ind w:left="2201" w:hanging="360"/>
      </w:pPr>
      <w:rPr>
        <w:rFonts w:ascii="Calibri" w:eastAsia="Calibri" w:hAnsi="Calibri" w:cs="Times New Roman"/>
        <w:color w:val="auto"/>
      </w:r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23">
    <w:nsid w:val="306F556B"/>
    <w:multiLevelType w:val="hybridMultilevel"/>
    <w:tmpl w:val="A17A6632"/>
    <w:lvl w:ilvl="0" w:tplc="0415000F">
      <w:start w:val="1"/>
      <w:numFmt w:val="decimal"/>
      <w:lvlText w:val="%1."/>
      <w:lvlJc w:val="left"/>
      <w:pPr>
        <w:ind w:left="734" w:hanging="360"/>
      </w:pPr>
    </w:lvl>
    <w:lvl w:ilvl="1" w:tplc="0415000F">
      <w:start w:val="1"/>
      <w:numFmt w:val="decimal"/>
      <w:lvlText w:val="%2."/>
      <w:lvlJc w:val="left"/>
      <w:pPr>
        <w:ind w:left="1454" w:hanging="360"/>
      </w:pPr>
    </w:lvl>
    <w:lvl w:ilvl="2" w:tplc="041630A6">
      <w:start w:val="8"/>
      <w:numFmt w:val="decimal"/>
      <w:lvlText w:val="%3"/>
      <w:lvlJc w:val="left"/>
      <w:pPr>
        <w:ind w:left="2354" w:hanging="360"/>
      </w:pPr>
      <w:rPr>
        <w:rFonts w:hint="default"/>
      </w:rPr>
    </w:lvl>
    <w:lvl w:ilvl="3" w:tplc="FB22DFB0">
      <w:start w:val="1"/>
      <w:numFmt w:val="lowerLetter"/>
      <w:lvlText w:val="%4."/>
      <w:lvlJc w:val="left"/>
      <w:pPr>
        <w:ind w:left="2894" w:hanging="360"/>
      </w:pPr>
      <w:rPr>
        <w:rFonts w:hint="default"/>
      </w:r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4">
    <w:nsid w:val="35390D3D"/>
    <w:multiLevelType w:val="hybridMultilevel"/>
    <w:tmpl w:val="159417D4"/>
    <w:lvl w:ilvl="0" w:tplc="CDC6DDD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652985"/>
    <w:multiLevelType w:val="hybridMultilevel"/>
    <w:tmpl w:val="28862BA2"/>
    <w:lvl w:ilvl="0" w:tplc="27E4C1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8863C0B"/>
    <w:multiLevelType w:val="hybridMultilevel"/>
    <w:tmpl w:val="95625B88"/>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085308"/>
    <w:multiLevelType w:val="hybridMultilevel"/>
    <w:tmpl w:val="C2EEA4B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43BE1CDC"/>
    <w:multiLevelType w:val="hybridMultilevel"/>
    <w:tmpl w:val="D07E0D2E"/>
    <w:lvl w:ilvl="0" w:tplc="27E4C1C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A948E7"/>
    <w:multiLevelType w:val="hybridMultilevel"/>
    <w:tmpl w:val="1C1CE388"/>
    <w:lvl w:ilvl="0" w:tplc="0415000F">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30">
    <w:nsid w:val="50B5645C"/>
    <w:multiLevelType w:val="hybridMultilevel"/>
    <w:tmpl w:val="00449EFA"/>
    <w:lvl w:ilvl="0" w:tplc="808E36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1D0E7B"/>
    <w:multiLevelType w:val="hybridMultilevel"/>
    <w:tmpl w:val="5830C62A"/>
    <w:lvl w:ilvl="0" w:tplc="C2F6D5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8B408A"/>
    <w:multiLevelType w:val="hybridMultilevel"/>
    <w:tmpl w:val="94089464"/>
    <w:lvl w:ilvl="0" w:tplc="4DA87380">
      <w:start w:val="1"/>
      <w:numFmt w:val="decimal"/>
      <w:lvlText w:val="%1."/>
      <w:lvlJc w:val="right"/>
      <w:pPr>
        <w:ind w:left="1920" w:hanging="360"/>
      </w:pPr>
      <w:rPr>
        <w:rFonts w:ascii="Calibri" w:eastAsia="Calibri" w:hAnsi="Calibri" w:cs="Calibri"/>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nsid w:val="57FF25B0"/>
    <w:multiLevelType w:val="hybridMultilevel"/>
    <w:tmpl w:val="3EDAB594"/>
    <w:lvl w:ilvl="0" w:tplc="97BA6808">
      <w:start w:val="1"/>
      <w:numFmt w:val="decimal"/>
      <w:lvlText w:val="%1."/>
      <w:lvlJc w:val="left"/>
      <w:pPr>
        <w:tabs>
          <w:tab w:val="num" w:pos="360"/>
        </w:tabs>
        <w:ind w:left="360" w:hanging="360"/>
      </w:pPr>
      <w:rPr>
        <w:b w:val="0"/>
        <w:sz w:val="20"/>
        <w:szCs w:val="20"/>
      </w:rPr>
    </w:lvl>
    <w:lvl w:ilvl="1" w:tplc="3E744D7C">
      <w:start w:val="1"/>
      <w:numFmt w:val="decimal"/>
      <w:lvlText w:val="%2."/>
      <w:lvlJc w:val="left"/>
      <w:pPr>
        <w:tabs>
          <w:tab w:val="num" w:pos="1440"/>
        </w:tabs>
        <w:ind w:left="1440" w:hanging="360"/>
      </w:pPr>
    </w:lvl>
    <w:lvl w:ilvl="2" w:tplc="EA4C24B8">
      <w:start w:val="1"/>
      <w:numFmt w:val="decimal"/>
      <w:lvlText w:val="%3."/>
      <w:lvlJc w:val="left"/>
      <w:pPr>
        <w:tabs>
          <w:tab w:val="num" w:pos="2160"/>
        </w:tabs>
        <w:ind w:left="2160" w:hanging="360"/>
      </w:pPr>
    </w:lvl>
    <w:lvl w:ilvl="3" w:tplc="16260638">
      <w:start w:val="1"/>
      <w:numFmt w:val="decimal"/>
      <w:lvlText w:val="%4."/>
      <w:lvlJc w:val="left"/>
      <w:pPr>
        <w:tabs>
          <w:tab w:val="num" w:pos="2880"/>
        </w:tabs>
        <w:ind w:left="2880" w:hanging="360"/>
      </w:pPr>
    </w:lvl>
    <w:lvl w:ilvl="4" w:tplc="D3D069BE">
      <w:start w:val="1"/>
      <w:numFmt w:val="decimal"/>
      <w:lvlText w:val="%5."/>
      <w:lvlJc w:val="left"/>
      <w:pPr>
        <w:tabs>
          <w:tab w:val="num" w:pos="3600"/>
        </w:tabs>
        <w:ind w:left="3600" w:hanging="360"/>
      </w:pPr>
    </w:lvl>
    <w:lvl w:ilvl="5" w:tplc="15C8ED20">
      <w:start w:val="1"/>
      <w:numFmt w:val="decimal"/>
      <w:lvlText w:val="%6."/>
      <w:lvlJc w:val="left"/>
      <w:pPr>
        <w:tabs>
          <w:tab w:val="num" w:pos="4320"/>
        </w:tabs>
        <w:ind w:left="4320" w:hanging="360"/>
      </w:pPr>
    </w:lvl>
    <w:lvl w:ilvl="6" w:tplc="A5C60A26">
      <w:start w:val="1"/>
      <w:numFmt w:val="decimal"/>
      <w:lvlText w:val="%7."/>
      <w:lvlJc w:val="left"/>
      <w:pPr>
        <w:tabs>
          <w:tab w:val="num" w:pos="5040"/>
        </w:tabs>
        <w:ind w:left="5040" w:hanging="360"/>
      </w:pPr>
    </w:lvl>
    <w:lvl w:ilvl="7" w:tplc="D556C884">
      <w:start w:val="1"/>
      <w:numFmt w:val="decimal"/>
      <w:lvlText w:val="%8."/>
      <w:lvlJc w:val="left"/>
      <w:pPr>
        <w:tabs>
          <w:tab w:val="num" w:pos="5760"/>
        </w:tabs>
        <w:ind w:left="5760" w:hanging="360"/>
      </w:pPr>
    </w:lvl>
    <w:lvl w:ilvl="8" w:tplc="F258B6AC">
      <w:start w:val="1"/>
      <w:numFmt w:val="decimal"/>
      <w:lvlText w:val="%9."/>
      <w:lvlJc w:val="left"/>
      <w:pPr>
        <w:tabs>
          <w:tab w:val="num" w:pos="6480"/>
        </w:tabs>
        <w:ind w:left="6480" w:hanging="360"/>
      </w:pPr>
    </w:lvl>
  </w:abstractNum>
  <w:abstractNum w:abstractNumId="34">
    <w:nsid w:val="58795E1B"/>
    <w:multiLevelType w:val="hybridMultilevel"/>
    <w:tmpl w:val="156AF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E62B4F"/>
    <w:multiLevelType w:val="hybridMultilevel"/>
    <w:tmpl w:val="783AD532"/>
    <w:lvl w:ilvl="0" w:tplc="04150019">
      <w:start w:val="1"/>
      <w:numFmt w:val="lowerLetter"/>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36">
    <w:nsid w:val="5D530270"/>
    <w:multiLevelType w:val="hybridMultilevel"/>
    <w:tmpl w:val="61E4F3B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5FDC3A8C"/>
    <w:multiLevelType w:val="hybridMultilevel"/>
    <w:tmpl w:val="BD9EDC5A"/>
    <w:lvl w:ilvl="0" w:tplc="04150019">
      <w:start w:val="1"/>
      <w:numFmt w:val="lowerLetter"/>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38">
    <w:nsid w:val="60350C57"/>
    <w:multiLevelType w:val="hybridMultilevel"/>
    <w:tmpl w:val="12B28FFE"/>
    <w:lvl w:ilvl="0" w:tplc="04150019">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39">
    <w:nsid w:val="63CE1F17"/>
    <w:multiLevelType w:val="hybridMultilevel"/>
    <w:tmpl w:val="55203E9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760298C"/>
    <w:multiLevelType w:val="hybridMultilevel"/>
    <w:tmpl w:val="48AA2152"/>
    <w:lvl w:ilvl="0" w:tplc="7BAA98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4C03B9"/>
    <w:multiLevelType w:val="hybridMultilevel"/>
    <w:tmpl w:val="16E0E4A2"/>
    <w:lvl w:ilvl="0" w:tplc="04150019">
      <w:start w:val="1"/>
      <w:numFmt w:val="lowerLetter"/>
      <w:lvlText w:val="%1."/>
      <w:lvlJc w:val="left"/>
      <w:pPr>
        <w:ind w:left="2174" w:hanging="360"/>
      </w:p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42">
    <w:nsid w:val="6CC51243"/>
    <w:multiLevelType w:val="hybridMultilevel"/>
    <w:tmpl w:val="9A5EA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2B0680"/>
    <w:multiLevelType w:val="hybridMultilevel"/>
    <w:tmpl w:val="1BC4AE54"/>
    <w:lvl w:ilvl="0" w:tplc="808E36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CB2D4D"/>
    <w:multiLevelType w:val="hybridMultilevel"/>
    <w:tmpl w:val="51E4ECB0"/>
    <w:lvl w:ilvl="0" w:tplc="2FAE7EC6">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BA6EF5"/>
    <w:multiLevelType w:val="hybridMultilevel"/>
    <w:tmpl w:val="F2B4784E"/>
    <w:lvl w:ilvl="0" w:tplc="166C9D3E">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6C0FEC"/>
    <w:multiLevelType w:val="hybridMultilevel"/>
    <w:tmpl w:val="108E54D6"/>
    <w:lvl w:ilvl="0" w:tplc="C30EAB66">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7">
    <w:nsid w:val="7A0F6EA0"/>
    <w:multiLevelType w:val="hybridMultilevel"/>
    <w:tmpl w:val="7B56F3DE"/>
    <w:lvl w:ilvl="0" w:tplc="7D9C5C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1930DD"/>
    <w:multiLevelType w:val="hybridMultilevel"/>
    <w:tmpl w:val="AF6A189C"/>
    <w:lvl w:ilvl="0" w:tplc="43C69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13"/>
  </w:num>
  <w:num w:numId="5">
    <w:abstractNumId w:val="16"/>
  </w:num>
  <w:num w:numId="6">
    <w:abstractNumId w:val="40"/>
  </w:num>
  <w:num w:numId="7">
    <w:abstractNumId w:val="42"/>
  </w:num>
  <w:num w:numId="8">
    <w:abstractNumId w:val="26"/>
  </w:num>
  <w:num w:numId="9">
    <w:abstractNumId w:val="27"/>
  </w:num>
  <w:num w:numId="10">
    <w:abstractNumId w:val="10"/>
  </w:num>
  <w:num w:numId="11">
    <w:abstractNumId w:val="38"/>
  </w:num>
  <w:num w:numId="12">
    <w:abstractNumId w:val="22"/>
  </w:num>
  <w:num w:numId="13">
    <w:abstractNumId w:val="46"/>
  </w:num>
  <w:num w:numId="14">
    <w:abstractNumId w:val="37"/>
  </w:num>
  <w:num w:numId="15">
    <w:abstractNumId w:val="20"/>
  </w:num>
  <w:num w:numId="16">
    <w:abstractNumId w:val="19"/>
  </w:num>
  <w:num w:numId="17">
    <w:abstractNumId w:val="32"/>
  </w:num>
  <w:num w:numId="18">
    <w:abstractNumId w:val="24"/>
  </w:num>
  <w:num w:numId="19">
    <w:abstractNumId w:val="1"/>
  </w:num>
  <w:num w:numId="20">
    <w:abstractNumId w:val="35"/>
  </w:num>
  <w:num w:numId="21">
    <w:abstractNumId w:val="6"/>
  </w:num>
  <w:num w:numId="22">
    <w:abstractNumId w:val="2"/>
  </w:num>
  <w:num w:numId="23">
    <w:abstractNumId w:val="36"/>
  </w:num>
  <w:num w:numId="24">
    <w:abstractNumId w:val="41"/>
  </w:num>
  <w:num w:numId="25">
    <w:abstractNumId w:val="3"/>
  </w:num>
  <w:num w:numId="26">
    <w:abstractNumId w:val="0"/>
  </w:num>
  <w:num w:numId="27">
    <w:abstractNumId w:val="11"/>
  </w:num>
  <w:num w:numId="28">
    <w:abstractNumId w:val="29"/>
  </w:num>
  <w:num w:numId="29">
    <w:abstractNumId w:val="3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2"/>
  </w:num>
  <w:num w:numId="33">
    <w:abstractNumId w:val="23"/>
  </w:num>
  <w:num w:numId="34">
    <w:abstractNumId w:val="48"/>
  </w:num>
  <w:num w:numId="35">
    <w:abstractNumId w:val="31"/>
  </w:num>
  <w:num w:numId="36">
    <w:abstractNumId w:val="30"/>
  </w:num>
  <w:num w:numId="37">
    <w:abstractNumId w:val="43"/>
  </w:num>
  <w:num w:numId="38">
    <w:abstractNumId w:val="18"/>
  </w:num>
  <w:num w:numId="39">
    <w:abstractNumId w:val="45"/>
  </w:num>
  <w:num w:numId="40">
    <w:abstractNumId w:val="5"/>
  </w:num>
  <w:num w:numId="41">
    <w:abstractNumId w:val="44"/>
  </w:num>
  <w:num w:numId="42">
    <w:abstractNumId w:val="25"/>
  </w:num>
  <w:num w:numId="43">
    <w:abstractNumId w:val="21"/>
  </w:num>
  <w:num w:numId="44">
    <w:abstractNumId w:val="34"/>
  </w:num>
  <w:num w:numId="45">
    <w:abstractNumId w:val="9"/>
  </w:num>
  <w:num w:numId="46">
    <w:abstractNumId w:val="4"/>
  </w:num>
  <w:num w:numId="47">
    <w:abstractNumId w:val="28"/>
  </w:num>
  <w:num w:numId="48">
    <w:abstractNumId w:val="47"/>
  </w:num>
  <w:num w:numId="49">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C7"/>
    <w:rsid w:val="00002562"/>
    <w:rsid w:val="0000591F"/>
    <w:rsid w:val="0000596A"/>
    <w:rsid w:val="0001154B"/>
    <w:rsid w:val="00024866"/>
    <w:rsid w:val="00025D08"/>
    <w:rsid w:val="00026D60"/>
    <w:rsid w:val="00026F57"/>
    <w:rsid w:val="000277DE"/>
    <w:rsid w:val="00030833"/>
    <w:rsid w:val="00031881"/>
    <w:rsid w:val="00031F16"/>
    <w:rsid w:val="00036808"/>
    <w:rsid w:val="0003777C"/>
    <w:rsid w:val="0004270A"/>
    <w:rsid w:val="00044B8F"/>
    <w:rsid w:val="00045A9F"/>
    <w:rsid w:val="00047BE6"/>
    <w:rsid w:val="00051C4C"/>
    <w:rsid w:val="00056041"/>
    <w:rsid w:val="000570D2"/>
    <w:rsid w:val="000606BA"/>
    <w:rsid w:val="00066E2C"/>
    <w:rsid w:val="000676E9"/>
    <w:rsid w:val="00072704"/>
    <w:rsid w:val="00092B28"/>
    <w:rsid w:val="000A5A60"/>
    <w:rsid w:val="000A733A"/>
    <w:rsid w:val="000B01B0"/>
    <w:rsid w:val="000B210A"/>
    <w:rsid w:val="000B4523"/>
    <w:rsid w:val="000C09CC"/>
    <w:rsid w:val="000C2BD2"/>
    <w:rsid w:val="000C39F2"/>
    <w:rsid w:val="000C5C94"/>
    <w:rsid w:val="000C62DF"/>
    <w:rsid w:val="000D7F08"/>
    <w:rsid w:val="000E341A"/>
    <w:rsid w:val="000F28EF"/>
    <w:rsid w:val="000F50F8"/>
    <w:rsid w:val="000F57B3"/>
    <w:rsid w:val="000F752C"/>
    <w:rsid w:val="001051F1"/>
    <w:rsid w:val="00106894"/>
    <w:rsid w:val="00106966"/>
    <w:rsid w:val="0010734C"/>
    <w:rsid w:val="00111692"/>
    <w:rsid w:val="00114F40"/>
    <w:rsid w:val="00123B7E"/>
    <w:rsid w:val="00124884"/>
    <w:rsid w:val="00124959"/>
    <w:rsid w:val="0012691B"/>
    <w:rsid w:val="00132A2E"/>
    <w:rsid w:val="0014471E"/>
    <w:rsid w:val="00145ECE"/>
    <w:rsid w:val="00152AFB"/>
    <w:rsid w:val="00157369"/>
    <w:rsid w:val="00157528"/>
    <w:rsid w:val="00157C93"/>
    <w:rsid w:val="00164DA5"/>
    <w:rsid w:val="00181AFE"/>
    <w:rsid w:val="00184729"/>
    <w:rsid w:val="00185D0D"/>
    <w:rsid w:val="00191D20"/>
    <w:rsid w:val="001954C0"/>
    <w:rsid w:val="001A3178"/>
    <w:rsid w:val="001A651F"/>
    <w:rsid w:val="001B1210"/>
    <w:rsid w:val="001B32DD"/>
    <w:rsid w:val="001B7C23"/>
    <w:rsid w:val="001C7909"/>
    <w:rsid w:val="001D09EC"/>
    <w:rsid w:val="001D10C9"/>
    <w:rsid w:val="001D611F"/>
    <w:rsid w:val="001E764C"/>
    <w:rsid w:val="001F1398"/>
    <w:rsid w:val="001F7108"/>
    <w:rsid w:val="001F7A8E"/>
    <w:rsid w:val="002012EA"/>
    <w:rsid w:val="0020345A"/>
    <w:rsid w:val="002078D6"/>
    <w:rsid w:val="002116D9"/>
    <w:rsid w:val="002126BA"/>
    <w:rsid w:val="0022172C"/>
    <w:rsid w:val="002225CC"/>
    <w:rsid w:val="0023682E"/>
    <w:rsid w:val="00253512"/>
    <w:rsid w:val="00254D71"/>
    <w:rsid w:val="002571EB"/>
    <w:rsid w:val="0026101A"/>
    <w:rsid w:val="00263DF3"/>
    <w:rsid w:val="002644C5"/>
    <w:rsid w:val="0027344E"/>
    <w:rsid w:val="0027407D"/>
    <w:rsid w:val="00277154"/>
    <w:rsid w:val="002826EF"/>
    <w:rsid w:val="002834DA"/>
    <w:rsid w:val="00287BBD"/>
    <w:rsid w:val="0029023A"/>
    <w:rsid w:val="00292F75"/>
    <w:rsid w:val="002A0F63"/>
    <w:rsid w:val="002A68FC"/>
    <w:rsid w:val="002B1502"/>
    <w:rsid w:val="002B571A"/>
    <w:rsid w:val="002B7C29"/>
    <w:rsid w:val="002C2BA9"/>
    <w:rsid w:val="002D279F"/>
    <w:rsid w:val="002E291E"/>
    <w:rsid w:val="002E2B59"/>
    <w:rsid w:val="002E7BFE"/>
    <w:rsid w:val="002E7C60"/>
    <w:rsid w:val="002F1447"/>
    <w:rsid w:val="002F1D4E"/>
    <w:rsid w:val="00302B43"/>
    <w:rsid w:val="0030650A"/>
    <w:rsid w:val="00306D86"/>
    <w:rsid w:val="0030714A"/>
    <w:rsid w:val="0031139B"/>
    <w:rsid w:val="003158B5"/>
    <w:rsid w:val="00317C5E"/>
    <w:rsid w:val="00317D74"/>
    <w:rsid w:val="0032306C"/>
    <w:rsid w:val="00324E9D"/>
    <w:rsid w:val="0032598B"/>
    <w:rsid w:val="00330A03"/>
    <w:rsid w:val="003360E5"/>
    <w:rsid w:val="00336F6B"/>
    <w:rsid w:val="0034060B"/>
    <w:rsid w:val="003457AD"/>
    <w:rsid w:val="00345815"/>
    <w:rsid w:val="00345D45"/>
    <w:rsid w:val="00353049"/>
    <w:rsid w:val="0037238E"/>
    <w:rsid w:val="00380B10"/>
    <w:rsid w:val="003858ED"/>
    <w:rsid w:val="0039103D"/>
    <w:rsid w:val="00391C0A"/>
    <w:rsid w:val="003A03A6"/>
    <w:rsid w:val="003A163C"/>
    <w:rsid w:val="003A1827"/>
    <w:rsid w:val="003A3956"/>
    <w:rsid w:val="003A3D35"/>
    <w:rsid w:val="003A6362"/>
    <w:rsid w:val="003B0A4B"/>
    <w:rsid w:val="003B0C49"/>
    <w:rsid w:val="003B4664"/>
    <w:rsid w:val="003C073D"/>
    <w:rsid w:val="003C293B"/>
    <w:rsid w:val="003C5835"/>
    <w:rsid w:val="003C702A"/>
    <w:rsid w:val="003D5642"/>
    <w:rsid w:val="003D5E73"/>
    <w:rsid w:val="003E6163"/>
    <w:rsid w:val="003E7C93"/>
    <w:rsid w:val="003F3D9D"/>
    <w:rsid w:val="003F5592"/>
    <w:rsid w:val="003F6DC8"/>
    <w:rsid w:val="0040142E"/>
    <w:rsid w:val="00402026"/>
    <w:rsid w:val="00404716"/>
    <w:rsid w:val="00406998"/>
    <w:rsid w:val="00412EE2"/>
    <w:rsid w:val="0042017D"/>
    <w:rsid w:val="00422DB0"/>
    <w:rsid w:val="00426A1F"/>
    <w:rsid w:val="00426F28"/>
    <w:rsid w:val="00430AD0"/>
    <w:rsid w:val="00436086"/>
    <w:rsid w:val="004370B3"/>
    <w:rsid w:val="00442674"/>
    <w:rsid w:val="004434FA"/>
    <w:rsid w:val="00444D1E"/>
    <w:rsid w:val="00447426"/>
    <w:rsid w:val="00450C11"/>
    <w:rsid w:val="00450D97"/>
    <w:rsid w:val="00452AC1"/>
    <w:rsid w:val="0045328C"/>
    <w:rsid w:val="004534E3"/>
    <w:rsid w:val="00465183"/>
    <w:rsid w:val="00465581"/>
    <w:rsid w:val="004663A7"/>
    <w:rsid w:val="004666EC"/>
    <w:rsid w:val="00471109"/>
    <w:rsid w:val="00471FB2"/>
    <w:rsid w:val="0047252B"/>
    <w:rsid w:val="00481798"/>
    <w:rsid w:val="00486C69"/>
    <w:rsid w:val="00487188"/>
    <w:rsid w:val="004874B5"/>
    <w:rsid w:val="00491BF9"/>
    <w:rsid w:val="00491E15"/>
    <w:rsid w:val="004A2D85"/>
    <w:rsid w:val="004A2F0F"/>
    <w:rsid w:val="004B1C1D"/>
    <w:rsid w:val="004B7E47"/>
    <w:rsid w:val="004C0558"/>
    <w:rsid w:val="004C0FFA"/>
    <w:rsid w:val="004C1762"/>
    <w:rsid w:val="004C54FC"/>
    <w:rsid w:val="004C783E"/>
    <w:rsid w:val="004C790C"/>
    <w:rsid w:val="004D16AC"/>
    <w:rsid w:val="004E2FE0"/>
    <w:rsid w:val="004E33FC"/>
    <w:rsid w:val="004E3623"/>
    <w:rsid w:val="004F6D93"/>
    <w:rsid w:val="004F7FC7"/>
    <w:rsid w:val="00510635"/>
    <w:rsid w:val="00514151"/>
    <w:rsid w:val="00524BC4"/>
    <w:rsid w:val="005262A4"/>
    <w:rsid w:val="00534082"/>
    <w:rsid w:val="00534A5A"/>
    <w:rsid w:val="00534D85"/>
    <w:rsid w:val="0053512F"/>
    <w:rsid w:val="00536352"/>
    <w:rsid w:val="00536FE6"/>
    <w:rsid w:val="005375BD"/>
    <w:rsid w:val="00540226"/>
    <w:rsid w:val="00540C85"/>
    <w:rsid w:val="005479E2"/>
    <w:rsid w:val="005512E3"/>
    <w:rsid w:val="00555786"/>
    <w:rsid w:val="0055663B"/>
    <w:rsid w:val="0055685A"/>
    <w:rsid w:val="00566648"/>
    <w:rsid w:val="005810D3"/>
    <w:rsid w:val="00581464"/>
    <w:rsid w:val="0058684A"/>
    <w:rsid w:val="005868B2"/>
    <w:rsid w:val="00586CA0"/>
    <w:rsid w:val="00594F8E"/>
    <w:rsid w:val="005972A0"/>
    <w:rsid w:val="005A044B"/>
    <w:rsid w:val="005B013B"/>
    <w:rsid w:val="005B0C86"/>
    <w:rsid w:val="005B7305"/>
    <w:rsid w:val="005C047B"/>
    <w:rsid w:val="005C3F4B"/>
    <w:rsid w:val="005C5433"/>
    <w:rsid w:val="005C78C5"/>
    <w:rsid w:val="005D42F9"/>
    <w:rsid w:val="005E557F"/>
    <w:rsid w:val="005F31C4"/>
    <w:rsid w:val="005F427A"/>
    <w:rsid w:val="005F6D02"/>
    <w:rsid w:val="005F733F"/>
    <w:rsid w:val="005F7587"/>
    <w:rsid w:val="006005A6"/>
    <w:rsid w:val="00613D57"/>
    <w:rsid w:val="00614FF3"/>
    <w:rsid w:val="00616D76"/>
    <w:rsid w:val="00630C3F"/>
    <w:rsid w:val="00632853"/>
    <w:rsid w:val="0063375A"/>
    <w:rsid w:val="00645690"/>
    <w:rsid w:val="00651E3D"/>
    <w:rsid w:val="00653A64"/>
    <w:rsid w:val="00657617"/>
    <w:rsid w:val="006629EA"/>
    <w:rsid w:val="00663BD1"/>
    <w:rsid w:val="006642C9"/>
    <w:rsid w:val="006775B5"/>
    <w:rsid w:val="00677D25"/>
    <w:rsid w:val="006808F8"/>
    <w:rsid w:val="00684B55"/>
    <w:rsid w:val="00687AEC"/>
    <w:rsid w:val="00691DBF"/>
    <w:rsid w:val="00692744"/>
    <w:rsid w:val="00693628"/>
    <w:rsid w:val="006940D0"/>
    <w:rsid w:val="00694ADF"/>
    <w:rsid w:val="006A3FE8"/>
    <w:rsid w:val="006A47A0"/>
    <w:rsid w:val="006B19DB"/>
    <w:rsid w:val="006B2DE5"/>
    <w:rsid w:val="006B388E"/>
    <w:rsid w:val="006B3C14"/>
    <w:rsid w:val="006B66F3"/>
    <w:rsid w:val="006C0025"/>
    <w:rsid w:val="006C4C10"/>
    <w:rsid w:val="006D294F"/>
    <w:rsid w:val="006D3FBB"/>
    <w:rsid w:val="006D4671"/>
    <w:rsid w:val="006E4C0F"/>
    <w:rsid w:val="006F3314"/>
    <w:rsid w:val="006F3F3E"/>
    <w:rsid w:val="006F73E1"/>
    <w:rsid w:val="0070094E"/>
    <w:rsid w:val="00702E4E"/>
    <w:rsid w:val="007044F0"/>
    <w:rsid w:val="00704C8B"/>
    <w:rsid w:val="00706544"/>
    <w:rsid w:val="0071079D"/>
    <w:rsid w:val="007138DE"/>
    <w:rsid w:val="00716A62"/>
    <w:rsid w:val="00716D4A"/>
    <w:rsid w:val="0072261A"/>
    <w:rsid w:val="00736A99"/>
    <w:rsid w:val="0074177B"/>
    <w:rsid w:val="00745FFC"/>
    <w:rsid w:val="0075306D"/>
    <w:rsid w:val="00754610"/>
    <w:rsid w:val="007626B2"/>
    <w:rsid w:val="007705DD"/>
    <w:rsid w:val="00776E4C"/>
    <w:rsid w:val="00781640"/>
    <w:rsid w:val="00792B86"/>
    <w:rsid w:val="0079427C"/>
    <w:rsid w:val="007945C6"/>
    <w:rsid w:val="0079629A"/>
    <w:rsid w:val="007969C0"/>
    <w:rsid w:val="00797FA2"/>
    <w:rsid w:val="007B01E4"/>
    <w:rsid w:val="007B2C9A"/>
    <w:rsid w:val="007B5564"/>
    <w:rsid w:val="007B617A"/>
    <w:rsid w:val="007B6BAE"/>
    <w:rsid w:val="007C0051"/>
    <w:rsid w:val="007F7608"/>
    <w:rsid w:val="00800A43"/>
    <w:rsid w:val="00802EEA"/>
    <w:rsid w:val="0081492B"/>
    <w:rsid w:val="00821142"/>
    <w:rsid w:val="00821DCD"/>
    <w:rsid w:val="00822AD7"/>
    <w:rsid w:val="0082611F"/>
    <w:rsid w:val="00844D8B"/>
    <w:rsid w:val="00847DDC"/>
    <w:rsid w:val="00853A87"/>
    <w:rsid w:val="00854451"/>
    <w:rsid w:val="0085475E"/>
    <w:rsid w:val="00863B85"/>
    <w:rsid w:val="008644F9"/>
    <w:rsid w:val="0086674E"/>
    <w:rsid w:val="00871BBE"/>
    <w:rsid w:val="008724BE"/>
    <w:rsid w:val="00873A92"/>
    <w:rsid w:val="00882C3A"/>
    <w:rsid w:val="0088560F"/>
    <w:rsid w:val="008A22AF"/>
    <w:rsid w:val="008A2635"/>
    <w:rsid w:val="008A4EDC"/>
    <w:rsid w:val="008B3C96"/>
    <w:rsid w:val="008B5744"/>
    <w:rsid w:val="008D062E"/>
    <w:rsid w:val="008E316B"/>
    <w:rsid w:val="008F334A"/>
    <w:rsid w:val="008F4162"/>
    <w:rsid w:val="00905082"/>
    <w:rsid w:val="00907035"/>
    <w:rsid w:val="009249F5"/>
    <w:rsid w:val="00925DA4"/>
    <w:rsid w:val="00926711"/>
    <w:rsid w:val="009271B3"/>
    <w:rsid w:val="0092738C"/>
    <w:rsid w:val="0095184F"/>
    <w:rsid w:val="00951B42"/>
    <w:rsid w:val="00965068"/>
    <w:rsid w:val="00965A78"/>
    <w:rsid w:val="00973524"/>
    <w:rsid w:val="0097695F"/>
    <w:rsid w:val="009824EF"/>
    <w:rsid w:val="00983D03"/>
    <w:rsid w:val="00991D2E"/>
    <w:rsid w:val="009926E3"/>
    <w:rsid w:val="009947A0"/>
    <w:rsid w:val="00996496"/>
    <w:rsid w:val="009A7A8D"/>
    <w:rsid w:val="009B578B"/>
    <w:rsid w:val="009B7B62"/>
    <w:rsid w:val="009C1CA6"/>
    <w:rsid w:val="009C3A1A"/>
    <w:rsid w:val="009C3C18"/>
    <w:rsid w:val="009C4CAE"/>
    <w:rsid w:val="009E0358"/>
    <w:rsid w:val="009E1222"/>
    <w:rsid w:val="009E207C"/>
    <w:rsid w:val="009E30DD"/>
    <w:rsid w:val="009E3476"/>
    <w:rsid w:val="009F017D"/>
    <w:rsid w:val="009F2398"/>
    <w:rsid w:val="009F2946"/>
    <w:rsid w:val="009F383C"/>
    <w:rsid w:val="009F4A07"/>
    <w:rsid w:val="009F4CA2"/>
    <w:rsid w:val="00A02D26"/>
    <w:rsid w:val="00A13F69"/>
    <w:rsid w:val="00A1541C"/>
    <w:rsid w:val="00A2049B"/>
    <w:rsid w:val="00A21BD2"/>
    <w:rsid w:val="00A258A6"/>
    <w:rsid w:val="00A26BDD"/>
    <w:rsid w:val="00A40D38"/>
    <w:rsid w:val="00A40E62"/>
    <w:rsid w:val="00A44B6B"/>
    <w:rsid w:val="00A50F61"/>
    <w:rsid w:val="00A64C88"/>
    <w:rsid w:val="00A74E4E"/>
    <w:rsid w:val="00A76D5D"/>
    <w:rsid w:val="00A76DA1"/>
    <w:rsid w:val="00A83ADC"/>
    <w:rsid w:val="00A90EA1"/>
    <w:rsid w:val="00A916F4"/>
    <w:rsid w:val="00A9196F"/>
    <w:rsid w:val="00A940B4"/>
    <w:rsid w:val="00A94AD4"/>
    <w:rsid w:val="00AA6AA0"/>
    <w:rsid w:val="00AB1ED4"/>
    <w:rsid w:val="00AB30DF"/>
    <w:rsid w:val="00AB33AE"/>
    <w:rsid w:val="00AC1442"/>
    <w:rsid w:val="00AC4B1C"/>
    <w:rsid w:val="00AD11D5"/>
    <w:rsid w:val="00AD56C3"/>
    <w:rsid w:val="00AE1D5D"/>
    <w:rsid w:val="00AE6E30"/>
    <w:rsid w:val="00AE74AA"/>
    <w:rsid w:val="00AF3235"/>
    <w:rsid w:val="00B0143A"/>
    <w:rsid w:val="00B118DF"/>
    <w:rsid w:val="00B13DD0"/>
    <w:rsid w:val="00B17378"/>
    <w:rsid w:val="00B21482"/>
    <w:rsid w:val="00B224FE"/>
    <w:rsid w:val="00B22F3E"/>
    <w:rsid w:val="00B25D36"/>
    <w:rsid w:val="00B34A59"/>
    <w:rsid w:val="00B35996"/>
    <w:rsid w:val="00B37A57"/>
    <w:rsid w:val="00B41951"/>
    <w:rsid w:val="00B449AC"/>
    <w:rsid w:val="00B47BE5"/>
    <w:rsid w:val="00B51BF5"/>
    <w:rsid w:val="00B51D1E"/>
    <w:rsid w:val="00B52C86"/>
    <w:rsid w:val="00B53426"/>
    <w:rsid w:val="00B61C67"/>
    <w:rsid w:val="00B63217"/>
    <w:rsid w:val="00B65A82"/>
    <w:rsid w:val="00B75808"/>
    <w:rsid w:val="00B812AE"/>
    <w:rsid w:val="00B859B9"/>
    <w:rsid w:val="00B85A11"/>
    <w:rsid w:val="00BA2F56"/>
    <w:rsid w:val="00BA3361"/>
    <w:rsid w:val="00BA4F8E"/>
    <w:rsid w:val="00BB54B2"/>
    <w:rsid w:val="00BB5924"/>
    <w:rsid w:val="00BC3039"/>
    <w:rsid w:val="00BC73B5"/>
    <w:rsid w:val="00BE5597"/>
    <w:rsid w:val="00BF3265"/>
    <w:rsid w:val="00BF3DE5"/>
    <w:rsid w:val="00BF5F59"/>
    <w:rsid w:val="00C03438"/>
    <w:rsid w:val="00C07392"/>
    <w:rsid w:val="00C0745F"/>
    <w:rsid w:val="00C16087"/>
    <w:rsid w:val="00C45162"/>
    <w:rsid w:val="00C526B1"/>
    <w:rsid w:val="00C534B6"/>
    <w:rsid w:val="00C60463"/>
    <w:rsid w:val="00C61813"/>
    <w:rsid w:val="00C61A31"/>
    <w:rsid w:val="00C8585C"/>
    <w:rsid w:val="00C85F88"/>
    <w:rsid w:val="00C9703B"/>
    <w:rsid w:val="00CA28CF"/>
    <w:rsid w:val="00CB03F0"/>
    <w:rsid w:val="00CB158A"/>
    <w:rsid w:val="00CB18EF"/>
    <w:rsid w:val="00CC2A7D"/>
    <w:rsid w:val="00CC3E7F"/>
    <w:rsid w:val="00CD0B97"/>
    <w:rsid w:val="00CD3BD3"/>
    <w:rsid w:val="00CD484C"/>
    <w:rsid w:val="00CE7161"/>
    <w:rsid w:val="00CE7866"/>
    <w:rsid w:val="00CF1F35"/>
    <w:rsid w:val="00D176F7"/>
    <w:rsid w:val="00D2228A"/>
    <w:rsid w:val="00D25391"/>
    <w:rsid w:val="00D32C28"/>
    <w:rsid w:val="00D34AC6"/>
    <w:rsid w:val="00D3761C"/>
    <w:rsid w:val="00D37A32"/>
    <w:rsid w:val="00D420B2"/>
    <w:rsid w:val="00D506B5"/>
    <w:rsid w:val="00D50BB6"/>
    <w:rsid w:val="00D65AE9"/>
    <w:rsid w:val="00D66F2E"/>
    <w:rsid w:val="00D70397"/>
    <w:rsid w:val="00D72684"/>
    <w:rsid w:val="00D80D8A"/>
    <w:rsid w:val="00D84FAB"/>
    <w:rsid w:val="00D9357B"/>
    <w:rsid w:val="00D97865"/>
    <w:rsid w:val="00DA1A84"/>
    <w:rsid w:val="00DA4DAD"/>
    <w:rsid w:val="00DC1BBA"/>
    <w:rsid w:val="00DC29C6"/>
    <w:rsid w:val="00DD3005"/>
    <w:rsid w:val="00DE0B78"/>
    <w:rsid w:val="00DE3EF4"/>
    <w:rsid w:val="00DF039D"/>
    <w:rsid w:val="00DF34C7"/>
    <w:rsid w:val="00DF66BC"/>
    <w:rsid w:val="00E01738"/>
    <w:rsid w:val="00E01F66"/>
    <w:rsid w:val="00E02CF2"/>
    <w:rsid w:val="00E039C8"/>
    <w:rsid w:val="00E05CC3"/>
    <w:rsid w:val="00E05E8A"/>
    <w:rsid w:val="00E10955"/>
    <w:rsid w:val="00E16C01"/>
    <w:rsid w:val="00E271C6"/>
    <w:rsid w:val="00E37355"/>
    <w:rsid w:val="00E43D22"/>
    <w:rsid w:val="00E44706"/>
    <w:rsid w:val="00E4512A"/>
    <w:rsid w:val="00E47700"/>
    <w:rsid w:val="00E5074B"/>
    <w:rsid w:val="00E507E5"/>
    <w:rsid w:val="00E50BAD"/>
    <w:rsid w:val="00E530D3"/>
    <w:rsid w:val="00E57A2B"/>
    <w:rsid w:val="00E67964"/>
    <w:rsid w:val="00E74E7B"/>
    <w:rsid w:val="00E7695A"/>
    <w:rsid w:val="00E82373"/>
    <w:rsid w:val="00E86989"/>
    <w:rsid w:val="00E86A25"/>
    <w:rsid w:val="00EA52C0"/>
    <w:rsid w:val="00EA5503"/>
    <w:rsid w:val="00EB4C25"/>
    <w:rsid w:val="00EB6A03"/>
    <w:rsid w:val="00EC3A0B"/>
    <w:rsid w:val="00EC779D"/>
    <w:rsid w:val="00ED201C"/>
    <w:rsid w:val="00ED3D81"/>
    <w:rsid w:val="00EE2CEB"/>
    <w:rsid w:val="00EE4269"/>
    <w:rsid w:val="00EE443C"/>
    <w:rsid w:val="00EF34FB"/>
    <w:rsid w:val="00EF5C95"/>
    <w:rsid w:val="00EF604C"/>
    <w:rsid w:val="00F01185"/>
    <w:rsid w:val="00F039C9"/>
    <w:rsid w:val="00F06A93"/>
    <w:rsid w:val="00F07912"/>
    <w:rsid w:val="00F121B6"/>
    <w:rsid w:val="00F13C83"/>
    <w:rsid w:val="00F237D7"/>
    <w:rsid w:val="00F2386B"/>
    <w:rsid w:val="00F26F26"/>
    <w:rsid w:val="00F27B17"/>
    <w:rsid w:val="00F35571"/>
    <w:rsid w:val="00F40C2B"/>
    <w:rsid w:val="00F42F47"/>
    <w:rsid w:val="00F44A82"/>
    <w:rsid w:val="00F57F7C"/>
    <w:rsid w:val="00F722CB"/>
    <w:rsid w:val="00F75C99"/>
    <w:rsid w:val="00F81D62"/>
    <w:rsid w:val="00F875B6"/>
    <w:rsid w:val="00F970DA"/>
    <w:rsid w:val="00FA6BD3"/>
    <w:rsid w:val="00FC2F8B"/>
    <w:rsid w:val="00FC34A7"/>
    <w:rsid w:val="00FC5C6B"/>
    <w:rsid w:val="00FD0F48"/>
    <w:rsid w:val="00FD16D1"/>
    <w:rsid w:val="00FD388C"/>
    <w:rsid w:val="00FD7949"/>
    <w:rsid w:val="00FF12AB"/>
    <w:rsid w:val="00FF20F6"/>
    <w:rsid w:val="00FF3B36"/>
    <w:rsid w:val="00FF4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4779B67-F5BE-4805-9B22-AE3983A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98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082"/>
    <w:pPr>
      <w:ind w:left="720"/>
      <w:contextualSpacing/>
    </w:pPr>
  </w:style>
  <w:style w:type="paragraph" w:styleId="Tekstpodstawowy2">
    <w:name w:val="Body Text 2"/>
    <w:basedOn w:val="Normalny"/>
    <w:link w:val="Tekstpodstawowy2Znak"/>
    <w:semiHidden/>
    <w:rsid w:val="00702E4E"/>
    <w:pPr>
      <w:shd w:val="clear" w:color="auto" w:fill="FFFFFF"/>
      <w:spacing w:after="0" w:line="24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semiHidden/>
    <w:rsid w:val="00702E4E"/>
    <w:rPr>
      <w:rFonts w:ascii="Times New Roman" w:eastAsia="Times New Roman" w:hAnsi="Times New Roman" w:cs="Times New Roman"/>
      <w:sz w:val="24"/>
      <w:szCs w:val="24"/>
      <w:shd w:val="clear" w:color="auto" w:fill="FFFFFF"/>
      <w:lang w:eastAsia="pl-PL"/>
    </w:rPr>
  </w:style>
  <w:style w:type="table" w:styleId="Tabela-Siatka">
    <w:name w:val="Table Grid"/>
    <w:basedOn w:val="Standardowy"/>
    <w:uiPriority w:val="59"/>
    <w:rsid w:val="00FF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A5A60"/>
    <w:rPr>
      <w:sz w:val="20"/>
      <w:szCs w:val="20"/>
    </w:rPr>
  </w:style>
  <w:style w:type="character" w:customStyle="1" w:styleId="TekstprzypisukocowegoZnak">
    <w:name w:val="Tekst przypisu końcowego Znak"/>
    <w:basedOn w:val="Domylnaczcionkaakapitu"/>
    <w:link w:val="Tekstprzypisukocowego"/>
    <w:uiPriority w:val="99"/>
    <w:semiHidden/>
    <w:rsid w:val="000A5A60"/>
    <w:rPr>
      <w:lang w:eastAsia="en-US"/>
    </w:rPr>
  </w:style>
  <w:style w:type="character" w:styleId="Odwoanieprzypisukocowego">
    <w:name w:val="endnote reference"/>
    <w:basedOn w:val="Domylnaczcionkaakapitu"/>
    <w:uiPriority w:val="99"/>
    <w:semiHidden/>
    <w:unhideWhenUsed/>
    <w:rsid w:val="000A5A60"/>
    <w:rPr>
      <w:vertAlign w:val="superscript"/>
    </w:rPr>
  </w:style>
  <w:style w:type="paragraph" w:styleId="Tekstpodstawowy">
    <w:name w:val="Body Text"/>
    <w:basedOn w:val="Normalny"/>
    <w:link w:val="TekstpodstawowyZnak"/>
    <w:uiPriority w:val="99"/>
    <w:semiHidden/>
    <w:unhideWhenUsed/>
    <w:rsid w:val="00025D08"/>
    <w:pPr>
      <w:spacing w:after="120"/>
    </w:pPr>
  </w:style>
  <w:style w:type="character" w:customStyle="1" w:styleId="TekstpodstawowyZnak">
    <w:name w:val="Tekst podstawowy Znak"/>
    <w:basedOn w:val="Domylnaczcionkaakapitu"/>
    <w:link w:val="Tekstpodstawowy"/>
    <w:uiPriority w:val="99"/>
    <w:semiHidden/>
    <w:rsid w:val="00025D08"/>
    <w:rPr>
      <w:sz w:val="22"/>
      <w:szCs w:val="22"/>
      <w:lang w:eastAsia="en-US"/>
    </w:rPr>
  </w:style>
  <w:style w:type="paragraph" w:styleId="Tytu">
    <w:name w:val="Title"/>
    <w:basedOn w:val="Normalny"/>
    <w:next w:val="Podtytu"/>
    <w:link w:val="TytuZnak"/>
    <w:qFormat/>
    <w:rsid w:val="00025D08"/>
    <w:pPr>
      <w:suppressAutoHyphens/>
      <w:spacing w:after="0" w:line="240" w:lineRule="auto"/>
      <w:jc w:val="center"/>
    </w:pPr>
    <w:rPr>
      <w:rFonts w:ascii="Times New Roman" w:eastAsia="Times New Roman" w:hAnsi="Times New Roman"/>
      <w:b/>
      <w:spacing w:val="-3"/>
      <w:sz w:val="28"/>
      <w:szCs w:val="20"/>
      <w:lang w:eastAsia="ar-SA"/>
    </w:rPr>
  </w:style>
  <w:style w:type="character" w:customStyle="1" w:styleId="TytuZnak">
    <w:name w:val="Tytuł Znak"/>
    <w:basedOn w:val="Domylnaczcionkaakapitu"/>
    <w:link w:val="Tytu"/>
    <w:rsid w:val="00025D08"/>
    <w:rPr>
      <w:rFonts w:ascii="Times New Roman" w:eastAsia="Times New Roman" w:hAnsi="Times New Roman"/>
      <w:b/>
      <w:spacing w:val="-3"/>
      <w:sz w:val="28"/>
      <w:lang w:eastAsia="ar-SA"/>
    </w:rPr>
  </w:style>
  <w:style w:type="paragraph" w:customStyle="1" w:styleId="Tekstpodstawowy21">
    <w:name w:val="Tekst podstawowy 21"/>
    <w:basedOn w:val="Normalny"/>
    <w:rsid w:val="00025D08"/>
    <w:pPr>
      <w:suppressAutoHyphens/>
      <w:spacing w:after="0" w:line="240" w:lineRule="auto"/>
    </w:pPr>
    <w:rPr>
      <w:rFonts w:ascii="Times New Roman" w:eastAsia="Times New Roman" w:hAnsi="Times New Roman"/>
      <w:i/>
      <w:sz w:val="28"/>
      <w:szCs w:val="20"/>
      <w:lang w:eastAsia="ar-SA"/>
    </w:rPr>
  </w:style>
  <w:style w:type="paragraph" w:styleId="Podtytu">
    <w:name w:val="Subtitle"/>
    <w:basedOn w:val="Normalny"/>
    <w:next w:val="Normalny"/>
    <w:link w:val="PodtytuZnak"/>
    <w:uiPriority w:val="11"/>
    <w:qFormat/>
    <w:rsid w:val="00025D08"/>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025D08"/>
    <w:rPr>
      <w:rFonts w:asciiTheme="majorHAnsi" w:eastAsiaTheme="majorEastAsia" w:hAnsiTheme="majorHAnsi" w:cstheme="majorBidi"/>
      <w:sz w:val="24"/>
      <w:szCs w:val="24"/>
      <w:lang w:eastAsia="en-US"/>
    </w:rPr>
  </w:style>
  <w:style w:type="character" w:styleId="Odwoaniedokomentarza">
    <w:name w:val="annotation reference"/>
    <w:basedOn w:val="Domylnaczcionkaakapitu"/>
    <w:uiPriority w:val="99"/>
    <w:semiHidden/>
    <w:unhideWhenUsed/>
    <w:rsid w:val="008724BE"/>
    <w:rPr>
      <w:sz w:val="16"/>
      <w:szCs w:val="16"/>
    </w:rPr>
  </w:style>
  <w:style w:type="paragraph" w:styleId="Tekstkomentarza">
    <w:name w:val="annotation text"/>
    <w:basedOn w:val="Normalny"/>
    <w:link w:val="TekstkomentarzaZnak"/>
    <w:uiPriority w:val="99"/>
    <w:semiHidden/>
    <w:unhideWhenUsed/>
    <w:rsid w:val="0087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4BE"/>
    <w:rPr>
      <w:lang w:eastAsia="en-US"/>
    </w:rPr>
  </w:style>
  <w:style w:type="paragraph" w:styleId="Tematkomentarza">
    <w:name w:val="annotation subject"/>
    <w:basedOn w:val="Tekstkomentarza"/>
    <w:next w:val="Tekstkomentarza"/>
    <w:link w:val="TematkomentarzaZnak"/>
    <w:uiPriority w:val="99"/>
    <w:semiHidden/>
    <w:unhideWhenUsed/>
    <w:rsid w:val="008724BE"/>
    <w:rPr>
      <w:b/>
      <w:bCs/>
    </w:rPr>
  </w:style>
  <w:style w:type="character" w:customStyle="1" w:styleId="TematkomentarzaZnak">
    <w:name w:val="Temat komentarza Znak"/>
    <w:basedOn w:val="TekstkomentarzaZnak"/>
    <w:link w:val="Tematkomentarza"/>
    <w:uiPriority w:val="99"/>
    <w:semiHidden/>
    <w:rsid w:val="008724BE"/>
    <w:rPr>
      <w:b/>
      <w:bCs/>
      <w:lang w:eastAsia="en-US"/>
    </w:rPr>
  </w:style>
  <w:style w:type="paragraph" w:styleId="Tekstdymka">
    <w:name w:val="Balloon Text"/>
    <w:basedOn w:val="Normalny"/>
    <w:link w:val="TekstdymkaZnak"/>
    <w:uiPriority w:val="99"/>
    <w:semiHidden/>
    <w:unhideWhenUsed/>
    <w:rsid w:val="008724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4BE"/>
    <w:rPr>
      <w:rFonts w:ascii="Tahoma" w:hAnsi="Tahoma" w:cs="Tahoma"/>
      <w:sz w:val="16"/>
      <w:szCs w:val="16"/>
      <w:lang w:eastAsia="en-US"/>
    </w:rPr>
  </w:style>
  <w:style w:type="paragraph" w:styleId="Stopka">
    <w:name w:val="footer"/>
    <w:basedOn w:val="Normalny"/>
    <w:link w:val="StopkaZnak"/>
    <w:uiPriority w:val="99"/>
    <w:rsid w:val="00DF66B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DF66BC"/>
    <w:rPr>
      <w:rFonts w:ascii="Times New Roman" w:eastAsia="Times New Roman" w:hAnsi="Times New Roman"/>
      <w:sz w:val="24"/>
      <w:szCs w:val="24"/>
    </w:rPr>
  </w:style>
  <w:style w:type="paragraph" w:styleId="Lista">
    <w:name w:val="List"/>
    <w:basedOn w:val="Normalny"/>
    <w:rsid w:val="00DF66BC"/>
    <w:pPr>
      <w:suppressAutoHyphens/>
      <w:spacing w:after="0" w:line="240" w:lineRule="auto"/>
      <w:ind w:left="283" w:hanging="283"/>
    </w:pPr>
    <w:rPr>
      <w:rFonts w:ascii="Arial" w:eastAsia="Times New Roman" w:hAnsi="Arial"/>
      <w:sz w:val="24"/>
      <w:szCs w:val="20"/>
      <w:lang w:eastAsia="ar-SA"/>
    </w:rPr>
  </w:style>
  <w:style w:type="paragraph" w:styleId="Nagwek">
    <w:name w:val="header"/>
    <w:basedOn w:val="Normalny"/>
    <w:link w:val="NagwekZnak"/>
    <w:uiPriority w:val="99"/>
    <w:unhideWhenUsed/>
    <w:rsid w:val="00391C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C0A"/>
    <w:rPr>
      <w:sz w:val="22"/>
      <w:szCs w:val="22"/>
      <w:lang w:eastAsia="en-US"/>
    </w:rPr>
  </w:style>
  <w:style w:type="paragraph" w:styleId="Tekstpodstawowywcity2">
    <w:name w:val="Body Text Indent 2"/>
    <w:basedOn w:val="Normalny"/>
    <w:link w:val="Tekstpodstawowywcity2Znak"/>
    <w:rsid w:val="00614FF3"/>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link w:val="Tekstpodstawowywcity2"/>
    <w:rsid w:val="00614FF3"/>
    <w:rPr>
      <w:rFonts w:ascii="Times New Roman" w:eastAsia="Times New Roman" w:hAnsi="Times New Roman"/>
      <w:sz w:val="24"/>
      <w:szCs w:val="24"/>
      <w:lang w:eastAsia="ar-SA"/>
    </w:rPr>
  </w:style>
  <w:style w:type="paragraph" w:styleId="Zwykytekst">
    <w:name w:val="Plain Text"/>
    <w:basedOn w:val="Normalny"/>
    <w:link w:val="ZwykytekstZnak"/>
    <w:rsid w:val="00CC3E7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C3E7F"/>
    <w:rPr>
      <w:rFonts w:ascii="Courier New" w:eastAsia="Times New Roman" w:hAnsi="Courier New" w:cs="Courier New"/>
    </w:rPr>
  </w:style>
  <w:style w:type="paragraph" w:styleId="Bezodstpw">
    <w:name w:val="No Spacing"/>
    <w:link w:val="BezodstpwZnak"/>
    <w:uiPriority w:val="1"/>
    <w:qFormat/>
    <w:rsid w:val="00E01738"/>
    <w:rPr>
      <w:rFonts w:eastAsia="Times New Roman"/>
      <w:sz w:val="22"/>
      <w:szCs w:val="22"/>
      <w:lang w:eastAsia="en-US"/>
    </w:rPr>
  </w:style>
  <w:style w:type="character" w:customStyle="1" w:styleId="BezodstpwZnak">
    <w:name w:val="Bez odstępów Znak"/>
    <w:basedOn w:val="Domylnaczcionkaakapitu"/>
    <w:link w:val="Bezodstpw"/>
    <w:uiPriority w:val="1"/>
    <w:rsid w:val="00E0173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B398-0A86-43F2-A693-D7002F26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6433</Words>
  <Characters>38598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Edyta Karpik</cp:lastModifiedBy>
  <cp:revision>2</cp:revision>
  <cp:lastPrinted>2015-03-24T10:13:00Z</cp:lastPrinted>
  <dcterms:created xsi:type="dcterms:W3CDTF">2015-04-15T05:37:00Z</dcterms:created>
  <dcterms:modified xsi:type="dcterms:W3CDTF">2015-04-15T05:37:00Z</dcterms:modified>
</cp:coreProperties>
</file>