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5" w:rsidRDefault="00046909" w:rsidP="00405C83">
      <w:pPr>
        <w:jc w:val="center"/>
        <w:rPr>
          <w:b/>
        </w:rPr>
      </w:pPr>
      <w:r w:rsidRPr="00405C83">
        <w:rPr>
          <w:b/>
        </w:rPr>
        <w:t xml:space="preserve">Drodzy Rodzice </w:t>
      </w:r>
    </w:p>
    <w:p w:rsidR="00EA3792" w:rsidRPr="00405C83" w:rsidRDefault="00046909" w:rsidP="00405C83">
      <w:pPr>
        <w:jc w:val="center"/>
        <w:rPr>
          <w:b/>
        </w:rPr>
      </w:pPr>
      <w:r w:rsidRPr="00405C83">
        <w:rPr>
          <w:b/>
        </w:rPr>
        <w:t xml:space="preserve">dzieci </w:t>
      </w:r>
      <w:r w:rsidR="00E542C0">
        <w:rPr>
          <w:b/>
        </w:rPr>
        <w:t>w wieku przedszkolnym</w:t>
      </w:r>
    </w:p>
    <w:p w:rsidR="00046909" w:rsidRDefault="00046909"/>
    <w:p w:rsidR="00CD4DBB" w:rsidRDefault="00CD4DBB" w:rsidP="00A82ED0">
      <w:pPr>
        <w:jc w:val="center"/>
      </w:pPr>
    </w:p>
    <w:p w:rsidR="00CD4DBB" w:rsidRDefault="00767306" w:rsidP="00767306">
      <w:pPr>
        <w:jc w:val="both"/>
      </w:pPr>
      <w:bookmarkStart w:id="0" w:name="_GoBack"/>
      <w:bookmarkEnd w:id="0"/>
      <w:r w:rsidRPr="008429FB">
        <w:rPr>
          <w:b/>
        </w:rPr>
        <w:t>Informujemy o zmianie zasad rekrutacji</w:t>
      </w:r>
      <w:r>
        <w:t xml:space="preserve"> na rok szkolny 2019/2020 do publicznych przedszkoli oraz oddziałów przedszkolnych w publicznych szkołach podstawowych, dla których organem prowadzącym jest Gmina Miasto Świnoujście</w:t>
      </w:r>
      <w:r w:rsidR="008429FB">
        <w:t>.</w:t>
      </w:r>
    </w:p>
    <w:p w:rsidR="008429FB" w:rsidRDefault="008429FB" w:rsidP="00767306">
      <w:pPr>
        <w:jc w:val="both"/>
        <w:rPr>
          <w:rStyle w:val="Hipercze"/>
          <w:color w:val="000000" w:themeColor="text1"/>
          <w:szCs w:val="22"/>
        </w:rPr>
      </w:pPr>
      <w:r w:rsidRPr="008429FB">
        <w:rPr>
          <w:u w:val="single"/>
        </w:rPr>
        <w:t>Rekrutacja</w:t>
      </w:r>
      <w:r>
        <w:t xml:space="preserve"> dzieci do wyżej wymienionych palcówek zostanie przeprowadzona </w:t>
      </w:r>
      <w:r w:rsidRPr="008429FB">
        <w:rPr>
          <w:u w:val="single"/>
        </w:rPr>
        <w:t>TYLKO</w:t>
      </w:r>
      <w:r>
        <w:t xml:space="preserve"> przy wsparciu systemu elektronicznego </w:t>
      </w:r>
      <w:hyperlink r:id="rId4" w:history="1">
        <w:r w:rsidRPr="009C7468">
          <w:rPr>
            <w:rStyle w:val="Hipercze"/>
            <w:color w:val="000000" w:themeColor="text1"/>
            <w:szCs w:val="22"/>
          </w:rPr>
          <w:t>www.swinoujscie.przedszkola.vnabor.pl</w:t>
        </w:r>
      </w:hyperlink>
    </w:p>
    <w:p w:rsidR="008429FB" w:rsidRDefault="008429FB" w:rsidP="00767306">
      <w:pPr>
        <w:jc w:val="both"/>
        <w:rPr>
          <w:rStyle w:val="Hipercze"/>
          <w:color w:val="000000" w:themeColor="text1"/>
          <w:szCs w:val="22"/>
          <w:u w:val="none"/>
        </w:rPr>
      </w:pPr>
      <w:r w:rsidRPr="008429FB">
        <w:rPr>
          <w:rStyle w:val="Hipercze"/>
          <w:color w:val="000000" w:themeColor="text1"/>
          <w:szCs w:val="22"/>
          <w:u w:val="none"/>
        </w:rPr>
        <w:t xml:space="preserve">Zatem </w:t>
      </w:r>
      <w:r>
        <w:rPr>
          <w:rStyle w:val="Hipercze"/>
          <w:color w:val="000000" w:themeColor="text1"/>
          <w:szCs w:val="22"/>
          <w:u w:val="none"/>
        </w:rPr>
        <w:t>rodziców/opiekunów prawnych, którzy nie korzystają z komputera i Internetu, zapraszamy do placówki pierwszego wyboru, gdzie pracownicy służą pomocą przy wypełnieniu wniosku w systemie. Po wprowadzeniu danych, wniosek zostanie wydrukowany i przekazany w celu uzupełnienia podpisów obojga rodziców/opiekunów prawnych.</w:t>
      </w:r>
    </w:p>
    <w:p w:rsidR="00900314" w:rsidRDefault="00900314" w:rsidP="00767306">
      <w:pPr>
        <w:jc w:val="both"/>
        <w:rPr>
          <w:rStyle w:val="Hipercze"/>
          <w:color w:val="000000" w:themeColor="text1"/>
          <w:szCs w:val="22"/>
          <w:u w:val="none"/>
        </w:rPr>
      </w:pPr>
      <w:r>
        <w:rPr>
          <w:rStyle w:val="Hipercze"/>
          <w:color w:val="000000" w:themeColor="text1"/>
          <w:szCs w:val="22"/>
          <w:u w:val="none"/>
        </w:rPr>
        <w:t>Pozostałe zasady pozostają bez zmian.</w:t>
      </w:r>
    </w:p>
    <w:p w:rsidR="008429FB" w:rsidRPr="008429FB" w:rsidRDefault="008429FB" w:rsidP="00767306">
      <w:pPr>
        <w:jc w:val="both"/>
        <w:rPr>
          <w:rStyle w:val="Hipercze"/>
          <w:color w:val="000000" w:themeColor="text1"/>
          <w:szCs w:val="22"/>
          <w:u w:val="none"/>
        </w:rPr>
      </w:pPr>
    </w:p>
    <w:p w:rsidR="008429FB" w:rsidRPr="00CD4DBB" w:rsidRDefault="008429FB" w:rsidP="00767306">
      <w:pPr>
        <w:jc w:val="both"/>
      </w:pPr>
    </w:p>
    <w:p w:rsidR="00CD4DBB" w:rsidRPr="00CD4DBB" w:rsidRDefault="00CD4DBB" w:rsidP="00CD4DBB">
      <w:pPr>
        <w:rPr>
          <w:b/>
        </w:rPr>
      </w:pPr>
    </w:p>
    <w:p w:rsidR="00CD4DBB" w:rsidRDefault="00CD4DBB" w:rsidP="00A82ED0">
      <w:pPr>
        <w:jc w:val="center"/>
      </w:pPr>
    </w:p>
    <w:sectPr w:rsidR="00CD4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09"/>
    <w:rsid w:val="00045B83"/>
    <w:rsid w:val="00046909"/>
    <w:rsid w:val="00405C83"/>
    <w:rsid w:val="004836AE"/>
    <w:rsid w:val="00767306"/>
    <w:rsid w:val="008429FB"/>
    <w:rsid w:val="0086204C"/>
    <w:rsid w:val="00900314"/>
    <w:rsid w:val="00922AF3"/>
    <w:rsid w:val="00A82ED0"/>
    <w:rsid w:val="00A92265"/>
    <w:rsid w:val="00B23965"/>
    <w:rsid w:val="00B83912"/>
    <w:rsid w:val="00BE7063"/>
    <w:rsid w:val="00CD4DBB"/>
    <w:rsid w:val="00E542C0"/>
    <w:rsid w:val="00E61559"/>
    <w:rsid w:val="00EA3792"/>
    <w:rsid w:val="00EB4EE7"/>
    <w:rsid w:val="00F0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B945E"/>
  <w15:chartTrackingRefBased/>
  <w15:docId w15:val="{68EABF1E-C751-45F1-BB54-C546F1F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kern w:val="3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29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noujscie.przedszkola.vnab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dkrolikowska</dc:creator>
  <cp:keywords/>
  <dc:description/>
  <cp:lastModifiedBy>dkrolikowska</cp:lastModifiedBy>
  <cp:revision>15</cp:revision>
  <dcterms:created xsi:type="dcterms:W3CDTF">2019-02-20T07:59:00Z</dcterms:created>
  <dcterms:modified xsi:type="dcterms:W3CDTF">2019-03-04T09:46:00Z</dcterms:modified>
</cp:coreProperties>
</file>