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B40DE1" w:rsidRDefault="007118F0" w:rsidP="00EE7354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EE7354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EE7354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EE7354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EE7354" w:rsidRDefault="00D50FE5" w:rsidP="00EE7354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103F" w:rsidRPr="00EE7354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EE7354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E735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EE7354">
        <w:rPr>
          <w:rFonts w:ascii="Times New Roman" w:hAnsi="Times New Roman" w:cs="Times New Roman"/>
          <w:i/>
          <w:sz w:val="20"/>
          <w:szCs w:val="20"/>
        </w:rPr>
        <w:t>, w zależności od podmiotu: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18F0" w:rsidRPr="00B40DE1" w:rsidRDefault="00BB0C3C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EE7354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EE735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EE735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EE7354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B40DE1" w:rsidRDefault="00313417" w:rsidP="00EE7354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E700D8" w:rsidRPr="00E700D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Budowa układu dróg rowerowych w celu umożliwienia dojazdu d</w:t>
      </w:r>
      <w:r w:rsidR="00AA140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o węzła przesiadkowego przy ul. </w:t>
      </w:r>
      <w:r w:rsidR="00E700D8" w:rsidRPr="00E700D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Dworcowej/Barlickiego w Świnoujściu – </w:t>
      </w:r>
      <w:r w:rsidR="00D53371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Część nr … - …………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AA140F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EE7354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EE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EE7354" w:rsidRDefault="00025C8D" w:rsidP="00EE73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A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F3EAA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1F3EAA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1F3EAA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………………………</w:t>
      </w:r>
      <w:r w:rsidR="001F3EAA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</w:p>
    <w:p w:rsidR="009C7756" w:rsidRPr="00B40DE1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</w:t>
      </w:r>
      <w:r w:rsidR="001F3EAA"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 w:rsidR="00FC0317" w:rsidRPr="00B40DE1">
        <w:rPr>
          <w:rFonts w:ascii="Times New Roman" w:hAnsi="Times New Roman" w:cs="Times New Roman"/>
          <w:sz w:val="24"/>
          <w:szCs w:val="24"/>
        </w:rPr>
        <w:t>……</w:t>
      </w:r>
    </w:p>
    <w:p w:rsidR="0072560B" w:rsidRPr="00EE735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EE7354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EE7354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EE7354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4609F1" w:rsidRPr="00EE735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E7354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EE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EE7354" w:rsidRDefault="004609F1" w:rsidP="00EE73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EE7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EE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EE7354" w:rsidRDefault="00FE4E2B" w:rsidP="00EE73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35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944671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="00D53371">
      <w:rPr>
        <w:rFonts w:ascii="Times New Roman" w:hAnsi="Times New Roman" w:cs="Times New Roman"/>
        <w:b/>
        <w:bCs/>
        <w:color w:val="000000"/>
        <w:sz w:val="20"/>
        <w:szCs w:val="20"/>
      </w:rPr>
      <w:t>5</w:t>
    </w:r>
    <w:r w:rsidR="00DD7978"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1F3EAA">
      <w:rPr>
        <w:rFonts w:ascii="Times New Roman" w:hAnsi="Times New Roman" w:cs="Times New Roman"/>
        <w:b/>
        <w:color w:val="000000"/>
        <w:sz w:val="20"/>
        <w:szCs w:val="20"/>
      </w:rPr>
      <w:t>13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1F3EAA">
      <w:rPr>
        <w:rFonts w:ascii="Times New Roman" w:hAnsi="Times New Roman" w:cs="Times New Roman"/>
        <w:b/>
        <w:color w:val="000000"/>
        <w:sz w:val="20"/>
        <w:szCs w:val="20"/>
      </w:rPr>
      <w:t>20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1F3EAA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20BB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246F3"/>
    <w:rsid w:val="009301A2"/>
    <w:rsid w:val="009440B7"/>
    <w:rsid w:val="0094467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A140F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53371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00D8"/>
    <w:rsid w:val="00E73190"/>
    <w:rsid w:val="00E73CEB"/>
    <w:rsid w:val="00EB1EEB"/>
    <w:rsid w:val="00EB7CDE"/>
    <w:rsid w:val="00EE1FBF"/>
    <w:rsid w:val="00EE7354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3535"/>
  <w15:docId w15:val="{187222A5-48B3-46EE-B6FF-9299328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BCF9-04C6-48EB-8A43-2CA1C232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Kniewel Irena</cp:lastModifiedBy>
  <cp:revision>24</cp:revision>
  <cp:lastPrinted>2017-07-13T08:00:00Z</cp:lastPrinted>
  <dcterms:created xsi:type="dcterms:W3CDTF">2016-08-10T08:07:00Z</dcterms:created>
  <dcterms:modified xsi:type="dcterms:W3CDTF">2020-10-07T07:58:00Z</dcterms:modified>
</cp:coreProperties>
</file>