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29" w:rsidRPr="00864429" w:rsidRDefault="00864429" w:rsidP="00864429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644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5D6BC0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8644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: </w:t>
      </w:r>
      <w:bookmarkStart w:id="0" w:name="_GoBack"/>
      <w:r w:rsidR="005D6BC0">
        <w:rPr>
          <w:rFonts w:ascii="Times New Roman" w:eastAsia="Times New Roman" w:hAnsi="Times New Roman"/>
          <w:b/>
          <w:sz w:val="24"/>
          <w:szCs w:val="24"/>
          <w:lang w:eastAsia="ar-SA"/>
        </w:rPr>
        <w:t>War</w:t>
      </w:r>
      <w:r w:rsidR="009129B0">
        <w:rPr>
          <w:rFonts w:ascii="Times New Roman" w:eastAsia="Times New Roman" w:hAnsi="Times New Roman"/>
          <w:b/>
          <w:sz w:val="24"/>
          <w:szCs w:val="24"/>
          <w:lang w:eastAsia="ar-SA"/>
        </w:rPr>
        <w:t>unki dla potencjalnego oferenta</w:t>
      </w:r>
    </w:p>
    <w:bookmarkEnd w:id="0"/>
    <w:p w:rsidR="005D6BC0" w:rsidRDefault="005D6BC0" w:rsidP="005D6BC0">
      <w:pPr>
        <w:pStyle w:val="Akapitzlist"/>
        <w:spacing w:after="160" w:line="252" w:lineRule="auto"/>
        <w:ind w:left="1080"/>
        <w:rPr>
          <w:rFonts w:eastAsia="Times New Roman"/>
          <w:b/>
          <w:bCs/>
        </w:rPr>
      </w:pPr>
    </w:p>
    <w:p w:rsidR="005D6BC0" w:rsidRPr="005D6BC0" w:rsidRDefault="005D6BC0" w:rsidP="005D6BC0">
      <w:pPr>
        <w:pStyle w:val="Akapitzlist"/>
        <w:numPr>
          <w:ilvl w:val="0"/>
          <w:numId w:val="11"/>
        </w:numPr>
        <w:spacing w:after="160" w:line="252" w:lineRule="auto"/>
        <w:rPr>
          <w:rFonts w:eastAsia="Times New Roman"/>
          <w:b/>
          <w:bCs/>
        </w:rPr>
      </w:pPr>
      <w:r w:rsidRPr="005D6BC0">
        <w:rPr>
          <w:rFonts w:eastAsia="Times New Roman"/>
          <w:b/>
          <w:bCs/>
        </w:rPr>
        <w:t xml:space="preserve">Zdolność techniczna </w:t>
      </w:r>
    </w:p>
    <w:p w:rsidR="005D6BC0" w:rsidRDefault="005D6BC0" w:rsidP="005D6BC0">
      <w:pPr>
        <w:pStyle w:val="Akapitzlist"/>
        <w:ind w:left="770"/>
      </w:pPr>
    </w:p>
    <w:p w:rsidR="005D6BC0" w:rsidRDefault="005D6BC0" w:rsidP="005D6BC0">
      <w:pPr>
        <w:pStyle w:val="Akapitzlist"/>
        <w:numPr>
          <w:ilvl w:val="0"/>
          <w:numId w:val="13"/>
        </w:numPr>
      </w:pPr>
      <w:r>
        <w:t>W okresie ostatnich 3 lat Wykonawca wykonał usługę/usługi polegające na wykonaniu badań laboratoryjnych w skład których wchodzą:</w:t>
      </w:r>
    </w:p>
    <w:p w:rsidR="005D6BC0" w:rsidRDefault="005D6BC0" w:rsidP="005D6BC0">
      <w:pPr>
        <w:pStyle w:val="Akapitzlist"/>
        <w:ind w:left="770"/>
      </w:pPr>
    </w:p>
    <w:p w:rsidR="005D6BC0" w:rsidRDefault="005D6BC0" w:rsidP="005D6BC0">
      <w:pPr>
        <w:pStyle w:val="Akapitzlist"/>
        <w:ind w:left="0"/>
      </w:pPr>
      <w:r>
        <w:t>- badania kruszyw: do podbudów, betonów i mieszanek mineralno-asfaltowych</w:t>
      </w:r>
    </w:p>
    <w:p w:rsidR="005D6BC0" w:rsidRDefault="005D6BC0" w:rsidP="005D6BC0">
      <w:pPr>
        <w:pStyle w:val="Akapitzlist"/>
        <w:ind w:left="0"/>
      </w:pPr>
      <w:r>
        <w:t>- badania nośności VSS</w:t>
      </w:r>
    </w:p>
    <w:p w:rsidR="005D6BC0" w:rsidRDefault="005D6BC0" w:rsidP="005D6BC0">
      <w:pPr>
        <w:pStyle w:val="Akapitzlist"/>
        <w:ind w:left="0"/>
      </w:pPr>
      <w:r>
        <w:t xml:space="preserve">- badania betonów- wodoszczelność, zawartość włókien stalowych, </w:t>
      </w:r>
      <w:r>
        <w:rPr>
          <w:color w:val="000000"/>
          <w:lang w:eastAsia="pl-PL"/>
        </w:rPr>
        <w:t>penetracja wg PN-EN 12390-8, wytrzymałość na rozciąganie przy zginaniu wg PN 14651</w:t>
      </w:r>
    </w:p>
    <w:p w:rsidR="005D6BC0" w:rsidRDefault="005D6BC0" w:rsidP="005D6BC0">
      <w:pPr>
        <w:pStyle w:val="Akapitzlist"/>
        <w:ind w:left="0"/>
      </w:pPr>
      <w:r>
        <w:t>- badania prefabrykatów- galanteria drogowa</w:t>
      </w:r>
    </w:p>
    <w:p w:rsidR="005D6BC0" w:rsidRDefault="005D6BC0" w:rsidP="005D6BC0">
      <w:pPr>
        <w:pStyle w:val="Akapitzlist"/>
        <w:ind w:left="0"/>
      </w:pPr>
      <w:r>
        <w:t xml:space="preserve">- badania mieszanek i nawierzchni mineralno-asfaltowych </w:t>
      </w:r>
    </w:p>
    <w:p w:rsidR="005D6BC0" w:rsidRDefault="005D6BC0" w:rsidP="005D6BC0">
      <w:pPr>
        <w:pStyle w:val="Akapitzlist"/>
        <w:rPr>
          <w:sz w:val="16"/>
          <w:szCs w:val="16"/>
        </w:rPr>
      </w:pPr>
    </w:p>
    <w:p w:rsidR="005D6BC0" w:rsidRPr="005D6BC0" w:rsidRDefault="005D6BC0" w:rsidP="005D6BC0">
      <w:pPr>
        <w:jc w:val="both"/>
      </w:pPr>
      <w:r>
        <w:t>Jeżeli okres prowadzenia działalności jest krótszy</w:t>
      </w:r>
      <w:r>
        <w:t xml:space="preserve"> </w:t>
      </w:r>
      <w:r>
        <w:t>- w tym okresie, wraz z podaniem ich wartości, przedmiotu, dat wykonania i podmiotów, na rzecz których usługi zostały wykonane, oraz załączeniem dowodów określających czy te usługi zostały wykonane należycie- referencje, oświadczenia.</w:t>
      </w:r>
    </w:p>
    <w:p w:rsidR="005D6BC0" w:rsidRDefault="005D6BC0" w:rsidP="005D6BC0">
      <w:pPr>
        <w:jc w:val="both"/>
      </w:pPr>
      <w:r>
        <w:t>Przez wykonanie usług rozumie się doprowadzanie do wystawienia protokołu odbioru końcowego lub innego dokumentu, który potwierdza wykonanie usługi.</w:t>
      </w:r>
    </w:p>
    <w:p w:rsidR="005D6BC0" w:rsidRDefault="005D6BC0" w:rsidP="005D6BC0">
      <w:pPr>
        <w:pStyle w:val="Akapitzlist"/>
        <w:spacing w:after="0"/>
        <w:jc w:val="both"/>
        <w:rPr>
          <w:sz w:val="16"/>
          <w:szCs w:val="16"/>
        </w:rPr>
      </w:pPr>
    </w:p>
    <w:p w:rsidR="005D6BC0" w:rsidRDefault="005D6BC0" w:rsidP="005D6BC0">
      <w:pPr>
        <w:pStyle w:val="Akapitzlist"/>
        <w:numPr>
          <w:ilvl w:val="0"/>
          <w:numId w:val="13"/>
        </w:numPr>
        <w:jc w:val="both"/>
      </w:pPr>
      <w:r>
        <w:t>Wykonawca dysponuje odpowiednimi narzędziami, wyposażeniem zakładu lub urządzeniami technicznymi dostępnymi wykonawcy w celu wykonania zamówienia publicznego wraz z informacją o podstawie dysponowania tymi zasobami tj.:</w:t>
      </w:r>
    </w:p>
    <w:p w:rsidR="005D6BC0" w:rsidRDefault="005D6BC0" w:rsidP="005D6BC0">
      <w:pPr>
        <w:pStyle w:val="Akapitzlist"/>
        <w:ind w:left="770"/>
        <w:jc w:val="both"/>
      </w:pPr>
    </w:p>
    <w:p w:rsidR="005D6BC0" w:rsidRDefault="005D6BC0" w:rsidP="005D6BC0">
      <w:pPr>
        <w:pStyle w:val="Akapitzlist"/>
        <w:ind w:left="0"/>
        <w:jc w:val="both"/>
      </w:pPr>
      <w:r>
        <w:t>- min. 1 aparat VSS</w:t>
      </w:r>
    </w:p>
    <w:p w:rsidR="005D6BC0" w:rsidRDefault="005D6BC0" w:rsidP="005D6BC0">
      <w:pPr>
        <w:pStyle w:val="Akapitzlist"/>
        <w:ind w:left="0"/>
        <w:jc w:val="both"/>
      </w:pPr>
      <w:r>
        <w:t>- min. 1 zestaw sit</w:t>
      </w:r>
    </w:p>
    <w:p w:rsidR="005D6BC0" w:rsidRDefault="005D6BC0" w:rsidP="005D6BC0">
      <w:pPr>
        <w:pStyle w:val="Akapitzlist"/>
        <w:ind w:left="0"/>
        <w:jc w:val="both"/>
      </w:pPr>
      <w:r>
        <w:t>- min. 1 aparat do badania wodoszczelności betonu</w:t>
      </w:r>
    </w:p>
    <w:p w:rsidR="005D6BC0" w:rsidRDefault="005D6BC0" w:rsidP="005D6BC0">
      <w:pPr>
        <w:pStyle w:val="Akapitzlist"/>
        <w:ind w:left="0"/>
        <w:jc w:val="both"/>
      </w:pPr>
      <w:r>
        <w:t>- min. 1 maszyna do badania właściwości mechanicznych materiałów</w:t>
      </w:r>
    </w:p>
    <w:p w:rsidR="005D6BC0" w:rsidRDefault="005D6BC0" w:rsidP="005D6BC0">
      <w:pPr>
        <w:pStyle w:val="Akapitzlist"/>
        <w:ind w:left="0"/>
        <w:jc w:val="both"/>
      </w:pPr>
      <w:r>
        <w:t>- min. 1 komora do badania mrozoodporności kruszyw, galanterii drogowej</w:t>
      </w:r>
    </w:p>
    <w:p w:rsidR="005D6BC0" w:rsidRDefault="005D6BC0" w:rsidP="005D6BC0">
      <w:pPr>
        <w:pStyle w:val="Akapitzlist"/>
        <w:ind w:left="0"/>
        <w:jc w:val="both"/>
      </w:pPr>
      <w:r>
        <w:t>- min. 1 ekstraktor</w:t>
      </w:r>
    </w:p>
    <w:p w:rsidR="005D6BC0" w:rsidRDefault="005D6BC0" w:rsidP="005D6BC0">
      <w:pPr>
        <w:pStyle w:val="Akapitzlist"/>
        <w:ind w:left="0"/>
        <w:jc w:val="both"/>
      </w:pPr>
      <w:r>
        <w:t>- min. 1 wiertnica do wykonywania odwiertów nawierzchni</w:t>
      </w:r>
    </w:p>
    <w:p w:rsidR="005D6BC0" w:rsidRDefault="005D6BC0" w:rsidP="005D6BC0">
      <w:pPr>
        <w:pStyle w:val="Akapitzlist"/>
        <w:ind w:left="0"/>
        <w:jc w:val="both"/>
      </w:pPr>
      <w:r>
        <w:t>Oraz inne wyposażenie pomiarowo-badawcze</w:t>
      </w:r>
      <w:r>
        <w:t xml:space="preserve"> niezbędne do wykonania badań  wymienionych w załączniku nr  1</w:t>
      </w:r>
    </w:p>
    <w:p w:rsidR="005D6BC0" w:rsidRDefault="005D6BC0" w:rsidP="005D6BC0">
      <w:pPr>
        <w:pStyle w:val="Akapitzlist"/>
        <w:ind w:left="0"/>
        <w:jc w:val="both"/>
      </w:pPr>
    </w:p>
    <w:p w:rsidR="005D6BC0" w:rsidRPr="005D6BC0" w:rsidRDefault="005D6BC0" w:rsidP="005D6BC0">
      <w:pPr>
        <w:pStyle w:val="Akapitzlist"/>
        <w:numPr>
          <w:ilvl w:val="0"/>
          <w:numId w:val="11"/>
        </w:numPr>
        <w:spacing w:after="160" w:line="252" w:lineRule="auto"/>
        <w:rPr>
          <w:rFonts w:eastAsia="Times New Roman"/>
          <w:b/>
          <w:bCs/>
        </w:rPr>
      </w:pPr>
      <w:r w:rsidRPr="005D6BC0">
        <w:rPr>
          <w:rFonts w:eastAsia="Times New Roman"/>
          <w:b/>
          <w:bCs/>
        </w:rPr>
        <w:t xml:space="preserve">Zdolność zawodowa </w:t>
      </w:r>
    </w:p>
    <w:p w:rsidR="005D6BC0" w:rsidRPr="005D6BC0" w:rsidRDefault="005D6BC0" w:rsidP="005D6BC0">
      <w:pPr>
        <w:spacing w:after="160" w:line="252" w:lineRule="auto"/>
        <w:rPr>
          <w:rFonts w:eastAsia="Times New Roman"/>
          <w:b/>
          <w:bCs/>
        </w:rPr>
      </w:pPr>
      <w:r>
        <w:t>Wykonawca będzie dysponował osobami posiadającymi odpowiednie kwalifikacje zawodowe, uprawnienia, doświadczenie i wykształcenie niezbędne do wykonania zamówienia publicznego, a także zakresu wykonywanych przez nie czynności oraz informację o podstawie do dysponowania tymi osobami tj.  1 Osobą posiadającą:</w:t>
      </w:r>
    </w:p>
    <w:p w:rsidR="005D6BC0" w:rsidRDefault="005D6BC0" w:rsidP="005D6BC0">
      <w:pPr>
        <w:pStyle w:val="Akapitzlist"/>
        <w:ind w:left="0"/>
        <w:jc w:val="both"/>
      </w:pPr>
      <w:r>
        <w:lastRenderedPageBreak/>
        <w:t>- kwalifikacje: wykształcenie min. średnie techniczne o profilu drogowym lub konstrukcyjno-budowlanym; doświadczenie: min. 2-letnie doświadczenie w wykonywaniu badań laboratoryjnych</w:t>
      </w:r>
    </w:p>
    <w:p w:rsidR="005D6BC0" w:rsidRPr="005D6BC0" w:rsidRDefault="005D6BC0" w:rsidP="005D6BC0">
      <w:pPr>
        <w:spacing w:after="120"/>
        <w:ind w:left="567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  <w:u w:val="single"/>
        </w:rPr>
        <w:t>Szacowany rozkład procentowy zamówienia:</w:t>
      </w:r>
    </w:p>
    <w:p w:rsidR="005D6BC0" w:rsidRDefault="005D6BC0" w:rsidP="005D6BC0">
      <w:pPr>
        <w:numPr>
          <w:ilvl w:val="1"/>
          <w:numId w:val="10"/>
        </w:numPr>
        <w:spacing w:after="120" w:line="240" w:lineRule="auto"/>
        <w:contextualSpacing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2020 r. </w:t>
      </w:r>
      <w:r>
        <w:rPr>
          <w:rFonts w:eastAsia="Times New Roman"/>
          <w:color w:val="000000"/>
          <w:shd w:val="clear" w:color="auto" w:fill="FFFFFF"/>
        </w:rPr>
        <w:t>- ok 20%</w:t>
      </w:r>
      <w:r>
        <w:rPr>
          <w:rFonts w:eastAsia="Times New Roman"/>
          <w:color w:val="000000"/>
          <w:shd w:val="clear" w:color="auto" w:fill="FFFFFF"/>
        </w:rPr>
        <w:t xml:space="preserve"> </w:t>
      </w:r>
    </w:p>
    <w:p w:rsidR="005D6BC0" w:rsidRDefault="005D6BC0" w:rsidP="005D6BC0">
      <w:pPr>
        <w:numPr>
          <w:ilvl w:val="1"/>
          <w:numId w:val="10"/>
        </w:numPr>
        <w:spacing w:after="120" w:line="240" w:lineRule="auto"/>
        <w:contextualSpacing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2021 r. – </w:t>
      </w:r>
      <w:r>
        <w:rPr>
          <w:rFonts w:eastAsia="Times New Roman"/>
          <w:color w:val="000000"/>
          <w:shd w:val="clear" w:color="auto" w:fill="FFFFFF"/>
        </w:rPr>
        <w:t>ok 45%</w:t>
      </w:r>
    </w:p>
    <w:p w:rsidR="005D6BC0" w:rsidRDefault="005D6BC0" w:rsidP="005D6BC0">
      <w:pPr>
        <w:numPr>
          <w:ilvl w:val="1"/>
          <w:numId w:val="10"/>
        </w:numPr>
        <w:spacing w:after="120" w:line="240" w:lineRule="auto"/>
        <w:contextualSpacing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2022 r. – ok.</w:t>
      </w:r>
      <w:r>
        <w:rPr>
          <w:rFonts w:eastAsia="Times New Roman"/>
          <w:color w:val="000000"/>
          <w:shd w:val="clear" w:color="auto" w:fill="FFFFFF"/>
        </w:rPr>
        <w:t xml:space="preserve">35% </w:t>
      </w:r>
    </w:p>
    <w:p w:rsidR="005D6BC0" w:rsidRDefault="005D6BC0" w:rsidP="005D6BC0"/>
    <w:p w:rsidR="00053B3E" w:rsidRPr="00864429" w:rsidRDefault="00053B3E" w:rsidP="005D6BC0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</w:pPr>
    </w:p>
    <w:sectPr w:rsidR="00053B3E" w:rsidRPr="00864429" w:rsidSect="00864429">
      <w:headerReference w:type="default" r:id="rId7"/>
      <w:footerReference w:type="default" r:id="rId8"/>
      <w:pgSz w:w="11906" w:h="16838"/>
      <w:pgMar w:top="212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D4" w:rsidRDefault="00C052D4" w:rsidP="00EF0C19">
      <w:pPr>
        <w:spacing w:after="0" w:line="240" w:lineRule="auto"/>
      </w:pPr>
      <w:r>
        <w:separator/>
      </w:r>
    </w:p>
  </w:endnote>
  <w:endnote w:type="continuationSeparator" w:id="0">
    <w:p w:rsidR="00C052D4" w:rsidRDefault="00C052D4" w:rsidP="00E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85824"/>
      <w:docPartObj>
        <w:docPartGallery w:val="Page Numbers (Bottom of Page)"/>
        <w:docPartUnique/>
      </w:docPartObj>
    </w:sdtPr>
    <w:sdtEndPr/>
    <w:sdtContent>
      <w:p w:rsidR="00864429" w:rsidRDefault="008644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9B0">
          <w:rPr>
            <w:noProof/>
          </w:rPr>
          <w:t>1</w:t>
        </w:r>
        <w:r>
          <w:fldChar w:fldCharType="end"/>
        </w:r>
      </w:p>
    </w:sdtContent>
  </w:sdt>
  <w:p w:rsidR="00EF0C19" w:rsidRPr="00EF0C19" w:rsidRDefault="00EF0C19" w:rsidP="00EF0C1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D4" w:rsidRDefault="00C052D4" w:rsidP="00EF0C19">
      <w:pPr>
        <w:spacing w:after="0" w:line="240" w:lineRule="auto"/>
      </w:pPr>
      <w:r>
        <w:separator/>
      </w:r>
    </w:p>
  </w:footnote>
  <w:footnote w:type="continuationSeparator" w:id="0">
    <w:p w:rsidR="00C052D4" w:rsidRDefault="00C052D4" w:rsidP="00EF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C5" w:rsidRDefault="003C394E" w:rsidP="009C04C5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59A282" wp14:editId="7FBC5354">
          <wp:simplePos x="0" y="0"/>
          <wp:positionH relativeFrom="margin">
            <wp:posOffset>3461385</wp:posOffset>
          </wp:positionH>
          <wp:positionV relativeFrom="paragraph">
            <wp:posOffset>56515</wp:posOffset>
          </wp:positionV>
          <wp:extent cx="335915" cy="497840"/>
          <wp:effectExtent l="0" t="0" r="6985" b="0"/>
          <wp:wrapSquare wrapText="bothSides"/>
          <wp:docPr id="5" name="Obraz 5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7BE4A8" wp14:editId="70FFAE23">
          <wp:extent cx="1584032" cy="548640"/>
          <wp:effectExtent l="0" t="0" r="0" b="3810"/>
          <wp:docPr id="6" name="Obraz 6" descr="C:\Users\ksosnowska\Desktop\K.Sosnowska\WPF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osnowska\Desktop\K.Sosnowska\WPF\lo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177" cy="56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616">
      <w:t xml:space="preserve">          </w:t>
    </w:r>
    <w:r w:rsidR="00FC3616" w:rsidRPr="00FC3616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9F03ACC" wp14:editId="200C74E2">
          <wp:extent cx="1657350" cy="552450"/>
          <wp:effectExtent l="0" t="0" r="0" b="0"/>
          <wp:docPr id="7" name="Obraz 7" descr="I:\LOGOSY, GRAFIKA, GRZBIETY\Barwy_R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Y, GRAFIKA, GRZBIETY\Barwy_RP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04C5">
      <w:ptab w:relativeTo="margin" w:alignment="right" w:leader="none"/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B84C006" wp14:editId="5EC79479">
          <wp:extent cx="1870670" cy="493619"/>
          <wp:effectExtent l="0" t="0" r="0" b="1905"/>
          <wp:docPr id="8" name="Obraz 8" descr="C:\Users\ksosnowska\Desktop\K.Sosnowska\WPF\loga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osnowska\Desktop\K.Sosnowska\WPF\loga — kop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60" cy="522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AA5"/>
    <w:multiLevelType w:val="hybridMultilevel"/>
    <w:tmpl w:val="695C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6D6"/>
    <w:multiLevelType w:val="hybridMultilevel"/>
    <w:tmpl w:val="67C8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565E"/>
    <w:multiLevelType w:val="hybridMultilevel"/>
    <w:tmpl w:val="480EBF16"/>
    <w:lvl w:ilvl="0" w:tplc="595A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166FD"/>
    <w:multiLevelType w:val="hybridMultilevel"/>
    <w:tmpl w:val="4F32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D0B30"/>
    <w:multiLevelType w:val="hybridMultilevel"/>
    <w:tmpl w:val="D2BAA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F13DF"/>
    <w:multiLevelType w:val="hybridMultilevel"/>
    <w:tmpl w:val="C1BCF250"/>
    <w:lvl w:ilvl="0" w:tplc="66C0636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color w:val="000000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8291A"/>
    <w:multiLevelType w:val="hybridMultilevel"/>
    <w:tmpl w:val="03C60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373DC"/>
    <w:multiLevelType w:val="hybridMultilevel"/>
    <w:tmpl w:val="FCEA5158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6143141D"/>
    <w:multiLevelType w:val="hybridMultilevel"/>
    <w:tmpl w:val="44AA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16B10"/>
    <w:multiLevelType w:val="hybridMultilevel"/>
    <w:tmpl w:val="74E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94E96"/>
    <w:multiLevelType w:val="hybridMultilevel"/>
    <w:tmpl w:val="40FC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541E2"/>
    <w:multiLevelType w:val="hybridMultilevel"/>
    <w:tmpl w:val="150CE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19"/>
    <w:rsid w:val="0000352F"/>
    <w:rsid w:val="00015B69"/>
    <w:rsid w:val="0004476D"/>
    <w:rsid w:val="00053724"/>
    <w:rsid w:val="00053B3E"/>
    <w:rsid w:val="00080966"/>
    <w:rsid w:val="0009747C"/>
    <w:rsid w:val="000C0E81"/>
    <w:rsid w:val="000F255A"/>
    <w:rsid w:val="000F5CEC"/>
    <w:rsid w:val="001149CD"/>
    <w:rsid w:val="00116B71"/>
    <w:rsid w:val="00117FD0"/>
    <w:rsid w:val="00137035"/>
    <w:rsid w:val="001415B7"/>
    <w:rsid w:val="00180F85"/>
    <w:rsid w:val="001813AE"/>
    <w:rsid w:val="00191E4E"/>
    <w:rsid w:val="001C0B8D"/>
    <w:rsid w:val="001D4948"/>
    <w:rsid w:val="001E21CD"/>
    <w:rsid w:val="0024091F"/>
    <w:rsid w:val="0025305A"/>
    <w:rsid w:val="00254302"/>
    <w:rsid w:val="002705C7"/>
    <w:rsid w:val="0029287B"/>
    <w:rsid w:val="002E1B33"/>
    <w:rsid w:val="002F0727"/>
    <w:rsid w:val="003435F8"/>
    <w:rsid w:val="00347B3C"/>
    <w:rsid w:val="0035795A"/>
    <w:rsid w:val="00386CB5"/>
    <w:rsid w:val="003B4F55"/>
    <w:rsid w:val="003C394E"/>
    <w:rsid w:val="003D3666"/>
    <w:rsid w:val="003D612B"/>
    <w:rsid w:val="003F3AD4"/>
    <w:rsid w:val="00406E72"/>
    <w:rsid w:val="00411EC5"/>
    <w:rsid w:val="00466C69"/>
    <w:rsid w:val="004721CB"/>
    <w:rsid w:val="004729DA"/>
    <w:rsid w:val="00472EEA"/>
    <w:rsid w:val="00476447"/>
    <w:rsid w:val="00490FB7"/>
    <w:rsid w:val="004F6A55"/>
    <w:rsid w:val="005131B2"/>
    <w:rsid w:val="00520F79"/>
    <w:rsid w:val="0053252E"/>
    <w:rsid w:val="00546759"/>
    <w:rsid w:val="00563846"/>
    <w:rsid w:val="00586C52"/>
    <w:rsid w:val="005A149D"/>
    <w:rsid w:val="005B5A56"/>
    <w:rsid w:val="005D6BC0"/>
    <w:rsid w:val="005E2D52"/>
    <w:rsid w:val="00607B68"/>
    <w:rsid w:val="00627225"/>
    <w:rsid w:val="00641B21"/>
    <w:rsid w:val="006C4556"/>
    <w:rsid w:val="006E68DD"/>
    <w:rsid w:val="006F1B26"/>
    <w:rsid w:val="0071236D"/>
    <w:rsid w:val="0074757E"/>
    <w:rsid w:val="00786F33"/>
    <w:rsid w:val="00787287"/>
    <w:rsid w:val="007A51E3"/>
    <w:rsid w:val="007A5436"/>
    <w:rsid w:val="007A55E1"/>
    <w:rsid w:val="007C7890"/>
    <w:rsid w:val="007E17EE"/>
    <w:rsid w:val="00805836"/>
    <w:rsid w:val="00810E32"/>
    <w:rsid w:val="008215F9"/>
    <w:rsid w:val="008369C4"/>
    <w:rsid w:val="00837D76"/>
    <w:rsid w:val="00864429"/>
    <w:rsid w:val="008A4191"/>
    <w:rsid w:val="008F791F"/>
    <w:rsid w:val="00910974"/>
    <w:rsid w:val="009129B0"/>
    <w:rsid w:val="00920AFB"/>
    <w:rsid w:val="00945B7C"/>
    <w:rsid w:val="009472D6"/>
    <w:rsid w:val="009546AA"/>
    <w:rsid w:val="00997CC2"/>
    <w:rsid w:val="009C04C5"/>
    <w:rsid w:val="00A02E5B"/>
    <w:rsid w:val="00A039A6"/>
    <w:rsid w:val="00A07563"/>
    <w:rsid w:val="00A17991"/>
    <w:rsid w:val="00A30868"/>
    <w:rsid w:val="00A461AD"/>
    <w:rsid w:val="00A714AB"/>
    <w:rsid w:val="00A821C6"/>
    <w:rsid w:val="00AB11FF"/>
    <w:rsid w:val="00AD1FBC"/>
    <w:rsid w:val="00B0103D"/>
    <w:rsid w:val="00B1142B"/>
    <w:rsid w:val="00B13052"/>
    <w:rsid w:val="00B1401E"/>
    <w:rsid w:val="00B32F61"/>
    <w:rsid w:val="00B3426F"/>
    <w:rsid w:val="00B46322"/>
    <w:rsid w:val="00B62287"/>
    <w:rsid w:val="00BB02C6"/>
    <w:rsid w:val="00BB1140"/>
    <w:rsid w:val="00BC4528"/>
    <w:rsid w:val="00BF2C95"/>
    <w:rsid w:val="00C052D4"/>
    <w:rsid w:val="00C06E78"/>
    <w:rsid w:val="00C17D00"/>
    <w:rsid w:val="00C340F2"/>
    <w:rsid w:val="00C458A4"/>
    <w:rsid w:val="00C47485"/>
    <w:rsid w:val="00C6512A"/>
    <w:rsid w:val="00C72CB2"/>
    <w:rsid w:val="00C80989"/>
    <w:rsid w:val="00CA2279"/>
    <w:rsid w:val="00CA670B"/>
    <w:rsid w:val="00CB5964"/>
    <w:rsid w:val="00CB7F1A"/>
    <w:rsid w:val="00D23E9E"/>
    <w:rsid w:val="00D429CF"/>
    <w:rsid w:val="00D4452D"/>
    <w:rsid w:val="00D5619A"/>
    <w:rsid w:val="00DB1252"/>
    <w:rsid w:val="00DE44D3"/>
    <w:rsid w:val="00DF0685"/>
    <w:rsid w:val="00E35046"/>
    <w:rsid w:val="00E77406"/>
    <w:rsid w:val="00E8021E"/>
    <w:rsid w:val="00EB1D9E"/>
    <w:rsid w:val="00EF0C19"/>
    <w:rsid w:val="00F06842"/>
    <w:rsid w:val="00F0747A"/>
    <w:rsid w:val="00F50170"/>
    <w:rsid w:val="00F815FC"/>
    <w:rsid w:val="00F9006E"/>
    <w:rsid w:val="00FC3616"/>
    <w:rsid w:val="00FE6FAC"/>
    <w:rsid w:val="00FF3343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05B4B55"/>
  <w15:docId w15:val="{4F582E40-A6AC-4D9A-896B-8C6115D2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19"/>
  </w:style>
  <w:style w:type="paragraph" w:styleId="Stopka">
    <w:name w:val="footer"/>
    <w:basedOn w:val="Normalny"/>
    <w:link w:val="Stopka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19"/>
  </w:style>
  <w:style w:type="paragraph" w:styleId="Tekstdymka">
    <w:name w:val="Balloon Text"/>
    <w:basedOn w:val="Normalny"/>
    <w:link w:val="TekstdymkaZnak"/>
    <w:uiPriority w:val="99"/>
    <w:semiHidden/>
    <w:unhideWhenUsed/>
    <w:rsid w:val="00E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0B8D"/>
    <w:pPr>
      <w:ind w:left="720"/>
      <w:contextualSpacing/>
    </w:pPr>
  </w:style>
  <w:style w:type="table" w:styleId="Tabela-Siatka">
    <w:name w:val="Table Grid"/>
    <w:basedOn w:val="Standardowy"/>
    <w:uiPriority w:val="59"/>
    <w:rsid w:val="00C4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E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E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E81"/>
    <w:rPr>
      <w:vertAlign w:val="superscript"/>
    </w:rPr>
  </w:style>
  <w:style w:type="paragraph" w:styleId="Bezodstpw">
    <w:name w:val="No Spacing"/>
    <w:uiPriority w:val="1"/>
    <w:qFormat/>
    <w:rsid w:val="00B32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aprejzner</dc:creator>
  <cp:lastModifiedBy>aprejzner</cp:lastModifiedBy>
  <cp:revision>2</cp:revision>
  <cp:lastPrinted>2020-07-15T07:18:00Z</cp:lastPrinted>
  <dcterms:created xsi:type="dcterms:W3CDTF">2020-07-17T09:27:00Z</dcterms:created>
  <dcterms:modified xsi:type="dcterms:W3CDTF">2020-07-17T09:27:00Z</dcterms:modified>
</cp:coreProperties>
</file>