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5A57EF">
        <w:rPr>
          <w:b/>
          <w:sz w:val="24"/>
        </w:rPr>
        <w:t xml:space="preserve"> </w:t>
      </w:r>
      <w:r w:rsidR="004010B4">
        <w:rPr>
          <w:b/>
          <w:sz w:val="24"/>
        </w:rPr>
        <w:t xml:space="preserve"> </w:t>
      </w:r>
      <w:r w:rsidR="00B27761">
        <w:rPr>
          <w:b/>
          <w:sz w:val="24"/>
        </w:rPr>
        <w:t>261</w:t>
      </w:r>
      <w:r w:rsidRPr="00A87653">
        <w:rPr>
          <w:b/>
          <w:sz w:val="24"/>
        </w:rPr>
        <w:t>/20</w:t>
      </w:r>
      <w:r w:rsidR="00366249">
        <w:rPr>
          <w:b/>
          <w:sz w:val="24"/>
        </w:rPr>
        <w:t>20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366249" w:rsidRDefault="00AC42E3">
      <w:pPr>
        <w:jc w:val="center"/>
        <w:rPr>
          <w:sz w:val="24"/>
        </w:rPr>
      </w:pPr>
      <w:proofErr w:type="gramStart"/>
      <w:r w:rsidRPr="00366249">
        <w:rPr>
          <w:sz w:val="24"/>
        </w:rPr>
        <w:t>z</w:t>
      </w:r>
      <w:proofErr w:type="gramEnd"/>
      <w:r w:rsidRPr="00366249">
        <w:rPr>
          <w:sz w:val="24"/>
        </w:rPr>
        <w:t xml:space="preserve"> dnia</w:t>
      </w:r>
      <w:r w:rsidR="00772A0E" w:rsidRPr="00366249">
        <w:rPr>
          <w:sz w:val="24"/>
        </w:rPr>
        <w:t xml:space="preserve"> </w:t>
      </w:r>
      <w:r w:rsidR="00366249" w:rsidRPr="00366249">
        <w:rPr>
          <w:sz w:val="24"/>
        </w:rPr>
        <w:t>24 kwietnia</w:t>
      </w:r>
      <w:r w:rsidR="000F2A5D" w:rsidRPr="00366249">
        <w:rPr>
          <w:sz w:val="24"/>
        </w:rPr>
        <w:t xml:space="preserve"> </w:t>
      </w:r>
      <w:r w:rsidR="00A15986" w:rsidRPr="00366249">
        <w:rPr>
          <w:sz w:val="24"/>
        </w:rPr>
        <w:t>20</w:t>
      </w:r>
      <w:r w:rsidR="00366249" w:rsidRPr="00366249">
        <w:rPr>
          <w:sz w:val="24"/>
        </w:rPr>
        <w:t>20</w:t>
      </w:r>
      <w:r w:rsidR="00B5410C" w:rsidRPr="00366249">
        <w:rPr>
          <w:sz w:val="24"/>
        </w:rPr>
        <w:t xml:space="preserve"> r</w:t>
      </w:r>
      <w:r w:rsidR="00366249" w:rsidRPr="00366249">
        <w:rPr>
          <w:sz w:val="24"/>
        </w:rPr>
        <w:t>.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</w:t>
      </w:r>
      <w:bookmarkStart w:id="0" w:name="_GoBack"/>
      <w:r w:rsidRPr="00A87653">
        <w:rPr>
          <w:b/>
          <w:sz w:val="24"/>
          <w:szCs w:val="24"/>
        </w:rPr>
        <w:t>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obiektu do użytkowania </w:t>
      </w:r>
      <w:r w:rsidR="002E4EEB" w:rsidRPr="00A87653">
        <w:rPr>
          <w:b/>
          <w:sz w:val="24"/>
          <w:szCs w:val="24"/>
        </w:rPr>
        <w:t xml:space="preserve">pn.: </w:t>
      </w:r>
      <w:r w:rsidR="00CE61CB" w:rsidRPr="00CE61CB">
        <w:rPr>
          <w:b/>
          <w:spacing w:val="-4"/>
          <w:sz w:val="24"/>
          <w:szCs w:val="24"/>
        </w:rPr>
        <w:t>„Przebudowa dróg powiatowych w Świnoujściu – wymiana nawierzchni na ul. Sztormowej w Świnoujściu”</w:t>
      </w:r>
      <w:bookmarkEnd w:id="0"/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 xml:space="preserve">(Dz.U.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</w:t>
      </w:r>
      <w:r w:rsidR="00366249">
        <w:rPr>
          <w:color w:val="000000" w:themeColor="text1"/>
          <w:sz w:val="24"/>
          <w:szCs w:val="24"/>
        </w:rPr>
        <w:t>9</w:t>
      </w:r>
      <w:r w:rsidR="001F437A" w:rsidRPr="005909F6">
        <w:rPr>
          <w:color w:val="000000" w:themeColor="text1"/>
          <w:sz w:val="24"/>
          <w:szCs w:val="24"/>
        </w:rPr>
        <w:t xml:space="preserve"> r., poz. </w:t>
      </w:r>
      <w:r w:rsidR="00366249">
        <w:rPr>
          <w:color w:val="000000" w:themeColor="text1"/>
          <w:sz w:val="24"/>
          <w:szCs w:val="24"/>
        </w:rPr>
        <w:t>506</w:t>
      </w:r>
      <w:r w:rsidR="001F437A" w:rsidRPr="005909F6">
        <w:rPr>
          <w:color w:val="000000" w:themeColor="text1"/>
          <w:sz w:val="24"/>
          <w:szCs w:val="24"/>
        </w:rPr>
        <w:t xml:space="preserve"> z późn. zm.),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</w:t>
      </w:r>
      <w:proofErr w:type="gramStart"/>
      <w:r w:rsidRPr="005909F6">
        <w:rPr>
          <w:color w:val="000000" w:themeColor="text1"/>
          <w:sz w:val="24"/>
          <w:szCs w:val="24"/>
        </w:rPr>
        <w:t xml:space="preserve">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i</w:t>
      </w:r>
      <w:proofErr w:type="gramEnd"/>
      <w:r w:rsidRPr="005909F6">
        <w:rPr>
          <w:color w:val="000000" w:themeColor="text1"/>
          <w:sz w:val="24"/>
          <w:szCs w:val="24"/>
        </w:rPr>
        <w:t xml:space="preserve">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CE61CB">
        <w:rPr>
          <w:sz w:val="24"/>
          <w:szCs w:val="24"/>
        </w:rPr>
        <w:t>23</w:t>
      </w:r>
      <w:r w:rsidR="00366249">
        <w:rPr>
          <w:sz w:val="24"/>
          <w:szCs w:val="24"/>
        </w:rPr>
        <w:t>.</w:t>
      </w:r>
      <w:r w:rsidR="00B770D8">
        <w:rPr>
          <w:sz w:val="24"/>
          <w:szCs w:val="24"/>
        </w:rPr>
        <w:t>04</w:t>
      </w:r>
      <w:r w:rsidR="00EE6FE3" w:rsidRPr="00415AA8">
        <w:rPr>
          <w:sz w:val="24"/>
          <w:szCs w:val="24"/>
        </w:rPr>
        <w:t>.</w:t>
      </w:r>
      <w:r w:rsidR="000709A4" w:rsidRPr="00415AA8">
        <w:rPr>
          <w:sz w:val="24"/>
          <w:szCs w:val="24"/>
        </w:rPr>
        <w:t>20</w:t>
      </w:r>
      <w:r w:rsidR="00366249">
        <w:rPr>
          <w:sz w:val="24"/>
          <w:szCs w:val="24"/>
        </w:rPr>
        <w:t>20</w:t>
      </w:r>
      <w:r w:rsidR="0008226C" w:rsidRPr="00415AA8">
        <w:rPr>
          <w:sz w:val="24"/>
          <w:szCs w:val="24"/>
        </w:rPr>
        <w:t xml:space="preserve"> </w:t>
      </w:r>
      <w:proofErr w:type="gramStart"/>
      <w:r w:rsidR="00EE6FE3" w:rsidRPr="00415AA8">
        <w:rPr>
          <w:sz w:val="24"/>
          <w:szCs w:val="24"/>
        </w:rPr>
        <w:t>r</w:t>
      </w:r>
      <w:proofErr w:type="gramEnd"/>
      <w:r w:rsidR="00EE6FE3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2B0794" w:rsidRPr="00384AB4" w:rsidRDefault="00B5410C" w:rsidP="000F2A5D">
      <w:pPr>
        <w:pStyle w:val="Tekstpodstawowywcity"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CE61CB">
        <w:rPr>
          <w:szCs w:val="24"/>
        </w:rPr>
        <w:t>127</w:t>
      </w:r>
      <w:r w:rsidR="0019250C" w:rsidRPr="00384AB4">
        <w:rPr>
          <w:szCs w:val="24"/>
        </w:rPr>
        <w:t>/201</w:t>
      </w:r>
      <w:r w:rsidR="00CE61CB">
        <w:rPr>
          <w:szCs w:val="24"/>
        </w:rPr>
        <w:t>9</w:t>
      </w:r>
      <w:r w:rsidR="00763E82" w:rsidRPr="00384AB4">
        <w:rPr>
          <w:szCs w:val="24"/>
        </w:rPr>
        <w:t xml:space="preserve"> z dnia </w:t>
      </w:r>
      <w:r w:rsidR="00CE61CB">
        <w:rPr>
          <w:szCs w:val="24"/>
        </w:rPr>
        <w:t>02</w:t>
      </w:r>
      <w:r w:rsidR="002E4EEB" w:rsidRPr="00384AB4">
        <w:rPr>
          <w:szCs w:val="24"/>
        </w:rPr>
        <w:t>.</w:t>
      </w:r>
      <w:r w:rsidR="00CE61CB">
        <w:rPr>
          <w:szCs w:val="24"/>
        </w:rPr>
        <w:t>12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</w:t>
      </w:r>
      <w:r w:rsidR="00CE61CB">
        <w:rPr>
          <w:szCs w:val="24"/>
        </w:rPr>
        <w:t>19</w:t>
      </w:r>
      <w:r w:rsidR="00815C34" w:rsidRPr="00384AB4">
        <w:rPr>
          <w:szCs w:val="24"/>
        </w:rPr>
        <w:t xml:space="preserve"> </w:t>
      </w:r>
      <w:proofErr w:type="gramStart"/>
      <w:r w:rsidR="00815C34" w:rsidRPr="00384AB4">
        <w:rPr>
          <w:szCs w:val="24"/>
        </w:rPr>
        <w:t>r</w:t>
      </w:r>
      <w:proofErr w:type="gramEnd"/>
      <w:r w:rsidR="00815C34" w:rsidRPr="00384AB4">
        <w:rPr>
          <w:szCs w:val="24"/>
        </w:rPr>
        <w:t>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CE61CB" w:rsidRPr="00CE61CB">
        <w:rPr>
          <w:spacing w:val="-4"/>
          <w:szCs w:val="24"/>
        </w:rPr>
        <w:t>„Przebudowa dróg powiatowych w Świnoujściu – wymiana nawierzchni na ul. Sztormowej w Świnoujściu”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 xml:space="preserve">-     </w:t>
      </w:r>
      <w:r w:rsidR="00F0689F">
        <w:rPr>
          <w:sz w:val="24"/>
          <w:szCs w:val="24"/>
        </w:rPr>
        <w:t>Eliza</w:t>
      </w:r>
      <w:proofErr w:type="gramEnd"/>
      <w:r w:rsidR="00F0689F">
        <w:rPr>
          <w:sz w:val="24"/>
          <w:szCs w:val="24"/>
        </w:rPr>
        <w:t xml:space="preserve"> Pater</w:t>
      </w:r>
      <w:r w:rsidR="00093A32" w:rsidRPr="00384AB4">
        <w:rPr>
          <w:sz w:val="24"/>
          <w:szCs w:val="24"/>
        </w:rPr>
        <w:t xml:space="preserve"> - przewodniczący – </w:t>
      </w:r>
      <w:r w:rsidR="00F0689F"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 w:rsidR="00F0689F">
        <w:rPr>
          <w:sz w:val="24"/>
          <w:szCs w:val="24"/>
        </w:rPr>
        <w:t>a</w:t>
      </w:r>
      <w:r w:rsidRPr="00384AB4">
        <w:rPr>
          <w:sz w:val="24"/>
          <w:szCs w:val="24"/>
        </w:rPr>
        <w:t xml:space="preserve"> Wydziału Inwestycji Miejskich;</w:t>
      </w:r>
    </w:p>
    <w:p w:rsidR="005909F6" w:rsidRPr="00384AB4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  <w:t>Agnieszka Duczmańska – Inspektor Wydziału Inwestycji Miejskich;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366249">
        <w:rPr>
          <w:sz w:val="24"/>
          <w:szCs w:val="24"/>
        </w:rPr>
        <w:t>Aneta Nowicka</w:t>
      </w:r>
      <w:r w:rsidR="000F2A5D">
        <w:rPr>
          <w:sz w:val="24"/>
          <w:szCs w:val="24"/>
        </w:rPr>
        <w:t xml:space="preserve"> – </w:t>
      </w:r>
      <w:r w:rsidR="00366249">
        <w:rPr>
          <w:sz w:val="24"/>
          <w:szCs w:val="24"/>
        </w:rPr>
        <w:t>Podi</w:t>
      </w:r>
      <w:r w:rsidR="000F2A5D">
        <w:rPr>
          <w:sz w:val="24"/>
          <w:szCs w:val="24"/>
        </w:rPr>
        <w:t>nspektor</w:t>
      </w:r>
      <w:r w:rsidR="000F2A5D" w:rsidRPr="00384AB4">
        <w:rPr>
          <w:sz w:val="24"/>
          <w:szCs w:val="24"/>
        </w:rPr>
        <w:t xml:space="preserve"> </w:t>
      </w:r>
      <w:r w:rsidR="00366249" w:rsidRPr="00384AB4">
        <w:rPr>
          <w:sz w:val="24"/>
          <w:szCs w:val="24"/>
        </w:rPr>
        <w:t>Wydziału Inwestycji Miejskich</w:t>
      </w:r>
      <w:r w:rsidR="000F2A5D" w:rsidRPr="00384AB4">
        <w:rPr>
          <w:sz w:val="24"/>
          <w:szCs w:val="24"/>
        </w:rPr>
        <w:t>;</w:t>
      </w: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366249" w:rsidRPr="00366249" w:rsidRDefault="00CE61CB" w:rsidP="00366249">
      <w:pPr>
        <w:pStyle w:val="Tekstpodstawowy"/>
        <w:tabs>
          <w:tab w:val="left" w:pos="0"/>
          <w:tab w:val="left" w:pos="567"/>
        </w:tabs>
        <w:spacing w:line="276" w:lineRule="auto"/>
        <w:ind w:left="6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366249" w:rsidRPr="00366249">
        <w:rPr>
          <w:sz w:val="24"/>
          <w:szCs w:val="24"/>
        </w:rPr>
        <w:t>Wykonawcy</w:t>
      </w:r>
      <w:proofErr w:type="gramEnd"/>
      <w:r w:rsidR="00366249" w:rsidRPr="00366249">
        <w:rPr>
          <w:sz w:val="24"/>
          <w:szCs w:val="24"/>
        </w:rPr>
        <w:t xml:space="preserve"> robót – </w:t>
      </w:r>
      <w:r w:rsidRPr="00CE61CB">
        <w:rPr>
          <w:sz w:val="24"/>
          <w:szCs w:val="24"/>
        </w:rPr>
        <w:t>PROJEKTY I REALIZACJA spółka z ograniczoną odpowiedzialnością z siedzibą w Poznaniu przy ul. Polskiej 60A, 60-595 Poznań</w:t>
      </w:r>
      <w:r w:rsidR="00366249" w:rsidRPr="00366249">
        <w:rPr>
          <w:sz w:val="24"/>
          <w:szCs w:val="24"/>
        </w:rPr>
        <w:t>:</w:t>
      </w:r>
    </w:p>
    <w:p w:rsidR="00366249" w:rsidRPr="00366249" w:rsidRDefault="00366249" w:rsidP="00366249">
      <w:pPr>
        <w:pStyle w:val="Tekstpodstawowy"/>
        <w:rPr>
          <w:sz w:val="24"/>
          <w:szCs w:val="24"/>
        </w:rPr>
      </w:pPr>
      <w:proofErr w:type="gramStart"/>
      <w:r w:rsidRPr="00366249">
        <w:rPr>
          <w:sz w:val="24"/>
          <w:szCs w:val="24"/>
        </w:rPr>
        <w:t xml:space="preserve">-    </w:t>
      </w:r>
      <w:r w:rsidR="00CE61CB">
        <w:rPr>
          <w:sz w:val="24"/>
          <w:szCs w:val="24"/>
        </w:rPr>
        <w:t>Michał</w:t>
      </w:r>
      <w:proofErr w:type="gramEnd"/>
      <w:r w:rsidR="00CE61CB">
        <w:rPr>
          <w:sz w:val="24"/>
          <w:szCs w:val="24"/>
        </w:rPr>
        <w:t xml:space="preserve"> Wiśniewski</w:t>
      </w:r>
      <w:r w:rsidRPr="00366249">
        <w:rPr>
          <w:sz w:val="24"/>
          <w:szCs w:val="24"/>
        </w:rPr>
        <w:t xml:space="preserve"> – Przedstawiciel Wykonawcy;</w:t>
      </w:r>
    </w:p>
    <w:p w:rsidR="00366249" w:rsidRPr="00366249" w:rsidRDefault="00366249" w:rsidP="00366249">
      <w:pPr>
        <w:pStyle w:val="Tekstpodstawowy"/>
        <w:rPr>
          <w:sz w:val="24"/>
          <w:szCs w:val="24"/>
        </w:rPr>
      </w:pPr>
      <w:proofErr w:type="gramStart"/>
      <w:r w:rsidRPr="00366249">
        <w:rPr>
          <w:sz w:val="24"/>
          <w:szCs w:val="24"/>
        </w:rPr>
        <w:t xml:space="preserve">-    </w:t>
      </w:r>
      <w:r w:rsidR="00CE61CB">
        <w:rPr>
          <w:sz w:val="24"/>
          <w:szCs w:val="24"/>
        </w:rPr>
        <w:t>Grzegorz</w:t>
      </w:r>
      <w:proofErr w:type="gramEnd"/>
      <w:r w:rsidR="00CE61CB">
        <w:rPr>
          <w:sz w:val="24"/>
          <w:szCs w:val="24"/>
        </w:rPr>
        <w:t xml:space="preserve"> Kij</w:t>
      </w:r>
      <w:r w:rsidRPr="00366249">
        <w:rPr>
          <w:sz w:val="24"/>
          <w:szCs w:val="24"/>
        </w:rPr>
        <w:t xml:space="preserve"> – Kierownik Budowy;</w:t>
      </w:r>
    </w:p>
    <w:p w:rsidR="005B5A99" w:rsidRPr="00415AA8" w:rsidRDefault="005B5A99" w:rsidP="00366249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B5410C" w:rsidRPr="00415AA8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</w:t>
      </w:r>
      <w:proofErr w:type="gramStart"/>
      <w:r w:rsidRPr="00415AA8">
        <w:rPr>
          <w:sz w:val="24"/>
          <w:szCs w:val="24"/>
        </w:rPr>
        <w:t>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</w:t>
      </w:r>
      <w:proofErr w:type="gramEnd"/>
      <w:r w:rsidR="00B5410C" w:rsidRPr="00415AA8">
        <w:rPr>
          <w:sz w:val="24"/>
          <w:szCs w:val="24"/>
        </w:rPr>
        <w:t xml:space="preserve">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proofErr w:type="gramStart"/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CE61CB" w:rsidRPr="00CE61CB">
        <w:rPr>
          <w:b w:val="0"/>
          <w:bCs w:val="0"/>
          <w:color w:val="auto"/>
          <w:szCs w:val="24"/>
        </w:rPr>
        <w:t>PROJEKTY</w:t>
      </w:r>
      <w:proofErr w:type="gramEnd"/>
      <w:r w:rsidR="00CE61CB" w:rsidRPr="00CE61CB">
        <w:rPr>
          <w:b w:val="0"/>
          <w:bCs w:val="0"/>
          <w:color w:val="auto"/>
          <w:szCs w:val="24"/>
        </w:rPr>
        <w:t xml:space="preserve"> I REALIZACJA spółka z ograniczoną odpowiedzialnością z siedzibą w Poznaniu przy ul. Polskiej 60A, 60-595 Poznań</w:t>
      </w:r>
      <w:r w:rsidR="00366249">
        <w:rPr>
          <w:b w:val="0"/>
          <w:bCs w:val="0"/>
          <w:color w:val="auto"/>
          <w:szCs w:val="24"/>
        </w:rPr>
        <w:t>;</w:t>
      </w:r>
    </w:p>
    <w:p w:rsidR="002B0794" w:rsidRPr="00415AA8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4010B4">
        <w:rPr>
          <w:sz w:val="24"/>
          <w:szCs w:val="24"/>
        </w:rPr>
        <w:t>27</w:t>
      </w:r>
      <w:r w:rsidR="0005462C" w:rsidRPr="00415AA8">
        <w:rPr>
          <w:sz w:val="24"/>
          <w:szCs w:val="24"/>
        </w:rPr>
        <w:t>.</w:t>
      </w:r>
      <w:r w:rsidR="0085692B">
        <w:rPr>
          <w:sz w:val="24"/>
          <w:szCs w:val="24"/>
        </w:rPr>
        <w:t>0</w:t>
      </w:r>
      <w:r w:rsidR="004010B4">
        <w:rPr>
          <w:sz w:val="24"/>
          <w:szCs w:val="24"/>
        </w:rPr>
        <w:t>4</w:t>
      </w:r>
      <w:r w:rsidR="0085692B">
        <w:rPr>
          <w:sz w:val="24"/>
          <w:szCs w:val="24"/>
        </w:rPr>
        <w:t>.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4010B4">
        <w:rPr>
          <w:sz w:val="24"/>
          <w:szCs w:val="24"/>
        </w:rPr>
        <w:t>20</w:t>
      </w:r>
      <w:r w:rsidR="00B2766E" w:rsidRPr="00415AA8">
        <w:rPr>
          <w:sz w:val="24"/>
          <w:szCs w:val="24"/>
        </w:rPr>
        <w:t xml:space="preserve"> </w:t>
      </w:r>
      <w:proofErr w:type="gramStart"/>
      <w:r w:rsidR="003B6EE4" w:rsidRPr="00415AA8">
        <w:rPr>
          <w:sz w:val="24"/>
          <w:szCs w:val="24"/>
        </w:rPr>
        <w:t>r</w:t>
      </w:r>
      <w:proofErr w:type="gramEnd"/>
      <w:r w:rsidR="003B6EE4" w:rsidRPr="00415AA8">
        <w:rPr>
          <w:sz w:val="24"/>
          <w:szCs w:val="24"/>
        </w:rPr>
        <w:t xml:space="preserve">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492727" w:rsidRPr="00415AA8">
        <w:rPr>
          <w:sz w:val="24"/>
          <w:szCs w:val="24"/>
        </w:rPr>
        <w:t xml:space="preserve"> </w:t>
      </w:r>
    </w:p>
    <w:p w:rsidR="00FB61E6" w:rsidRDefault="00FB61E6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p w:rsidR="00FB61E6" w:rsidRDefault="00FB61E6" w:rsidP="00FB61E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B61E6" w:rsidRDefault="00FB61E6" w:rsidP="00FB61E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B61E6" w:rsidRDefault="00FB61E6" w:rsidP="00FB61E6">
      <w:pPr>
        <w:pStyle w:val="Tekstpodstawowywcity"/>
        <w:ind w:left="5103"/>
        <w:jc w:val="center"/>
      </w:pPr>
      <w:r>
        <w:t>Zastępca Prezydenta</w:t>
      </w:r>
    </w:p>
    <w:p w:rsidR="00FB61E6" w:rsidRPr="00415AA8" w:rsidRDefault="00FB61E6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sectPr w:rsidR="00FB61E6" w:rsidRPr="00415AA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04329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7711D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66249"/>
    <w:rsid w:val="00376364"/>
    <w:rsid w:val="00384AB4"/>
    <w:rsid w:val="003A2D57"/>
    <w:rsid w:val="003A68A2"/>
    <w:rsid w:val="003B310D"/>
    <w:rsid w:val="003B6EE4"/>
    <w:rsid w:val="004010B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27761"/>
    <w:rsid w:val="00B42524"/>
    <w:rsid w:val="00B5410C"/>
    <w:rsid w:val="00B719C1"/>
    <w:rsid w:val="00B738C0"/>
    <w:rsid w:val="00B74A90"/>
    <w:rsid w:val="00B770D8"/>
    <w:rsid w:val="00B8094C"/>
    <w:rsid w:val="00BA754F"/>
    <w:rsid w:val="00BD0C54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CE61CB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71F6D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5</cp:revision>
  <cp:lastPrinted>2020-04-27T06:05:00Z</cp:lastPrinted>
  <dcterms:created xsi:type="dcterms:W3CDTF">2020-04-27T06:02:00Z</dcterms:created>
  <dcterms:modified xsi:type="dcterms:W3CDTF">2020-05-07T09:24:00Z</dcterms:modified>
</cp:coreProperties>
</file>