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96" w:rsidRDefault="00247396" w:rsidP="00C909F6">
      <w:pPr>
        <w:rPr>
          <w:b/>
          <w:bCs/>
          <w:sz w:val="28"/>
          <w:szCs w:val="28"/>
        </w:rPr>
      </w:pPr>
    </w:p>
    <w:p w:rsidR="00A8549A" w:rsidRPr="001E0CD4" w:rsidRDefault="00A8549A" w:rsidP="00C909F6">
      <w:pPr>
        <w:rPr>
          <w:b/>
          <w:bCs/>
          <w:sz w:val="28"/>
          <w:szCs w:val="28"/>
        </w:rPr>
      </w:pPr>
      <w:r w:rsidRPr="003306DE">
        <w:rPr>
          <w:b/>
          <w:bCs/>
          <w:sz w:val="28"/>
          <w:szCs w:val="28"/>
        </w:rPr>
        <w:t>FORMULARZ CENOWY</w:t>
      </w:r>
    </w:p>
    <w:p w:rsidR="00A8549A" w:rsidRDefault="00A8549A" w:rsidP="00FB4532">
      <w:pPr>
        <w:jc w:val="both"/>
        <w:rPr>
          <w:b/>
          <w:bCs/>
          <w:sz w:val="24"/>
          <w:szCs w:val="24"/>
        </w:rPr>
      </w:pPr>
      <w:r w:rsidRPr="00FB4532">
        <w:rPr>
          <w:b/>
          <w:bCs/>
          <w:sz w:val="24"/>
          <w:szCs w:val="24"/>
        </w:rPr>
        <w:t>ZADANIE NR</w:t>
      </w:r>
      <w:r w:rsidR="002811D1">
        <w:rPr>
          <w:b/>
          <w:bCs/>
          <w:sz w:val="24"/>
          <w:szCs w:val="24"/>
        </w:rPr>
        <w:t xml:space="preserve"> 12</w:t>
      </w:r>
      <w:r w:rsidR="00247396">
        <w:rPr>
          <w:b/>
          <w:bCs/>
          <w:sz w:val="24"/>
          <w:szCs w:val="24"/>
        </w:rPr>
        <w:t>:</w:t>
      </w:r>
      <w:r w:rsidR="00FB4532" w:rsidRPr="00FB4532">
        <w:rPr>
          <w:b/>
          <w:bCs/>
          <w:sz w:val="24"/>
          <w:szCs w:val="24"/>
        </w:rPr>
        <w:t xml:space="preserve"> Zakup </w:t>
      </w:r>
      <w:r w:rsidR="00504352">
        <w:rPr>
          <w:b/>
          <w:bCs/>
          <w:sz w:val="24"/>
          <w:szCs w:val="24"/>
        </w:rPr>
        <w:t xml:space="preserve">i dostawa </w:t>
      </w:r>
      <w:r w:rsidR="00FB4532" w:rsidRPr="00FB4532">
        <w:rPr>
          <w:b/>
          <w:bCs/>
          <w:sz w:val="24"/>
          <w:szCs w:val="24"/>
        </w:rPr>
        <w:t>wyposażen</w:t>
      </w:r>
      <w:r w:rsidR="00247396">
        <w:rPr>
          <w:b/>
          <w:bCs/>
          <w:sz w:val="24"/>
          <w:szCs w:val="24"/>
        </w:rPr>
        <w:t xml:space="preserve">ia bazy edukacyjnej dla Szkoły </w:t>
      </w:r>
      <w:r w:rsidR="00FB4532" w:rsidRPr="00FB4532">
        <w:rPr>
          <w:b/>
          <w:bCs/>
          <w:sz w:val="24"/>
          <w:szCs w:val="24"/>
        </w:rPr>
        <w:t xml:space="preserve">Podstawowej </w:t>
      </w:r>
      <w:r w:rsidR="00504352">
        <w:rPr>
          <w:b/>
          <w:bCs/>
          <w:sz w:val="24"/>
          <w:szCs w:val="24"/>
        </w:rPr>
        <w:br/>
      </w:r>
      <w:r w:rsidR="00FB4532" w:rsidRPr="00FB4532">
        <w:rPr>
          <w:b/>
          <w:bCs/>
          <w:sz w:val="24"/>
          <w:szCs w:val="24"/>
        </w:rPr>
        <w:t>nr 9 w Świnoujściu</w:t>
      </w:r>
      <w:r w:rsidR="00247396">
        <w:rPr>
          <w:b/>
          <w:bCs/>
          <w:sz w:val="24"/>
          <w:szCs w:val="24"/>
        </w:rPr>
        <w:t>, ul. Sąsiedzka 13a, 72-605 Świnoujście</w:t>
      </w:r>
      <w:r w:rsidR="004725B5">
        <w:rPr>
          <w:b/>
          <w:bCs/>
          <w:sz w:val="24"/>
          <w:szCs w:val="24"/>
        </w:rPr>
        <w:t>:</w:t>
      </w:r>
    </w:p>
    <w:p w:rsidR="00DF7248" w:rsidRPr="00892AEC" w:rsidRDefault="00DF7248" w:rsidP="00DF7248">
      <w:pPr>
        <w:pStyle w:val="Akapitzlist"/>
        <w:rPr>
          <w:rFonts w:asciiTheme="minorHAnsi" w:hAnsiTheme="minorHAnsi"/>
          <w:lang w:eastAsia="pl-PL"/>
        </w:rPr>
      </w:pPr>
      <w:r w:rsidRPr="00892AEC">
        <w:rPr>
          <w:rFonts w:asciiTheme="minorHAnsi" w:hAnsiTheme="minorHAnsi"/>
          <w:lang w:eastAsia="pl-PL"/>
        </w:rPr>
        <w:t>a) do zajęć artystycznych</w:t>
      </w:r>
    </w:p>
    <w:p w:rsidR="005D3F03" w:rsidRPr="00892AEC" w:rsidRDefault="00DF7248" w:rsidP="00DF7248">
      <w:pPr>
        <w:pStyle w:val="Akapitzlist"/>
        <w:rPr>
          <w:rFonts w:asciiTheme="minorHAnsi" w:hAnsiTheme="minorHAnsi"/>
          <w:lang w:eastAsia="pl-PL"/>
        </w:rPr>
      </w:pPr>
      <w:r w:rsidRPr="00892AEC">
        <w:rPr>
          <w:rFonts w:asciiTheme="minorHAnsi" w:hAnsiTheme="minorHAnsi"/>
          <w:lang w:eastAsia="pl-PL"/>
        </w:rPr>
        <w:t>b) do zajęć logopedycznych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992"/>
        <w:gridCol w:w="1054"/>
        <w:gridCol w:w="1781"/>
        <w:gridCol w:w="2126"/>
      </w:tblGrid>
      <w:tr w:rsidR="00A8549A" w:rsidRPr="001F6A50">
        <w:tc>
          <w:tcPr>
            <w:tcW w:w="53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I</w:t>
            </w:r>
            <w:r w:rsidRPr="001F6A50">
              <w:rPr>
                <w:b/>
                <w:bCs/>
              </w:rPr>
              <w:t>lość</w:t>
            </w:r>
          </w:p>
        </w:tc>
        <w:tc>
          <w:tcPr>
            <w:tcW w:w="105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A8549A" w:rsidRPr="001F6A50" w:rsidRDefault="004D5C05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 łączny </w:t>
            </w:r>
            <w:r w:rsidR="00A8549A" w:rsidRPr="001F6A50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A8549A" w:rsidRPr="001F6A50">
        <w:tc>
          <w:tcPr>
            <w:tcW w:w="534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6</w:t>
            </w: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F6A50">
              <w:rPr>
                <w:b/>
                <w:bCs/>
                <w:sz w:val="28"/>
                <w:szCs w:val="28"/>
              </w:rPr>
              <w:t>SP nr 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6A50">
              <w:rPr>
                <w:b/>
                <w:bCs/>
                <w:sz w:val="24"/>
                <w:szCs w:val="24"/>
              </w:rPr>
              <w:t>Zajęcia artystyczne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8549A" w:rsidRPr="001F6A50">
        <w:tc>
          <w:tcPr>
            <w:tcW w:w="534" w:type="dxa"/>
          </w:tcPr>
          <w:p w:rsidR="00A8549A" w:rsidRPr="001F6A50" w:rsidRDefault="00A8549A" w:rsidP="001F6A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8549A" w:rsidRPr="00713DC4" w:rsidRDefault="00A8549A" w:rsidP="001F6A50">
            <w:pPr>
              <w:spacing w:after="0" w:line="240" w:lineRule="auto"/>
              <w:rPr>
                <w:bCs/>
              </w:rPr>
            </w:pPr>
            <w:r w:rsidRPr="00713DC4">
              <w:rPr>
                <w:bCs/>
              </w:rPr>
              <w:t xml:space="preserve">Tablica interaktywna </w:t>
            </w:r>
          </w:p>
          <w:p w:rsidR="00A8549A" w:rsidRPr="00713DC4" w:rsidRDefault="00A8549A" w:rsidP="001F6A50">
            <w:pPr>
              <w:spacing w:after="0" w:line="240" w:lineRule="auto"/>
              <w:rPr>
                <w:bCs/>
              </w:rPr>
            </w:pPr>
            <w:r w:rsidRPr="00713DC4">
              <w:rPr>
                <w:bCs/>
              </w:rPr>
              <w:t xml:space="preserve">z projektorem krótkoogniskowym </w:t>
            </w:r>
          </w:p>
          <w:p w:rsidR="00A8549A" w:rsidRPr="001F6A50" w:rsidRDefault="00A8549A" w:rsidP="001F6A50">
            <w:pPr>
              <w:spacing w:after="0" w:line="240" w:lineRule="auto"/>
            </w:pPr>
            <w:r w:rsidRPr="00713DC4">
              <w:rPr>
                <w:bCs/>
              </w:rPr>
              <w:t>i nagłośnieniem</w:t>
            </w:r>
          </w:p>
        </w:tc>
        <w:tc>
          <w:tcPr>
            <w:tcW w:w="992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</w:pPr>
            <w:r w:rsidRPr="001F6A50">
              <w:t>1</w:t>
            </w:r>
          </w:p>
        </w:tc>
        <w:tc>
          <w:tcPr>
            <w:tcW w:w="105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A50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6A50">
              <w:rPr>
                <w:b/>
                <w:bCs/>
                <w:sz w:val="24"/>
                <w:szCs w:val="24"/>
              </w:rPr>
              <w:t>Zajęcia logopedyczne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8549A" w:rsidRPr="001F6A50">
        <w:tc>
          <w:tcPr>
            <w:tcW w:w="534" w:type="dxa"/>
          </w:tcPr>
          <w:p w:rsidR="00A8549A" w:rsidRPr="001F6A50" w:rsidRDefault="00A8549A" w:rsidP="001F6A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B4532" w:rsidRDefault="00FB4532" w:rsidP="00FB4532">
            <w:pPr>
              <w:spacing w:after="0" w:line="240" w:lineRule="auto"/>
            </w:pPr>
            <w:r w:rsidRPr="003E51D5">
              <w:t xml:space="preserve">Program multimedialny </w:t>
            </w:r>
            <w:r w:rsidR="00247396">
              <w:t xml:space="preserve">                       </w:t>
            </w:r>
            <w:r>
              <w:t xml:space="preserve">i interaktywny służący wspieraniu terapii mowy. </w:t>
            </w:r>
            <w:r w:rsidR="00247396">
              <w:t xml:space="preserve">                   </w:t>
            </w:r>
            <w:r>
              <w:t xml:space="preserve">W pakiecie: ćwiczenia, karty pracy, scenariusze zajęć, sprzęt elektroniczny do realizacji zajęć z dzieckiem, wsparcie techniczne. Współpracujący z tablicą interaktywną. </w:t>
            </w:r>
          </w:p>
          <w:p w:rsidR="00FB4532" w:rsidRPr="000B7236" w:rsidRDefault="00FB4532" w:rsidP="00FB4532">
            <w:pPr>
              <w:spacing w:after="0" w:line="240" w:lineRule="auto"/>
              <w:rPr>
                <w:sz w:val="20"/>
                <w:szCs w:val="20"/>
              </w:rPr>
            </w:pPr>
            <w:r w:rsidRPr="000B7236">
              <w:rPr>
                <w:sz w:val="20"/>
                <w:szCs w:val="20"/>
              </w:rPr>
              <w:t xml:space="preserve">Jednocześnie wpływający na rozwój: 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koordynacji wzrokowej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koordynacji słuchowej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wzrokowo-słuchowo-ruchowej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grafomotoryki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logicznego myślenia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spostrzegawczości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pamięci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umiejętności klasyfikacji</w:t>
            </w:r>
          </w:p>
          <w:p w:rsidR="00A8549A" w:rsidRPr="001F6A50" w:rsidRDefault="00FB4532" w:rsidP="00FB4532">
            <w:pPr>
              <w:spacing w:after="0" w:line="240" w:lineRule="auto"/>
            </w:pPr>
            <w:r w:rsidRPr="00B14D16">
              <w:rPr>
                <w:rFonts w:asciiTheme="minorHAnsi" w:hAnsiTheme="minorHAnsi"/>
                <w:sz w:val="20"/>
                <w:szCs w:val="20"/>
              </w:rPr>
              <w:t>- umiejętności kategoryzacji</w:t>
            </w:r>
          </w:p>
        </w:tc>
        <w:tc>
          <w:tcPr>
            <w:tcW w:w="992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</w:pPr>
            <w:r w:rsidRPr="001F6A50">
              <w:t>1</w:t>
            </w:r>
          </w:p>
        </w:tc>
        <w:tc>
          <w:tcPr>
            <w:tcW w:w="105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A50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549A" w:rsidRPr="002A3E79" w:rsidRDefault="00A8549A" w:rsidP="001F6A50">
            <w:pPr>
              <w:spacing w:after="0" w:line="240" w:lineRule="auto"/>
              <w:rPr>
                <w:b/>
              </w:rPr>
            </w:pPr>
            <w:r w:rsidRPr="002A3E79">
              <w:rPr>
                <w:b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62A10" w:rsidRDefault="00B62A10" w:rsidP="009B382D">
      <w:pPr>
        <w:rPr>
          <w:color w:val="000000"/>
          <w:lang w:eastAsia="pl-PL"/>
        </w:rPr>
      </w:pPr>
    </w:p>
    <w:p w:rsidR="00A8549A" w:rsidRPr="00247396" w:rsidRDefault="00A8549A" w:rsidP="009B382D">
      <w:pPr>
        <w:rPr>
          <w:b/>
        </w:rPr>
      </w:pPr>
      <w:r w:rsidRPr="00247396">
        <w:rPr>
          <w:b/>
        </w:rPr>
        <w:t>Szczegółowy opis:</w:t>
      </w:r>
    </w:p>
    <w:p w:rsidR="00A8549A" w:rsidRDefault="00A8549A" w:rsidP="00713DC4">
      <w:pPr>
        <w:spacing w:after="0" w:line="240" w:lineRule="auto"/>
      </w:pPr>
      <w:r>
        <w:t>Ad</w:t>
      </w:r>
      <w:r w:rsidR="00247396">
        <w:t>.</w:t>
      </w:r>
      <w:r>
        <w:t>1.</w:t>
      </w:r>
    </w:p>
    <w:p w:rsidR="00A8549A" w:rsidRPr="00713DC4" w:rsidRDefault="00713DC4" w:rsidP="00247396">
      <w:pPr>
        <w:numPr>
          <w:ilvl w:val="0"/>
          <w:numId w:val="4"/>
        </w:numPr>
        <w:spacing w:after="0" w:line="240" w:lineRule="auto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 xml:space="preserve">tablica interaktywna 84" </w:t>
      </w:r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format 4:3</w:t>
      </w:r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rozdzielczość 9600 x 9600</w:t>
      </w:r>
      <w:bookmarkStart w:id="0" w:name="_GoBack"/>
      <w:bookmarkEnd w:id="0"/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lastRenderedPageBreak/>
        <w:t>s</w:t>
      </w:r>
      <w:r w:rsidRPr="00713DC4">
        <w:rPr>
          <w:rFonts w:asciiTheme="minorHAnsi" w:hAnsiTheme="minorHAnsi" w:cs="Arial"/>
          <w:color w:val="000000"/>
          <w:shd w:val="clear" w:color="auto" w:fill="FFFFFF"/>
        </w:rPr>
        <w:t xml:space="preserve">talowa o wysokiej odporności na zarysowania, uszkodzenia mechaniczne; </w:t>
      </w:r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  <w:color w:val="000000"/>
          <w:shd w:val="clear" w:color="auto" w:fill="FFFFFF"/>
        </w:rPr>
        <w:t>powierzchnia matowa, nie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skupiająca światła. </w:t>
      </w:r>
      <w:r w:rsidRPr="00713DC4">
        <w:rPr>
          <w:rFonts w:asciiTheme="minorHAnsi" w:hAnsiTheme="minorHAnsi" w:cs="Arial"/>
          <w:color w:val="000000"/>
          <w:shd w:val="clear" w:color="auto" w:fill="FFFFFF"/>
        </w:rPr>
        <w:t xml:space="preserve">Łatwa do czyszczenia, </w:t>
      </w:r>
    </w:p>
    <w:p w:rsid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  <w:color w:val="000000"/>
          <w:shd w:val="clear" w:color="auto" w:fill="FFFFFF"/>
        </w:rPr>
        <w:t xml:space="preserve">dostosowana do używania pisaków </w:t>
      </w:r>
      <w:r>
        <w:rPr>
          <w:rFonts w:asciiTheme="minorHAnsi" w:hAnsiTheme="minorHAnsi" w:cs="Arial"/>
          <w:color w:val="000000"/>
          <w:shd w:val="clear" w:color="auto" w:fill="FFFFFF"/>
        </w:rPr>
        <w:t>sucho ścieralnych</w:t>
      </w:r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t>n</w:t>
      </w:r>
      <w:r w:rsidRPr="00713DC4">
        <w:rPr>
          <w:rFonts w:asciiTheme="minorHAnsi" w:eastAsia="Times New Roman" w:hAnsiTheme="minorHAnsi" w:cs="Arial"/>
          <w:color w:val="000000"/>
          <w:lang w:eastAsia="pl-PL"/>
        </w:rPr>
        <w:t>ie wymaga używania specjalnych pisaków – obsługiwana palcem</w:t>
      </w:r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eastAsia="Times New Roman" w:hAnsiTheme="minorHAnsi" w:cs="Arial"/>
          <w:color w:val="000000"/>
          <w:lang w:eastAsia="pl-PL"/>
        </w:rPr>
        <w:t>rozwiązanie techniczne nie wymagające potrzeby instalacji sterowników</w:t>
      </w:r>
    </w:p>
    <w:p w:rsidR="00713DC4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możliwość jednoczesnej pracy 10 osób</w:t>
      </w:r>
    </w:p>
    <w:p w:rsidR="00A8549A" w:rsidRPr="00713DC4" w:rsidRDefault="00A8549A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pro</w:t>
      </w:r>
      <w:r w:rsidR="00713DC4" w:rsidRPr="00713DC4">
        <w:rPr>
          <w:rFonts w:asciiTheme="minorHAnsi" w:hAnsiTheme="minorHAnsi" w:cs="Arial"/>
        </w:rPr>
        <w:t>jektor o standardowej projekcji</w:t>
      </w:r>
    </w:p>
    <w:p w:rsidR="00A8549A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>
        <w:rPr>
          <w:rStyle w:val="Pogrubienie"/>
          <w:rFonts w:asciiTheme="minorHAnsi" w:hAnsiTheme="minorHAnsi" w:cs="Arial"/>
          <w:b w:val="0"/>
          <w:bCs w:val="0"/>
          <w:bdr w:val="none" w:sz="0" w:space="0" w:color="auto" w:frame="1"/>
        </w:rPr>
        <w:t>głośniki kompatybilne z tablicą , moc 40 W; bez konieczności zasilania</w:t>
      </w:r>
      <w:r w:rsidR="00A8549A" w:rsidRPr="00713DC4">
        <w:rPr>
          <w:rStyle w:val="Pogrubienie"/>
          <w:rFonts w:asciiTheme="minorHAnsi" w:hAnsiTheme="minorHAnsi" w:cs="Arial"/>
          <w:b w:val="0"/>
          <w:bCs w:val="0"/>
          <w:bdr w:val="none" w:sz="0" w:space="0" w:color="auto" w:frame="1"/>
        </w:rPr>
        <w:t xml:space="preserve"> </w:t>
      </w:r>
    </w:p>
    <w:p w:rsidR="00A8549A" w:rsidRPr="00713DC4" w:rsidRDefault="00713DC4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uchwyt sufitowy </w:t>
      </w:r>
      <w:r w:rsidR="00A8549A" w:rsidRPr="00713DC4">
        <w:rPr>
          <w:rFonts w:asciiTheme="minorHAnsi" w:hAnsiTheme="minorHAnsi" w:cs="Arial"/>
        </w:rPr>
        <w:t>do projektora</w:t>
      </w:r>
    </w:p>
    <w:p w:rsidR="00A8549A" w:rsidRPr="00713DC4" w:rsidRDefault="00A8549A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okablowanie 15m (HDMI+zasilające)</w:t>
      </w:r>
    </w:p>
    <w:p w:rsidR="00A8549A" w:rsidRPr="00713DC4" w:rsidRDefault="00A8549A" w:rsidP="00247396">
      <w:pPr>
        <w:numPr>
          <w:ilvl w:val="0"/>
          <w:numId w:val="4"/>
        </w:numPr>
        <w:spacing w:after="0" w:line="240" w:lineRule="atLeast"/>
        <w:ind w:left="567" w:hanging="283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oprogramowanie do obsługi tablicy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13DC4" w:rsidRPr="00713DC4" w:rsidTr="00713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247396">
            <w:pPr>
              <w:spacing w:after="0" w:line="240" w:lineRule="auto"/>
              <w:ind w:left="56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247396">
            <w:pPr>
              <w:spacing w:after="0" w:line="240" w:lineRule="auto"/>
              <w:ind w:left="56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13DC4" w:rsidRPr="00713DC4" w:rsidTr="00713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247396">
            <w:pPr>
              <w:spacing w:after="0" w:line="240" w:lineRule="auto"/>
              <w:ind w:left="56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247396">
            <w:pPr>
              <w:spacing w:after="0" w:line="240" w:lineRule="auto"/>
              <w:ind w:left="56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8549A" w:rsidRDefault="00A8549A" w:rsidP="00247396">
      <w:pPr>
        <w:spacing w:after="0" w:line="240" w:lineRule="auto"/>
        <w:ind w:left="567" w:hanging="283"/>
        <w:rPr>
          <w:lang w:eastAsia="pl-PL"/>
        </w:rPr>
      </w:pPr>
    </w:p>
    <w:p w:rsidR="00DD1ECE" w:rsidRDefault="00DD1ECE" w:rsidP="00247396">
      <w:pPr>
        <w:spacing w:after="0" w:line="240" w:lineRule="auto"/>
        <w:ind w:left="567" w:hanging="283"/>
        <w:rPr>
          <w:lang w:eastAsia="pl-PL"/>
        </w:rPr>
      </w:pPr>
    </w:p>
    <w:p w:rsidR="00FB4532" w:rsidRDefault="00FB4532" w:rsidP="00C81B22">
      <w:pPr>
        <w:spacing w:after="0" w:line="240" w:lineRule="auto"/>
        <w:rPr>
          <w:lang w:eastAsia="pl-PL"/>
        </w:rPr>
      </w:pPr>
    </w:p>
    <w:p w:rsidR="00FB4532" w:rsidRDefault="00FB4532" w:rsidP="00C81B22">
      <w:pPr>
        <w:spacing w:after="0" w:line="240" w:lineRule="auto"/>
        <w:rPr>
          <w:lang w:eastAsia="pl-PL"/>
        </w:rPr>
      </w:pPr>
    </w:p>
    <w:p w:rsidR="00AC63A4" w:rsidRDefault="00AC63A4" w:rsidP="00C81B22">
      <w:pPr>
        <w:spacing w:after="0" w:line="240" w:lineRule="auto"/>
        <w:rPr>
          <w:lang w:eastAsia="pl-PL"/>
        </w:rPr>
      </w:pPr>
    </w:p>
    <w:p w:rsidR="00AC63A4" w:rsidRDefault="00AC63A4" w:rsidP="00C81B22">
      <w:pPr>
        <w:spacing w:after="0" w:line="240" w:lineRule="auto"/>
        <w:rPr>
          <w:lang w:eastAsia="pl-PL"/>
        </w:rPr>
      </w:pPr>
    </w:p>
    <w:p w:rsidR="00FB4532" w:rsidRDefault="00FB4532" w:rsidP="00C81B22">
      <w:pPr>
        <w:spacing w:after="0" w:line="240" w:lineRule="auto"/>
        <w:rPr>
          <w:lang w:eastAsia="pl-PL"/>
        </w:rPr>
      </w:pPr>
    </w:p>
    <w:p w:rsidR="00DD1ECE" w:rsidRPr="00983BA0" w:rsidRDefault="00DD1ECE" w:rsidP="00C81B22">
      <w:pPr>
        <w:spacing w:after="0" w:line="240" w:lineRule="auto"/>
        <w:rPr>
          <w:lang w:eastAsia="pl-PL"/>
        </w:rPr>
      </w:pPr>
    </w:p>
    <w:p w:rsidR="00A8549A" w:rsidRDefault="00A8549A" w:rsidP="00C81B22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A8549A" w:rsidRPr="00656E87" w:rsidRDefault="00A8549A" w:rsidP="00C81B22">
      <w:pPr>
        <w:rPr>
          <w:b/>
          <w:bCs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p w:rsidR="00472CD2" w:rsidRPr="00656E87" w:rsidRDefault="00472CD2">
      <w:pPr>
        <w:rPr>
          <w:b/>
          <w:bCs/>
        </w:rPr>
      </w:pPr>
    </w:p>
    <w:sectPr w:rsidR="00472CD2" w:rsidRPr="00656E87" w:rsidSect="00B62A1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76" w:rsidRDefault="00140D76" w:rsidP="003306DE">
      <w:pPr>
        <w:spacing w:after="0" w:line="240" w:lineRule="auto"/>
      </w:pPr>
      <w:r>
        <w:separator/>
      </w:r>
    </w:p>
  </w:endnote>
  <w:endnote w:type="continuationSeparator" w:id="0">
    <w:p w:rsidR="00140D76" w:rsidRDefault="00140D76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2032"/>
      <w:docPartObj>
        <w:docPartGallery w:val="Page Numbers (Bottom of Page)"/>
        <w:docPartUnique/>
      </w:docPartObj>
    </w:sdtPr>
    <w:sdtEndPr/>
    <w:sdtContent>
      <w:p w:rsidR="00AC63A4" w:rsidRDefault="0024739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3A4" w:rsidRDefault="00AC6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76" w:rsidRDefault="00140D76" w:rsidP="003306DE">
      <w:pPr>
        <w:spacing w:after="0" w:line="240" w:lineRule="auto"/>
      </w:pPr>
      <w:r>
        <w:separator/>
      </w:r>
    </w:p>
  </w:footnote>
  <w:footnote w:type="continuationSeparator" w:id="0">
    <w:p w:rsidR="00140D76" w:rsidRDefault="00140D76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D2" w:rsidRPr="00472CD2" w:rsidRDefault="00472CD2" w:rsidP="00472CD2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</w:t>
    </w:r>
    <w:r w:rsidR="002811D1">
      <w:rPr>
        <w:rFonts w:ascii="Tahoma" w:hAnsi="Tahoma" w:cs="Tahoma"/>
        <w:sz w:val="20"/>
      </w:rPr>
      <w:t>łącznik nr 18 do SIWZ WE.271.1/2</w:t>
    </w:r>
    <w:r>
      <w:rPr>
        <w:rFonts w:ascii="Tahoma" w:hAnsi="Tahoma" w:cs="Tahoma"/>
        <w:sz w:val="20"/>
      </w:rPr>
      <w:t>.2019</w:t>
    </w:r>
  </w:p>
  <w:p w:rsidR="00A8549A" w:rsidRDefault="00713DC4">
    <w:pPr>
      <w:pStyle w:val="Nagwek"/>
    </w:pPr>
    <w:r>
      <w:rPr>
        <w:noProof/>
        <w:lang w:eastAsia="pl-PL"/>
      </w:rPr>
      <w:drawing>
        <wp:inline distT="0" distB="0" distL="0" distR="0">
          <wp:extent cx="570547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D0C"/>
    <w:multiLevelType w:val="multilevel"/>
    <w:tmpl w:val="07C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75370"/>
    <w:multiLevelType w:val="hybridMultilevel"/>
    <w:tmpl w:val="58AE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44F1"/>
    <w:multiLevelType w:val="multilevel"/>
    <w:tmpl w:val="1CE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63D48"/>
    <w:multiLevelType w:val="multilevel"/>
    <w:tmpl w:val="60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3AD37AD0"/>
    <w:multiLevelType w:val="multilevel"/>
    <w:tmpl w:val="C1A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42D77FD4"/>
    <w:multiLevelType w:val="hybridMultilevel"/>
    <w:tmpl w:val="82EA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E3073"/>
    <w:multiLevelType w:val="hybridMultilevel"/>
    <w:tmpl w:val="CE6A6F3E"/>
    <w:lvl w:ilvl="0" w:tplc="08A061A6">
      <w:start w:val="1"/>
      <w:numFmt w:val="decimal"/>
      <w:lvlText w:val="%1."/>
      <w:lvlJc w:val="left"/>
      <w:pPr>
        <w:ind w:left="360" w:hanging="360"/>
      </w:pPr>
    </w:lvl>
    <w:lvl w:ilvl="1" w:tplc="A79473C6" w:tentative="1">
      <w:start w:val="1"/>
      <w:numFmt w:val="lowerLetter"/>
      <w:lvlText w:val="%2."/>
      <w:lvlJc w:val="left"/>
      <w:pPr>
        <w:ind w:left="1080" w:hanging="360"/>
      </w:pPr>
    </w:lvl>
    <w:lvl w:ilvl="2" w:tplc="D6A031DC" w:tentative="1">
      <w:start w:val="1"/>
      <w:numFmt w:val="lowerRoman"/>
      <w:lvlText w:val="%3."/>
      <w:lvlJc w:val="right"/>
      <w:pPr>
        <w:ind w:left="1800" w:hanging="180"/>
      </w:pPr>
    </w:lvl>
    <w:lvl w:ilvl="3" w:tplc="4C2A5E4A" w:tentative="1">
      <w:start w:val="1"/>
      <w:numFmt w:val="decimal"/>
      <w:lvlText w:val="%4."/>
      <w:lvlJc w:val="left"/>
      <w:pPr>
        <w:ind w:left="2520" w:hanging="360"/>
      </w:pPr>
    </w:lvl>
    <w:lvl w:ilvl="4" w:tplc="96A4A2DC" w:tentative="1">
      <w:start w:val="1"/>
      <w:numFmt w:val="lowerLetter"/>
      <w:lvlText w:val="%5."/>
      <w:lvlJc w:val="left"/>
      <w:pPr>
        <w:ind w:left="3240" w:hanging="360"/>
      </w:pPr>
    </w:lvl>
    <w:lvl w:ilvl="5" w:tplc="710C5EC6" w:tentative="1">
      <w:start w:val="1"/>
      <w:numFmt w:val="lowerRoman"/>
      <w:lvlText w:val="%6."/>
      <w:lvlJc w:val="right"/>
      <w:pPr>
        <w:ind w:left="3960" w:hanging="180"/>
      </w:pPr>
    </w:lvl>
    <w:lvl w:ilvl="6" w:tplc="69BCBFD2" w:tentative="1">
      <w:start w:val="1"/>
      <w:numFmt w:val="decimal"/>
      <w:lvlText w:val="%7."/>
      <w:lvlJc w:val="left"/>
      <w:pPr>
        <w:ind w:left="4680" w:hanging="360"/>
      </w:pPr>
    </w:lvl>
    <w:lvl w:ilvl="7" w:tplc="4E78AC2E" w:tentative="1">
      <w:start w:val="1"/>
      <w:numFmt w:val="lowerLetter"/>
      <w:lvlText w:val="%8."/>
      <w:lvlJc w:val="left"/>
      <w:pPr>
        <w:ind w:left="5400" w:hanging="360"/>
      </w:pPr>
    </w:lvl>
    <w:lvl w:ilvl="8" w:tplc="06DEE7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17F8"/>
    <w:rsid w:val="000147EB"/>
    <w:rsid w:val="00076CB2"/>
    <w:rsid w:val="000871F4"/>
    <w:rsid w:val="0009138C"/>
    <w:rsid w:val="000A6A8B"/>
    <w:rsid w:val="000A73CF"/>
    <w:rsid w:val="000C73DC"/>
    <w:rsid w:val="000D7275"/>
    <w:rsid w:val="000F0E4F"/>
    <w:rsid w:val="00102633"/>
    <w:rsid w:val="00131EDD"/>
    <w:rsid w:val="00140D76"/>
    <w:rsid w:val="00143D8D"/>
    <w:rsid w:val="00157117"/>
    <w:rsid w:val="00162411"/>
    <w:rsid w:val="001A3272"/>
    <w:rsid w:val="001C220D"/>
    <w:rsid w:val="001C2330"/>
    <w:rsid w:val="001C554A"/>
    <w:rsid w:val="001E0CD4"/>
    <w:rsid w:val="001F6121"/>
    <w:rsid w:val="001F6A50"/>
    <w:rsid w:val="002224FA"/>
    <w:rsid w:val="00247396"/>
    <w:rsid w:val="002811D1"/>
    <w:rsid w:val="002A3E79"/>
    <w:rsid w:val="002A7EFB"/>
    <w:rsid w:val="002E7668"/>
    <w:rsid w:val="002F1243"/>
    <w:rsid w:val="003173FE"/>
    <w:rsid w:val="0033051A"/>
    <w:rsid w:val="003306DE"/>
    <w:rsid w:val="00386C38"/>
    <w:rsid w:val="003A2D52"/>
    <w:rsid w:val="003A4CA4"/>
    <w:rsid w:val="003F1206"/>
    <w:rsid w:val="003F2968"/>
    <w:rsid w:val="003F32B0"/>
    <w:rsid w:val="003F7B8F"/>
    <w:rsid w:val="004016DA"/>
    <w:rsid w:val="00413C4C"/>
    <w:rsid w:val="00415B5B"/>
    <w:rsid w:val="00426A5E"/>
    <w:rsid w:val="00444AD2"/>
    <w:rsid w:val="004458D2"/>
    <w:rsid w:val="00454072"/>
    <w:rsid w:val="0046676B"/>
    <w:rsid w:val="004725B5"/>
    <w:rsid w:val="00472CD2"/>
    <w:rsid w:val="004D5C05"/>
    <w:rsid w:val="00504352"/>
    <w:rsid w:val="00541B08"/>
    <w:rsid w:val="00546781"/>
    <w:rsid w:val="00572E78"/>
    <w:rsid w:val="0058760A"/>
    <w:rsid w:val="005B0CD0"/>
    <w:rsid w:val="005D3F03"/>
    <w:rsid w:val="005E7397"/>
    <w:rsid w:val="005E7BF1"/>
    <w:rsid w:val="00656E87"/>
    <w:rsid w:val="006643FC"/>
    <w:rsid w:val="006872D7"/>
    <w:rsid w:val="006F09ED"/>
    <w:rsid w:val="006F24AA"/>
    <w:rsid w:val="006F5220"/>
    <w:rsid w:val="00704DDD"/>
    <w:rsid w:val="00706471"/>
    <w:rsid w:val="00713DC4"/>
    <w:rsid w:val="007217C6"/>
    <w:rsid w:val="007238C6"/>
    <w:rsid w:val="007507EB"/>
    <w:rsid w:val="007716B0"/>
    <w:rsid w:val="007B20A5"/>
    <w:rsid w:val="007C44A9"/>
    <w:rsid w:val="00820CE1"/>
    <w:rsid w:val="008267FB"/>
    <w:rsid w:val="00892AEC"/>
    <w:rsid w:val="00893830"/>
    <w:rsid w:val="008A4B8D"/>
    <w:rsid w:val="008C425F"/>
    <w:rsid w:val="008E3686"/>
    <w:rsid w:val="008F3A58"/>
    <w:rsid w:val="008F47FE"/>
    <w:rsid w:val="00904CF8"/>
    <w:rsid w:val="009308A5"/>
    <w:rsid w:val="009452FB"/>
    <w:rsid w:val="009466A0"/>
    <w:rsid w:val="00976352"/>
    <w:rsid w:val="00980C63"/>
    <w:rsid w:val="00983BA0"/>
    <w:rsid w:val="00997A0F"/>
    <w:rsid w:val="009B382D"/>
    <w:rsid w:val="009E088B"/>
    <w:rsid w:val="00A13C15"/>
    <w:rsid w:val="00A56D1D"/>
    <w:rsid w:val="00A7009A"/>
    <w:rsid w:val="00A75B7B"/>
    <w:rsid w:val="00A8549A"/>
    <w:rsid w:val="00A94D25"/>
    <w:rsid w:val="00AA1EFF"/>
    <w:rsid w:val="00AC63A4"/>
    <w:rsid w:val="00AC7A5D"/>
    <w:rsid w:val="00AF2E40"/>
    <w:rsid w:val="00B62A10"/>
    <w:rsid w:val="00B952F4"/>
    <w:rsid w:val="00BF43C2"/>
    <w:rsid w:val="00C24918"/>
    <w:rsid w:val="00C36FE9"/>
    <w:rsid w:val="00C47A7B"/>
    <w:rsid w:val="00C52839"/>
    <w:rsid w:val="00C61094"/>
    <w:rsid w:val="00C61FF0"/>
    <w:rsid w:val="00C74D3F"/>
    <w:rsid w:val="00C81B22"/>
    <w:rsid w:val="00C909F6"/>
    <w:rsid w:val="00CA48E4"/>
    <w:rsid w:val="00CA5E05"/>
    <w:rsid w:val="00CE2426"/>
    <w:rsid w:val="00DA000B"/>
    <w:rsid w:val="00DB1926"/>
    <w:rsid w:val="00DD1ECE"/>
    <w:rsid w:val="00DE17C3"/>
    <w:rsid w:val="00DF7248"/>
    <w:rsid w:val="00E41A35"/>
    <w:rsid w:val="00E71AC4"/>
    <w:rsid w:val="00E8419F"/>
    <w:rsid w:val="00E93D7D"/>
    <w:rsid w:val="00ED096D"/>
    <w:rsid w:val="00F07868"/>
    <w:rsid w:val="00F37076"/>
    <w:rsid w:val="00F51001"/>
    <w:rsid w:val="00F54D5E"/>
    <w:rsid w:val="00F65295"/>
    <w:rsid w:val="00FB4532"/>
    <w:rsid w:val="00FD1C3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3AF325F"/>
  <w15:docId w15:val="{11DB75A1-40DB-41CD-BFFF-4A2B5F8B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249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49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F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0F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C909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16DA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B382D"/>
  </w:style>
  <w:style w:type="character" w:styleId="Hipercze">
    <w:name w:val="Hyperlink"/>
    <w:basedOn w:val="Domylnaczcionkaakapitu"/>
    <w:uiPriority w:val="99"/>
    <w:rsid w:val="00C2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8FEC-F8AE-4575-94C5-B19A68A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 nr 1/8</dc:title>
  <dc:creator>Top-Projekt</dc:creator>
  <cp:lastModifiedBy>dkrolikowska</cp:lastModifiedBy>
  <cp:revision>6</cp:revision>
  <cp:lastPrinted>2019-08-07T08:24:00Z</cp:lastPrinted>
  <dcterms:created xsi:type="dcterms:W3CDTF">2019-09-26T10:01:00Z</dcterms:created>
  <dcterms:modified xsi:type="dcterms:W3CDTF">2019-09-27T09:02:00Z</dcterms:modified>
</cp:coreProperties>
</file>