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B9" w:rsidRDefault="00A922C9" w:rsidP="00DE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WIM.271.2.66.2019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Świnoujście, 4 lipca 2019 r.</w:t>
      </w:r>
    </w:p>
    <w:p w:rsidR="00FB15B9" w:rsidRDefault="00FB15B9" w:rsidP="00DE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5B9" w:rsidRDefault="00FB15B9" w:rsidP="00DE1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B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96035" w:rsidRDefault="00E96035" w:rsidP="00DE1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35" w:rsidRDefault="00E96035" w:rsidP="00DE1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196ACD">
        <w:rPr>
          <w:rFonts w:ascii="Times New Roman" w:hAnsi="Times New Roman" w:cs="Times New Roman"/>
          <w:sz w:val="24"/>
          <w:szCs w:val="24"/>
        </w:rPr>
        <w:t>udzielane na podstawie art. 4 pkt 8 Pzp (Dz.U. z 2018 r. poz. 1986 ze zm.).</w:t>
      </w:r>
    </w:p>
    <w:p w:rsidR="00854EC3" w:rsidRPr="00854EC3" w:rsidRDefault="00196ACD" w:rsidP="00DE1D13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  <w:r w:rsidRPr="00854EC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Zamawiający</w:t>
      </w:r>
    </w:p>
    <w:p w:rsidR="00854EC3" w:rsidRDefault="00196ACD" w:rsidP="00DE1D13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96AC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Gmina Miasto Świnoujście</w:t>
      </w:r>
    </w:p>
    <w:p w:rsidR="00854EC3" w:rsidRDefault="00854EC3" w:rsidP="00DE1D13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854EC3" w:rsidRDefault="00196ACD" w:rsidP="00DE1D13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</w:p>
    <w:p w:rsidR="00854EC3" w:rsidRDefault="00854EC3" w:rsidP="00DE1D13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Urząd Miasta Świnoujścia</w:t>
      </w:r>
      <w:r w:rsidR="00196ACD" w:rsidRPr="00196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54EC3" w:rsidRDefault="00196ACD" w:rsidP="00DE1D13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AC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Wydział Inwestycji Miejskich</w:t>
      </w:r>
    </w:p>
    <w:p w:rsidR="00854EC3" w:rsidRDefault="00196ACD" w:rsidP="00DE1D13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196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4EC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ul. Wojska Polskiego 1/5</w:t>
      </w:r>
    </w:p>
    <w:p w:rsidR="00854EC3" w:rsidRDefault="00854EC3" w:rsidP="00DE1D13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72-600 Świnoujście</w:t>
      </w:r>
    </w:p>
    <w:p w:rsidR="00196ACD" w:rsidRDefault="00196ACD" w:rsidP="00DE1D13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e-mail:</w:t>
      </w:r>
      <w:r w:rsidRPr="00196AC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hyperlink r:id="rId6" w:history="1">
        <w:r w:rsidR="00854EC3" w:rsidRPr="00B104C0">
          <w:rPr>
            <w:rStyle w:val="Hipercze"/>
            <w:rFonts w:ascii="Times New Roman" w:eastAsia="Times New Roman" w:hAnsi="Times New Roman" w:cs="Times New Roman"/>
            <w:spacing w:val="-1"/>
            <w:sz w:val="24"/>
            <w:szCs w:val="24"/>
            <w:lang w:eastAsia="ar-SA"/>
          </w:rPr>
          <w:t>wim@um.swinoujscie.pl</w:t>
        </w:r>
      </w:hyperlink>
    </w:p>
    <w:p w:rsidR="00854EC3" w:rsidRDefault="00854EC3" w:rsidP="00DE1D13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854EC3" w:rsidRPr="00E96035" w:rsidRDefault="00854EC3" w:rsidP="00DE1D13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54EC3">
        <w:rPr>
          <w:rFonts w:ascii="Times New Roman" w:hAnsi="Times New Roman" w:cs="Times New Roman"/>
          <w:sz w:val="24"/>
          <w:szCs w:val="24"/>
        </w:rPr>
        <w:t>aprasza do złożenia oferty na wykonanie</w:t>
      </w:r>
      <w:r>
        <w:rPr>
          <w:rFonts w:ascii="Times New Roman" w:hAnsi="Times New Roman" w:cs="Times New Roman"/>
          <w:sz w:val="24"/>
          <w:szCs w:val="24"/>
        </w:rPr>
        <w:t xml:space="preserve"> usługi pn. </w:t>
      </w:r>
      <w:r w:rsidRPr="00854EC3">
        <w:rPr>
          <w:rFonts w:ascii="Times New Roman" w:hAnsi="Times New Roman" w:cs="Times New Roman"/>
          <w:b/>
          <w:sz w:val="24"/>
          <w:szCs w:val="24"/>
        </w:rPr>
        <w:t>„</w:t>
      </w:r>
      <w:r w:rsidRPr="00854EC3">
        <w:rPr>
          <w:rFonts w:ascii="Times New Roman" w:hAnsi="Times New Roman" w:cs="Times New Roman"/>
          <w:b/>
          <w:i/>
          <w:sz w:val="24"/>
          <w:szCs w:val="24"/>
        </w:rPr>
        <w:t>Nadzór inwestorski na zadaniu pn.: „Utworzenie punktu przystankowego turystyki pieszej, rowerowej i wodnej z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54EC3">
        <w:rPr>
          <w:rFonts w:ascii="Times New Roman" w:hAnsi="Times New Roman" w:cs="Times New Roman"/>
          <w:b/>
          <w:i/>
          <w:sz w:val="24"/>
          <w:szCs w:val="24"/>
        </w:rPr>
        <w:t>dodatkową funkcją placu integracyjno-festynowego – etap II – w Ognicy (część lądowa)”</w:t>
      </w:r>
    </w:p>
    <w:p w:rsidR="00E96035" w:rsidRDefault="00E96035" w:rsidP="00DE1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053" w:rsidRPr="00783053" w:rsidRDefault="00783053" w:rsidP="00DE1D1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3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</w:t>
      </w:r>
    </w:p>
    <w:p w:rsidR="00094E66" w:rsidRPr="00094E66" w:rsidRDefault="00094E66" w:rsidP="007830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zamówienia może się ubiegać wykonawca, który </w:t>
      </w:r>
      <w:r w:rsidRPr="00094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 poniżej określone warunki udziału w postępowaniu</w:t>
      </w: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dotyczące:</w:t>
      </w:r>
    </w:p>
    <w:p w:rsidR="00094E66" w:rsidRPr="00094E66" w:rsidRDefault="00094E66" w:rsidP="00DE1D13">
      <w:pPr>
        <w:numPr>
          <w:ilvl w:val="1"/>
          <w:numId w:val="3"/>
        </w:numPr>
        <w:tabs>
          <w:tab w:val="left" w:pos="567"/>
        </w:tabs>
        <w:spacing w:after="0" w:line="240" w:lineRule="auto"/>
        <w:ind w:hanging="1516"/>
        <w:rPr>
          <w:rFonts w:ascii="Times" w:eastAsia="Times New Roman" w:hAnsi="Times" w:cs="Arial"/>
          <w:bCs/>
          <w:sz w:val="24"/>
          <w:szCs w:val="24"/>
          <w:u w:val="single"/>
          <w:lang w:eastAsia="pl-PL"/>
        </w:rPr>
      </w:pPr>
      <w:r w:rsidRPr="00094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sytuacji ekonomicznej lub finansowej:</w:t>
      </w:r>
    </w:p>
    <w:p w:rsidR="00094E66" w:rsidRPr="00094E66" w:rsidRDefault="00094E66" w:rsidP="00DE1D13">
      <w:pPr>
        <w:tabs>
          <w:tab w:val="num" w:pos="567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4E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Minimalny poziom zdolności: </w:t>
      </w:r>
    </w:p>
    <w:p w:rsidR="00094E66" w:rsidRPr="00094E66" w:rsidRDefault="00094E66" w:rsidP="00DE1D13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uzna, że wykonawca znajduje się w sytuacji ekonomicznej lub finansowej zapewniającej należyte wykonanie zamówienia, jeżeli wykonawca wykaże, że jest ubezpieczony od odpowiedzialności cywilnej w zakresie prowadzonej działalności związanej z przedmiotem zamówienia na sumę gwarancyjną nie niższą niż 50 000,00 zł (słownie: pięćdziesiąt tysięcy złotych),</w:t>
      </w:r>
    </w:p>
    <w:p w:rsidR="00094E66" w:rsidRPr="00094E66" w:rsidRDefault="00094E66" w:rsidP="00DE1D1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4E66" w:rsidRPr="00094E66" w:rsidRDefault="00094E66" w:rsidP="00DE1D13">
      <w:pPr>
        <w:numPr>
          <w:ilvl w:val="1"/>
          <w:numId w:val="3"/>
        </w:numPr>
        <w:tabs>
          <w:tab w:val="num" w:pos="567"/>
        </w:tabs>
        <w:spacing w:after="0" w:line="240" w:lineRule="auto"/>
        <w:ind w:hanging="15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 technicznej lub zawodowej:</w:t>
      </w:r>
    </w:p>
    <w:p w:rsidR="00094E66" w:rsidRPr="00094E66" w:rsidRDefault="00094E66" w:rsidP="00DE1D13">
      <w:pPr>
        <w:tabs>
          <w:tab w:val="num" w:pos="567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4E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Minimalny poziom zdolności: </w:t>
      </w:r>
    </w:p>
    <w:p w:rsidR="00094E66" w:rsidRPr="00094E66" w:rsidRDefault="00094E66" w:rsidP="00DE1D13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uzna, że wykonawca posiada wymagane zdolności techniczne lub zawodowe zapewniające należyte wykonanie zamówienia, jeżeli wykonawca wykaże, że </w:t>
      </w:r>
      <w:r w:rsidRPr="00094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wykonał należycie w okresie ostatnich trzech lat </w:t>
      </w: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terminu składania ofert, a jeżeli okres prowadzenia działalności jest krótszy – w tym okresie, minimum </w:t>
      </w:r>
      <w:r w:rsidRPr="00094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dwie usługi</w:t>
      </w: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odpowiadające swoim rodzajem i wartością usłudze stanowiącej przedmiot zamówienia.</w:t>
      </w:r>
      <w:r w:rsidRPr="00094E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Przy czym przez usługę odpowiadającą swoim rodzajem i wartością usłudze stanowiącej przedmiot zamówienia Zamawiający rozumie </w:t>
      </w: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>- nadzór inwestorski wielobranżowy, o wartości robót budowlanych nadzorowanego zadania nie mniejszej niż 1 000 000,00 zł (słownie złotych: jeden milion 00/100) brutto każda.</w:t>
      </w:r>
      <w:r w:rsidRPr="00094E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94E66" w:rsidRPr="00094E66" w:rsidRDefault="00094E66" w:rsidP="00D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E66" w:rsidRDefault="00094E66" w:rsidP="00DE1D1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E66">
        <w:rPr>
          <w:rFonts w:ascii="Times New Roman" w:eastAsia="Calibri" w:hAnsi="Times New Roman" w:cs="Times New Roman"/>
          <w:sz w:val="24"/>
          <w:szCs w:val="24"/>
        </w:rPr>
        <w:t>Realizacja każdej z usług powinna być potwierdzona załączonymi dokumentami, potwierdzającymi, że usługi zostały wykonane należycie oraz prawidłowo ukończone.</w:t>
      </w:r>
    </w:p>
    <w:p w:rsidR="00094E66" w:rsidRDefault="00094E66" w:rsidP="00DE1D1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E66" w:rsidRPr="00094E66" w:rsidRDefault="00094E66" w:rsidP="00DE1D1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E66" w:rsidRPr="00094E66" w:rsidRDefault="00094E66" w:rsidP="00DE1D13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94E66" w:rsidRPr="00094E66" w:rsidRDefault="00094E66" w:rsidP="00DE1D13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podmiot trzeci, którego potencjałem wspiera się wykonawca realizował zamówienie, w zakres którego wchodziły usługi określone w pkt. 2 wspólnie z innym podmiotem, nie ubiegającym się o udzielenie zamówienia, zamawiający wymaga, aby podmiot trzeci udostępniający potencjał wykonawcy faktycznie uczestniczył w realizacji ww. zakresu usług.</w:t>
      </w:r>
    </w:p>
    <w:p w:rsidR="00094E66" w:rsidRPr="00094E66" w:rsidRDefault="00094E66" w:rsidP="00DE1D13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zamówienie, w zakres którego wchodzą usługi, o których mowa w lit. 2 były realizowane przez wykonawcę wspólnie z innym podmiotem, nie ubiegającym się o udzielenie zamówienia, zamawiający wymaga, aby wykonawca składający ofertę w niniejszym postępowaniu faktycznie uczestniczył w realizacji ww. zakresu usług.</w:t>
      </w:r>
    </w:p>
    <w:p w:rsidR="00094E66" w:rsidRPr="00094E66" w:rsidRDefault="00094E66" w:rsidP="00DE1D13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uwzględni tylko zadania prawidłowo ukończone tj. takie, dla których wydano ostateczne pozwolenie na użytkowanie lub – jeżeli pozwolenie na użytkowanie nie było wymagane – wobec których organ nadzoru budowlanego nie wniósł sprzeciwu, o którym mowa w art. 54 ust. 1 ustawy z dnia 7 lipca 1994 r. – Prawo budowlane zwane dalej „Prawem budowlanym” lub dla których wydano zaświadczenie o braku podstaw do wniesienia sprzeciwu, o którym mowa w art. 54 ust. 2 ustawy Prawo budowlane albo dla których wydano inny równoważny dokument/dokumenty, zgodnie z przepisami kraju, w którym zostały wykonane wykazywane roboty budowlane)</w:t>
      </w:r>
    </w:p>
    <w:p w:rsidR="00094E66" w:rsidRPr="00094E66" w:rsidRDefault="00094E66" w:rsidP="00DE1D13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94E66" w:rsidRPr="00094E66" w:rsidRDefault="00094E66" w:rsidP="00DE1D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94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przypadku składania oferty wspólnej jeden z wykonawców musi spełnić ww. warunek samodzielnie.  </w:t>
      </w:r>
    </w:p>
    <w:p w:rsidR="00094E66" w:rsidRPr="00094E66" w:rsidRDefault="00094E66" w:rsidP="00DE1D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E66" w:rsidRPr="00094E66" w:rsidRDefault="00094E66" w:rsidP="00D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4E66" w:rsidRPr="00094E66" w:rsidRDefault="00094E66" w:rsidP="00DE1D13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dysponuje lub będzie dysponować osobami zdolnymi do realizacji zamówienia, tj.:</w:t>
      </w:r>
    </w:p>
    <w:p w:rsidR="00094E66" w:rsidRPr="00094E66" w:rsidRDefault="00094E66" w:rsidP="00D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4E66" w:rsidRPr="00094E66" w:rsidRDefault="00094E66" w:rsidP="00DE1D1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E66">
        <w:rPr>
          <w:rFonts w:ascii="Times New Roman" w:eastAsia="Calibri" w:hAnsi="Times New Roman" w:cs="Times New Roman"/>
          <w:sz w:val="24"/>
          <w:szCs w:val="24"/>
        </w:rPr>
        <w:t>Inspektorem nadzoru robót w specjalności konstrukcyjno-budowlanej posiadającym:</w:t>
      </w:r>
    </w:p>
    <w:p w:rsidR="00094E66" w:rsidRPr="00094E66" w:rsidRDefault="00094E66" w:rsidP="00DE1D13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E66">
        <w:rPr>
          <w:rFonts w:ascii="Times New Roman" w:eastAsia="Calibri" w:hAnsi="Times New Roman" w:cs="Times New Roman"/>
          <w:sz w:val="24"/>
          <w:szCs w:val="24"/>
        </w:rPr>
        <w:t>uprawnienia budowlane do kierowania robotami budowlanymi w specjalności konstrukcyjno-budowlanej bez ograniczeń lub odpowiadające im uprawnienia wydane na podstawie wcześniej obowiązujących przepisów lub uprawnienia uznane na podstawie ustawy z dnia 22 grudnia 2015 r. o zasadach uznawania kwalifikacji zawodowych nabytych w państwach członkowskich Unii Europejskiej (Dz. U. z 2018 r. poz. 2272).</w:t>
      </w:r>
    </w:p>
    <w:p w:rsidR="00094E66" w:rsidRPr="00094E66" w:rsidRDefault="00094E66" w:rsidP="00DE1D1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E66">
        <w:rPr>
          <w:rFonts w:ascii="Times New Roman" w:eastAsia="Calibri" w:hAnsi="Times New Roman" w:cs="Times New Roman"/>
          <w:sz w:val="24"/>
          <w:szCs w:val="24"/>
        </w:rPr>
        <w:t>doświadczenie zawodowe w pełnieniu funkcji kierownika robót, kierownika budowy lub inspektora nadzoru robót w specjalności konstrukcyjnej nad zakończonymi i należycie wykonanymi robotami w ramach zadania dotyczącego budowy lub przebudowy obiektów rekreacyjno-turystycznych o wartości nie niższej od 1 000 000,00 zł brutto.</w:t>
      </w:r>
    </w:p>
    <w:p w:rsidR="00094E66" w:rsidRPr="00094E66" w:rsidRDefault="00094E66" w:rsidP="00DE1D13">
      <w:pPr>
        <w:autoSpaceDE w:val="0"/>
        <w:autoSpaceDN w:val="0"/>
        <w:adjustRightInd w:val="0"/>
        <w:spacing w:after="0" w:line="240" w:lineRule="auto"/>
        <w:ind w:left="1570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094E66" w:rsidRPr="00094E66" w:rsidRDefault="00094E66" w:rsidP="00DE1D13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94E66" w:rsidRPr="00094E66" w:rsidRDefault="00094E66" w:rsidP="00DE1D1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4E66">
        <w:rPr>
          <w:rFonts w:ascii="Times New Roman" w:eastAsia="Calibri" w:hAnsi="Times New Roman" w:cs="Times New Roman"/>
          <w:sz w:val="24"/>
          <w:szCs w:val="24"/>
        </w:rPr>
        <w:t>Inspektorem nadzoru robót w specjalności instalacyjnej w zakresie sieci, instalacji i urz</w:t>
      </w:r>
      <w:r w:rsidRPr="00094E6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94E66">
        <w:rPr>
          <w:rFonts w:ascii="Times New Roman" w:eastAsia="Calibri" w:hAnsi="Times New Roman" w:cs="Times New Roman"/>
          <w:sz w:val="24"/>
          <w:szCs w:val="24"/>
        </w:rPr>
        <w:t>dze</w:t>
      </w:r>
      <w:r w:rsidRPr="00094E66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94E66">
        <w:rPr>
          <w:rFonts w:ascii="Times New Roman" w:eastAsia="Calibri" w:hAnsi="Times New Roman" w:cs="Times New Roman"/>
          <w:sz w:val="24"/>
          <w:szCs w:val="24"/>
        </w:rPr>
        <w:t>elektrycznych oraz elektroenergetycznych</w:t>
      </w:r>
      <w:r w:rsidRPr="00094E66">
        <w:rPr>
          <w:rFonts w:ascii="Times New Roman" w:eastAsia="TimesNewRoman" w:hAnsi="Times New Roman" w:cs="Times New Roman"/>
          <w:sz w:val="24"/>
          <w:szCs w:val="24"/>
        </w:rPr>
        <w:t xml:space="preserve"> posiadającym:</w:t>
      </w:r>
    </w:p>
    <w:p w:rsidR="00094E66" w:rsidRPr="00094E66" w:rsidRDefault="00094E66" w:rsidP="00DE1D13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:rsidR="00094E66" w:rsidRPr="00094E66" w:rsidRDefault="00094E66" w:rsidP="00DE1D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E66">
        <w:rPr>
          <w:rFonts w:ascii="Times New Roman" w:eastAsia="Calibri" w:hAnsi="Times New Roman" w:cs="Times New Roman"/>
          <w:sz w:val="24"/>
          <w:szCs w:val="24"/>
        </w:rPr>
        <w:t>uprawnienia budowlane do kierowania robotami budowlanymi w specjalności instalacyjnej w zakresie sieci, instalacji i urz</w:t>
      </w:r>
      <w:r w:rsidRPr="00094E6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94E66">
        <w:rPr>
          <w:rFonts w:ascii="Times New Roman" w:eastAsia="Calibri" w:hAnsi="Times New Roman" w:cs="Times New Roman"/>
          <w:sz w:val="24"/>
          <w:szCs w:val="24"/>
        </w:rPr>
        <w:t>dze</w:t>
      </w:r>
      <w:r w:rsidRPr="00094E66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94E66">
        <w:rPr>
          <w:rFonts w:ascii="Times New Roman" w:eastAsia="Calibri" w:hAnsi="Times New Roman" w:cs="Times New Roman"/>
          <w:sz w:val="24"/>
          <w:szCs w:val="24"/>
        </w:rPr>
        <w:t xml:space="preserve">elektrycznych oraz elektroenergetycznych bez ograniczeń lub odpowiadające im uprawnienia wydane na podstawie wcześniej obowiązujących przepisów lub uprawnienia uznane </w:t>
      </w:r>
      <w:r w:rsidRPr="00094E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 podstawie </w:t>
      </w:r>
      <w:r w:rsidRPr="00094E66">
        <w:rPr>
          <w:rFonts w:ascii="Times New Roman" w:eastAsia="Calibri" w:hAnsi="Times New Roman" w:cs="Times New Roman"/>
          <w:iCs/>
          <w:sz w:val="24"/>
          <w:szCs w:val="24"/>
        </w:rPr>
        <w:t>ustawy z dnia 22 grudnia 2015 r. o zasadach uznawania kwalifikacji zawodowych nabytych w państwach członkowskich Unii Europejskiej (Dz. U. z</w:t>
      </w:r>
      <w:r w:rsidR="00D95A1F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94E66">
        <w:rPr>
          <w:rFonts w:ascii="Times New Roman" w:eastAsia="Calibri" w:hAnsi="Times New Roman" w:cs="Times New Roman"/>
          <w:iCs/>
          <w:sz w:val="24"/>
          <w:szCs w:val="24"/>
        </w:rPr>
        <w:t>2016 r. poz. 65).</w:t>
      </w:r>
    </w:p>
    <w:p w:rsidR="00094E66" w:rsidRPr="00094E66" w:rsidRDefault="00094E66" w:rsidP="00DE1D13">
      <w:pPr>
        <w:autoSpaceDE w:val="0"/>
        <w:autoSpaceDN w:val="0"/>
        <w:adjustRightInd w:val="0"/>
        <w:spacing w:after="0" w:line="240" w:lineRule="auto"/>
        <w:ind w:left="1066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094E66" w:rsidRPr="00094E66" w:rsidRDefault="00094E66" w:rsidP="00DE1D13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Calibri" w:eastAsia="Calibri" w:hAnsi="Calibri" w:cs="Times New Roman"/>
          <w:b/>
          <w:color w:val="FF0000"/>
          <w:sz w:val="16"/>
          <w:szCs w:val="16"/>
        </w:rPr>
      </w:pPr>
    </w:p>
    <w:p w:rsidR="00094E66" w:rsidRPr="00094E66" w:rsidRDefault="00094E66" w:rsidP="00DE1D1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4E66">
        <w:rPr>
          <w:rFonts w:ascii="Times New Roman" w:eastAsia="Calibri" w:hAnsi="Times New Roman" w:cs="Times New Roman"/>
          <w:sz w:val="24"/>
          <w:szCs w:val="24"/>
        </w:rPr>
        <w:t>Inspektorem nadzoru ds. zieleni, małej architektury i zagospodarowania terenu,</w:t>
      </w:r>
      <w:r w:rsidRPr="00094E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4E66">
        <w:rPr>
          <w:rFonts w:ascii="Times New Roman" w:eastAsia="Calibri" w:hAnsi="Times New Roman" w:cs="Times New Roman"/>
          <w:sz w:val="24"/>
          <w:szCs w:val="24"/>
        </w:rPr>
        <w:t>posiadającym:</w:t>
      </w:r>
    </w:p>
    <w:p w:rsidR="00094E66" w:rsidRPr="00094E66" w:rsidRDefault="00094E66" w:rsidP="00DE1D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E66">
        <w:rPr>
          <w:rFonts w:ascii="Times New Roman" w:eastAsia="Calibri" w:hAnsi="Times New Roman" w:cs="Times New Roman"/>
          <w:sz w:val="24"/>
          <w:szCs w:val="24"/>
        </w:rPr>
        <w:t>wykształcenie wy</w:t>
      </w:r>
      <w:r w:rsidRPr="00094E6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94E66">
        <w:rPr>
          <w:rFonts w:ascii="Times New Roman" w:eastAsia="Calibri" w:hAnsi="Times New Roman" w:cs="Times New Roman"/>
          <w:sz w:val="24"/>
          <w:szCs w:val="24"/>
        </w:rPr>
        <w:t>sze techniczne typu ogrodniczego lub rolniczego</w:t>
      </w:r>
    </w:p>
    <w:p w:rsidR="00094E66" w:rsidRPr="00094E66" w:rsidRDefault="00094E66" w:rsidP="00DE1D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E66">
        <w:rPr>
          <w:rFonts w:ascii="Times New Roman" w:eastAsia="Calibri" w:hAnsi="Times New Roman" w:cs="Times New Roman"/>
          <w:sz w:val="24"/>
          <w:szCs w:val="24"/>
        </w:rPr>
        <w:t>co najmniej trzyletnie doświadczenie zawodowe w wykonawstwie lub nadzorze nad wykonywaniem zieleni na inwestycjach budowlanych.</w:t>
      </w:r>
    </w:p>
    <w:p w:rsidR="00094E66" w:rsidRPr="00094E66" w:rsidRDefault="00094E66" w:rsidP="00DE1D13">
      <w:pPr>
        <w:tabs>
          <w:tab w:val="left" w:pos="1276"/>
        </w:tabs>
        <w:spacing w:after="0" w:line="240" w:lineRule="auto"/>
        <w:ind w:left="17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E66" w:rsidRPr="00094E66" w:rsidRDefault="00094E66" w:rsidP="00DE1D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94E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składania oferty wspólnej ww. warunek wykonawcy mogą spełniać łącznie.</w:t>
      </w:r>
    </w:p>
    <w:p w:rsidR="00094E66" w:rsidRPr="00094E66" w:rsidRDefault="00094E66" w:rsidP="00DE1D13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Uwaga!</w:t>
      </w:r>
      <w:r w:rsidRPr="00094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94E66" w:rsidRPr="00094E66" w:rsidRDefault="00094E66" w:rsidP="00D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od wykonawców wskazania imion i nazwisk osób wykonujących czynności kierowania robotami budowlanymi przy realizacji zamówienia wraz z informacją o kwalifikacjach zawodowych lub doświadczeniu tych osób w zakresie niezbędnym do dokonania oceny ofert.</w:t>
      </w:r>
    </w:p>
    <w:p w:rsidR="00094E66" w:rsidRPr="00094E66" w:rsidRDefault="00094E66" w:rsidP="00DE1D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Przez uprawnienia należy rozumieć: uprawnienia budowlane do kierowania robotami budowlanymi w specjalności konstrukcyjno-budowlanej określone w art. 14. Ust. 1 pkt. 2 ustawy z dnia 7 lipca 1994 r. Prawo budowlane (Dz.U. z 2018 r., poz. 1202 z późn. zm.) oraz Rozporządzeniu Ministra Inwestycji i Rozwoju z dnia 29 kwietnia 2019 r. w sprawie przygotowania zawodowego do wykonywania samodzielnych funkcji technicznych w budownictwie (Dz. U. z 2019 r., poz. 831) lub odpowiadające im ważne uprawnienia budowlane wydane na podstawie uprzednio obowiązujących przepisów prawa, lub uznane przez właściwy organ, zgodnie z ustawą z dnia 18 marca 2008 r. o zasadach uznawania kwalifikacji zawodowych nabytych w państwach członkowskich Unii Europejskiej (t.j. Dz. U. z 2018 r. poz. 2272) do pełnienia samodzielnej funkcji w budownictwie.</w:t>
      </w:r>
    </w:p>
    <w:p w:rsidR="00094E66" w:rsidRPr="00094E66" w:rsidRDefault="00094E66" w:rsidP="00DE1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E66" w:rsidRPr="00094E66" w:rsidRDefault="00094E66" w:rsidP="00DE1D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Wszystkie osoby przewidziane do realizacji zamówienia powinny biegle posługiwać się językiem polskim, w przeciwnym wypadku wykonawca udostępnia wystarczającą ilość tłumaczy, wykazujących znajomość języka technicznego w zakresie terminologii budowlanej w specjalności występujących przy realizacji zamówienia.</w:t>
      </w:r>
    </w:p>
    <w:p w:rsidR="00094E66" w:rsidRPr="00094E66" w:rsidRDefault="00094E66" w:rsidP="00DE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4E66" w:rsidRDefault="00094E66" w:rsidP="00DE1D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94E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przypadku, gdy jakakolwiek wartość dotycząca ww. warunku wyrażona będzie w walucie obcej, zamawiający przeliczy tę wartość w oparciu o średni kurs walut NBP dla danej waluty z daty wszczęcia postępowania. Za datę wszczęcia postępowania zamawiający uznaje datę umieszczenia ogłoszenia w miejscu publicznie dostępnym w swojej siedzibie oraz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 Tabeli Kursów Narodowego Banku Polskiego.</w:t>
      </w:r>
    </w:p>
    <w:p w:rsidR="00D95A1F" w:rsidRPr="00094E66" w:rsidRDefault="00D95A1F" w:rsidP="00DE1D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83053" w:rsidRPr="00783053" w:rsidRDefault="00783053" w:rsidP="00DE1D13">
      <w:pPr>
        <w:pStyle w:val="Akapitzlist"/>
        <w:numPr>
          <w:ilvl w:val="0"/>
          <w:numId w:val="13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Dokumenty na potwierdzenie warunków udziału</w:t>
      </w:r>
    </w:p>
    <w:p w:rsidR="00094E66" w:rsidRPr="00774F58" w:rsidRDefault="00774F58" w:rsidP="007830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 spełniania warunków określonych w pkt I Wykonawca wraz z ofertą składa:</w:t>
      </w:r>
    </w:p>
    <w:p w:rsidR="00774F58" w:rsidRPr="00346C2F" w:rsidRDefault="00774F58" w:rsidP="00DE1D13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346C2F">
        <w:rPr>
          <w:rFonts w:ascii="Times New Roman" w:hAnsi="Times New Roman"/>
          <w:b/>
          <w:sz w:val="24"/>
          <w:szCs w:val="24"/>
        </w:rPr>
        <w:t>dokument/dokumenty potwierdzające, że wykonawca jest ubezpieczony</w:t>
      </w:r>
      <w:r w:rsidRPr="00346C2F">
        <w:rPr>
          <w:rFonts w:ascii="Times New Roman" w:hAnsi="Times New Roman"/>
          <w:sz w:val="24"/>
          <w:szCs w:val="24"/>
        </w:rPr>
        <w:t xml:space="preserve"> od odpowiedzialności cywilnej w zakresie prowadzonej działalności związanej z przedmiotem zamówienia na sumę gwarancyjną określoną przez zamawiającego.</w:t>
      </w:r>
    </w:p>
    <w:p w:rsidR="00774F58" w:rsidRPr="00346C2F" w:rsidRDefault="00774F58" w:rsidP="00DE1D13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346C2F">
        <w:rPr>
          <w:rFonts w:ascii="Times New Roman" w:hAnsi="Times New Roman"/>
          <w:sz w:val="24"/>
          <w:szCs w:val="24"/>
          <w:u w:val="single"/>
        </w:rPr>
        <w:lastRenderedPageBreak/>
        <w:t>W przypadku składania oferty wspólnej ww. oświadczenie składa ten/ci z wykonawców składających ofertę wspólną, który/którzy w ramach konsorcjum będzie/będą odpowiadał/odpowiadali za spełnienie tego warunku.</w:t>
      </w:r>
    </w:p>
    <w:p w:rsidR="00774F58" w:rsidRDefault="00774F58" w:rsidP="00DE1D13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346C2F">
        <w:rPr>
          <w:rFonts w:ascii="Times New Roman" w:hAnsi="Times New Roman"/>
          <w:sz w:val="24"/>
          <w:szCs w:val="24"/>
          <w:u w:val="single"/>
        </w:rPr>
        <w:t>Ww. dokument należy złożyć w oryginale lub kopii potwierdzonej za zgodność z oryginałem.</w:t>
      </w:r>
    </w:p>
    <w:p w:rsidR="00774F58" w:rsidRPr="00774F58" w:rsidRDefault="00774F58" w:rsidP="00DE1D13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774F58">
        <w:rPr>
          <w:rFonts w:ascii="Times New Roman" w:hAnsi="Times New Roman"/>
          <w:b/>
          <w:sz w:val="24"/>
          <w:szCs w:val="24"/>
        </w:rPr>
        <w:t>wykaz usług wykonanych</w:t>
      </w:r>
      <w:r w:rsidRPr="00774F58">
        <w:rPr>
          <w:rFonts w:ascii="Times New Roman" w:hAnsi="Times New Roman"/>
          <w:sz w:val="24"/>
          <w:szCs w:val="24"/>
        </w:rPr>
        <w:t>, a w przypadku świadczeń okresowych lub</w:t>
      </w:r>
      <w:r w:rsidRPr="00774F58">
        <w:rPr>
          <w:sz w:val="24"/>
          <w:szCs w:val="24"/>
        </w:rPr>
        <w:t xml:space="preserve"> </w:t>
      </w:r>
      <w:r w:rsidRPr="00774F58">
        <w:rPr>
          <w:rFonts w:ascii="Times New Roman" w:hAnsi="Times New Roman"/>
          <w:sz w:val="24"/>
          <w:szCs w:val="24"/>
        </w:rPr>
        <w:t>ciągłych, również wykonywanych w okresie ostatnich trzech lat przed upływem terminu</w:t>
      </w:r>
      <w:r w:rsidRPr="00774F58">
        <w:rPr>
          <w:sz w:val="24"/>
          <w:szCs w:val="24"/>
        </w:rPr>
        <w:t xml:space="preserve"> </w:t>
      </w:r>
      <w:r w:rsidRPr="00774F58">
        <w:rPr>
          <w:rFonts w:ascii="Times New Roman" w:hAnsi="Times New Roman"/>
          <w:sz w:val="24"/>
          <w:szCs w:val="24"/>
        </w:rPr>
        <w:t>składania ofert, a jeżeli</w:t>
      </w:r>
      <w:r w:rsidRPr="00774F58">
        <w:rPr>
          <w:sz w:val="24"/>
          <w:szCs w:val="24"/>
        </w:rPr>
        <w:t xml:space="preserve"> </w:t>
      </w:r>
      <w:r w:rsidRPr="00774F58">
        <w:rPr>
          <w:rFonts w:ascii="Times New Roman" w:hAnsi="Times New Roman"/>
          <w:sz w:val="24"/>
          <w:szCs w:val="24"/>
        </w:rPr>
        <w:t>okres prowadzenia</w:t>
      </w:r>
      <w:r w:rsidRPr="00774F58">
        <w:rPr>
          <w:sz w:val="24"/>
          <w:szCs w:val="24"/>
        </w:rPr>
        <w:t xml:space="preserve"> </w:t>
      </w:r>
      <w:r w:rsidRPr="00774F58">
        <w:rPr>
          <w:rFonts w:ascii="Times New Roman" w:hAnsi="Times New Roman"/>
          <w:sz w:val="24"/>
          <w:szCs w:val="24"/>
        </w:rPr>
        <w:t>działalności jest krótszy – w tym okresie, wraz z podaniem ich</w:t>
      </w:r>
      <w:r w:rsidRPr="00774F58">
        <w:rPr>
          <w:sz w:val="24"/>
          <w:szCs w:val="24"/>
        </w:rPr>
        <w:t xml:space="preserve"> </w:t>
      </w:r>
      <w:r w:rsidRPr="00774F58">
        <w:rPr>
          <w:rFonts w:ascii="Times New Roman" w:hAnsi="Times New Roman"/>
          <w:sz w:val="24"/>
          <w:szCs w:val="24"/>
        </w:rPr>
        <w:t>wartości, przedmiotu, dat wykonania i podmiotów, na rzecz których dostawy lub usługi</w:t>
      </w:r>
      <w:r w:rsidRPr="00774F58">
        <w:rPr>
          <w:sz w:val="24"/>
          <w:szCs w:val="24"/>
        </w:rPr>
        <w:t xml:space="preserve"> </w:t>
      </w:r>
      <w:r w:rsidRPr="00774F58">
        <w:rPr>
          <w:rFonts w:ascii="Times New Roman" w:hAnsi="Times New Roman"/>
          <w:sz w:val="24"/>
          <w:szCs w:val="24"/>
        </w:rPr>
        <w:t>zostały wykonane, oraz załączeniem dowodów określających czy te usługi</w:t>
      </w:r>
      <w:r w:rsidRPr="00774F58">
        <w:rPr>
          <w:sz w:val="24"/>
          <w:szCs w:val="24"/>
        </w:rPr>
        <w:t xml:space="preserve"> </w:t>
      </w:r>
      <w:r w:rsidRPr="00774F58">
        <w:rPr>
          <w:rFonts w:ascii="Times New Roman" w:hAnsi="Times New Roman"/>
          <w:sz w:val="24"/>
          <w:szCs w:val="24"/>
        </w:rPr>
        <w:t>zostały wykonane lub są wykonywane należycie; przy czym dowodami, o których mowa, są referencje bądź inne dokumenty wystawione przez podmiot, na rzecz którego dostawy lub usługi były wykonywane, a w przypadku świadczeń okresowych lub</w:t>
      </w:r>
      <w:r w:rsidRPr="00774F58">
        <w:rPr>
          <w:sz w:val="24"/>
          <w:szCs w:val="24"/>
        </w:rPr>
        <w:t xml:space="preserve"> </w:t>
      </w:r>
      <w:r w:rsidRPr="00774F58">
        <w:rPr>
          <w:rFonts w:ascii="Times New Roman" w:hAnsi="Times New Roman"/>
          <w:sz w:val="24"/>
          <w:szCs w:val="24"/>
        </w:rPr>
        <w:t xml:space="preserve">ciągłych są wykonywane, a jeżeli z uzasadnionej przyczyny o obiektywnym charakterze wykonawca nie jest w stanie uzyskać tych dokumentów –oświadczenie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 postępowaniu (wzór stanowi zał. nr </w:t>
      </w:r>
      <w:r w:rsidR="00DE1D13">
        <w:rPr>
          <w:rFonts w:ascii="Times New Roman" w:hAnsi="Times New Roman"/>
          <w:sz w:val="24"/>
          <w:szCs w:val="24"/>
        </w:rPr>
        <w:t>7</w:t>
      </w:r>
      <w:r w:rsidRPr="00774F58">
        <w:rPr>
          <w:rFonts w:ascii="Times New Roman" w:hAnsi="Times New Roman"/>
          <w:sz w:val="24"/>
          <w:szCs w:val="24"/>
        </w:rPr>
        <w:t xml:space="preserve"> do </w:t>
      </w:r>
      <w:r w:rsidR="00DE1D13">
        <w:rPr>
          <w:rFonts w:ascii="Times New Roman" w:hAnsi="Times New Roman"/>
          <w:sz w:val="24"/>
          <w:szCs w:val="24"/>
        </w:rPr>
        <w:t>zapytania ofertowego</w:t>
      </w:r>
      <w:r w:rsidRPr="00774F58">
        <w:rPr>
          <w:rFonts w:ascii="Times New Roman" w:hAnsi="Times New Roman"/>
          <w:sz w:val="24"/>
          <w:szCs w:val="24"/>
        </w:rPr>
        <w:t>);</w:t>
      </w:r>
    </w:p>
    <w:p w:rsidR="00774F58" w:rsidRPr="00774F58" w:rsidRDefault="00774F58" w:rsidP="00DE1D13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774F58">
        <w:rPr>
          <w:rFonts w:ascii="Times New Roman" w:hAnsi="Times New Roman" w:cs="Times New Roman"/>
          <w:iCs/>
          <w:sz w:val="24"/>
          <w:szCs w:val="24"/>
          <w:u w:val="single"/>
        </w:rPr>
        <w:t>W przypadku składania oferty wspólnej wykonawcy składają jeden wspólny ww. wykaz.</w:t>
      </w:r>
    </w:p>
    <w:p w:rsidR="00774F58" w:rsidRPr="00774F58" w:rsidRDefault="00774F58" w:rsidP="00DE1D13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F58">
        <w:rPr>
          <w:rFonts w:ascii="Times New Roman" w:hAnsi="Times New Roman" w:cs="Times New Roman"/>
          <w:sz w:val="24"/>
          <w:szCs w:val="24"/>
          <w:u w:val="single"/>
        </w:rPr>
        <w:t>Ww. oświadczenie należy złożyć w oryginale lub kopii potwierdzonej za zgodność z oryginałem, natomiast dowody i inne dokumenty w oryginale lub kopii potwierdzonej za zgodność z oryginałem.</w:t>
      </w:r>
    </w:p>
    <w:p w:rsidR="00774F58" w:rsidRPr="00774F58" w:rsidRDefault="00774F58" w:rsidP="00DE1D13">
      <w:pPr>
        <w:pStyle w:val="Akapitzlist"/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4F58">
        <w:rPr>
          <w:rFonts w:ascii="Times New Roman" w:hAnsi="Times New Roman" w:cs="Times New Roman"/>
          <w:b/>
          <w:bCs/>
          <w:iCs/>
          <w:sz w:val="24"/>
          <w:szCs w:val="24"/>
        </w:rPr>
        <w:t>wykaz osób</w:t>
      </w:r>
      <w:r w:rsidRPr="00774F58">
        <w:rPr>
          <w:rFonts w:ascii="Times New Roman" w:hAnsi="Times New Roman" w:cs="Times New Roman"/>
          <w:iCs/>
          <w:sz w:val="24"/>
          <w:szCs w:val="24"/>
        </w:rPr>
        <w:t>, skierowanych przez wykonawcę do realizacji zamówienia publicznego, wraz z informacjami na temat ich kwalifikacji zawodowych, uprawnień, doświadczenia i wykształcenia, niezbędnych do wykonania zamówienia publicznego, a także zakresu wykonywanych przez nie czynności oraz informacją o podstawie do dysponowania tymi osobami (w</w:t>
      </w:r>
      <w:r w:rsidR="00DE1D13">
        <w:rPr>
          <w:rFonts w:ascii="Times New Roman" w:hAnsi="Times New Roman" w:cs="Times New Roman"/>
          <w:iCs/>
          <w:sz w:val="24"/>
          <w:szCs w:val="24"/>
        </w:rPr>
        <w:t xml:space="preserve">g wzoru stanowiącego zał. nr 4 </w:t>
      </w:r>
      <w:r w:rsidRPr="00774F58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="00DE1D13">
        <w:rPr>
          <w:rFonts w:ascii="Times New Roman" w:hAnsi="Times New Roman"/>
          <w:sz w:val="24"/>
          <w:szCs w:val="24"/>
        </w:rPr>
        <w:t>zapytania ofertowego</w:t>
      </w:r>
      <w:r w:rsidR="00DE1D13">
        <w:rPr>
          <w:rFonts w:ascii="Times New Roman" w:hAnsi="Times New Roman" w:cs="Times New Roman"/>
          <w:iCs/>
          <w:sz w:val="24"/>
          <w:szCs w:val="24"/>
        </w:rPr>
        <w:t>).</w:t>
      </w:r>
    </w:p>
    <w:p w:rsidR="00774F58" w:rsidRPr="00774F58" w:rsidRDefault="00774F58" w:rsidP="00DE1D13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74F58">
        <w:rPr>
          <w:rFonts w:ascii="Times New Roman" w:hAnsi="Times New Roman" w:cs="Times New Roman"/>
          <w:iCs/>
          <w:sz w:val="24"/>
          <w:szCs w:val="24"/>
          <w:u w:val="single"/>
        </w:rPr>
        <w:t>W przypadku składania oferty wspólnej wykonawcy składają jeden wspólny ww. wykaz.</w:t>
      </w:r>
    </w:p>
    <w:p w:rsidR="00774F58" w:rsidRPr="00774F58" w:rsidRDefault="00774F58" w:rsidP="00DE1D13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74F58">
        <w:rPr>
          <w:rFonts w:ascii="Times New Roman" w:hAnsi="Times New Roman" w:cs="Times New Roman"/>
          <w:sz w:val="24"/>
          <w:szCs w:val="24"/>
          <w:u w:val="single"/>
        </w:rPr>
        <w:t>Ww. oświadczenie należy złożyć w oryginale lub kopii potwierdzonej za zgodność z oryginałem.</w:t>
      </w:r>
    </w:p>
    <w:p w:rsidR="00783053" w:rsidRPr="00783053" w:rsidRDefault="00783053" w:rsidP="00F54EC0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wykonywania zamówienia</w:t>
      </w:r>
    </w:p>
    <w:p w:rsidR="00DE1D13" w:rsidRPr="00DE1D13" w:rsidRDefault="00DE1D13" w:rsidP="00783053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D13">
        <w:rPr>
          <w:rFonts w:ascii="Times New Roman" w:hAnsi="Times New Roman" w:cs="Times New Roman"/>
          <w:sz w:val="24"/>
          <w:szCs w:val="24"/>
        </w:rPr>
        <w:t>Przewidywane terminy wykonania zamówienia - ok. 5 miesięcy liczone od daty przekazania placu budowy Wykonawcy robót.</w:t>
      </w:r>
    </w:p>
    <w:p w:rsidR="00F54EC0" w:rsidRPr="00F54EC0" w:rsidRDefault="00F54EC0" w:rsidP="00F54EC0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EC0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zapewnienia sprawnego porozumiewania się wykonawców z zamawiającym za pomocą faksu lub pocztą elektroniczną w tym postępowaniu, zamawiający wskazuje niżej podany numer telefaksu i adres poczty elektronicznej:</w:t>
      </w:r>
    </w:p>
    <w:p w:rsidR="00F54EC0" w:rsidRPr="00F54EC0" w:rsidRDefault="00F54EC0" w:rsidP="00F54EC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54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091) 327 06 29 w Wydziale Inwestycji Miejskich Urzędu Miasta Świnoujście </w:t>
      </w:r>
    </w:p>
    <w:p w:rsidR="00F54EC0" w:rsidRPr="00F54EC0" w:rsidRDefault="0044573B" w:rsidP="00F54EC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7" w:history="1">
        <w:r w:rsidR="00F54EC0" w:rsidRPr="00F54EC0">
          <w:rPr>
            <w:rFonts w:ascii="Times New Roman" w:eastAsia="Times New Roman" w:hAnsi="Times New Roman" w:cs="Times New Roman"/>
            <w:b/>
            <w:color w:val="4472C4"/>
            <w:sz w:val="24"/>
            <w:szCs w:val="24"/>
            <w:u w:val="single"/>
            <w:lang w:eastAsia="pl-PL"/>
          </w:rPr>
          <w:t>wim@um.swinoujscie.pl</w:t>
        </w:r>
      </w:hyperlink>
      <w:r w:rsidR="00F54EC0" w:rsidRPr="00F54EC0"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pl-PL"/>
        </w:rPr>
        <w:t>.</w:t>
      </w:r>
    </w:p>
    <w:p w:rsidR="00F54EC0" w:rsidRPr="00F54EC0" w:rsidRDefault="00F54EC0" w:rsidP="00F54E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występowania jakichkolwiek przeszkód w porozumiewaniu się z Zamawiającym w sposób opisany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wskazuje dodatkowo następujące numery i adresy:</w:t>
      </w:r>
    </w:p>
    <w:p w:rsidR="00F54EC0" w:rsidRPr="00F54EC0" w:rsidRDefault="00F54EC0" w:rsidP="00F54EC0">
      <w:pPr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numer telefaksu:</w:t>
      </w:r>
    </w:p>
    <w:p w:rsidR="00F54EC0" w:rsidRPr="00F54EC0" w:rsidRDefault="00F54EC0" w:rsidP="00F54EC0">
      <w:pPr>
        <w:spacing w:after="0" w:line="240" w:lineRule="auto"/>
        <w:ind w:left="14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(091) 321 59 95 w Urzędzie Miasta Świnoujście </w:t>
      </w:r>
      <w:r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(czynny całą dobę)</w:t>
      </w:r>
    </w:p>
    <w:p w:rsidR="00F54EC0" w:rsidRPr="00F54EC0" w:rsidRDefault="00F54EC0" w:rsidP="00F54EC0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adresy poczty elektronicznej (do zastosowania w podanej kolejności):</w:t>
      </w:r>
    </w:p>
    <w:p w:rsidR="00F54EC0" w:rsidRPr="00F54EC0" w:rsidRDefault="00F54EC0" w:rsidP="00F54EC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  <w:lang w:eastAsia="pl-PL"/>
        </w:rPr>
      </w:pPr>
      <w:r w:rsidRPr="00F54EC0">
        <w:rPr>
          <w:rFonts w:ascii="Times New Roman" w:eastAsia="Times New Roman" w:hAnsi="Times New Roman" w:cs="Times New Roman"/>
          <w:color w:val="4472C4"/>
          <w:sz w:val="24"/>
          <w:szCs w:val="24"/>
          <w:u w:val="single"/>
          <w:lang w:eastAsia="pl-PL"/>
        </w:rPr>
        <w:t xml:space="preserve">lbanak@um.swinoujscie.pl ; </w:t>
      </w:r>
    </w:p>
    <w:p w:rsidR="00F54EC0" w:rsidRPr="00F54EC0" w:rsidRDefault="0044573B" w:rsidP="00F54EC0">
      <w:pPr>
        <w:spacing w:after="0" w:line="240" w:lineRule="auto"/>
        <w:ind w:left="992" w:firstLine="424"/>
        <w:jc w:val="both"/>
        <w:rPr>
          <w:rFonts w:ascii="Times New Roman" w:eastAsia="Times New Roman" w:hAnsi="Times New Roman" w:cs="Times New Roman"/>
          <w:color w:val="4472C4"/>
          <w:sz w:val="24"/>
          <w:szCs w:val="24"/>
          <w:lang w:eastAsia="pl-PL"/>
        </w:rPr>
      </w:pPr>
      <w:hyperlink r:id="rId8" w:history="1">
        <w:r w:rsidR="00F54EC0" w:rsidRPr="00F54EC0">
          <w:rPr>
            <w:rFonts w:ascii="Times New Roman" w:eastAsia="Times New Roman" w:hAnsi="Times New Roman" w:cs="Times New Roman"/>
            <w:color w:val="4472C4"/>
            <w:sz w:val="24"/>
            <w:szCs w:val="24"/>
            <w:u w:val="single"/>
            <w:lang w:eastAsia="pl-PL"/>
          </w:rPr>
          <w:t>sekretariat@um.swinoujscie.pl</w:t>
        </w:r>
      </w:hyperlink>
    </w:p>
    <w:p w:rsidR="00F54EC0" w:rsidRPr="00F54EC0" w:rsidRDefault="00F54EC0" w:rsidP="00F54EC0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E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 upoważnia do kontaktów z wykonawcami następujące osoby</w:t>
      </w:r>
      <w:r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54EC0" w:rsidRPr="00F54EC0" w:rsidRDefault="00F54EC0" w:rsidP="00F54EC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Łukasz Banak</w:t>
      </w:r>
    </w:p>
    <w:p w:rsidR="00F54EC0" w:rsidRPr="00F54EC0" w:rsidRDefault="0004066C" w:rsidP="00F54EC0">
      <w:pPr>
        <w:spacing w:after="0" w:line="240" w:lineRule="auto"/>
        <w:ind w:left="198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</w:t>
      </w:r>
      <w:r w:rsidR="00F54EC0" w:rsidRPr="00F54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F54EC0" w:rsidRPr="00F54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54EC0" w:rsidRPr="00F54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54EC0" w:rsidRPr="00F54E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(091) 327-06-29</w:t>
      </w:r>
    </w:p>
    <w:p w:rsidR="00F54EC0" w:rsidRPr="00F54EC0" w:rsidRDefault="00F54EC0" w:rsidP="00F54EC0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>lub, w czasie nieobecności ww.:</w:t>
      </w:r>
    </w:p>
    <w:p w:rsidR="00F54EC0" w:rsidRPr="00F54EC0" w:rsidRDefault="00F54EC0" w:rsidP="00F54EC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Łysiak – Naczelnik Wydziału Inwestycji Miejskich</w:t>
      </w:r>
    </w:p>
    <w:p w:rsidR="00F54EC0" w:rsidRPr="00F54EC0" w:rsidRDefault="0004066C" w:rsidP="00D127CA">
      <w:pPr>
        <w:spacing w:after="0" w:line="240" w:lineRule="auto"/>
        <w:ind w:left="19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="00F54EC0"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54EC0"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4EC0"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4EC0" w:rsidRPr="00F54E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(091) 327-06-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576078" w:rsidRPr="00576078" w:rsidRDefault="00F54EC0" w:rsidP="0004066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078">
        <w:rPr>
          <w:rFonts w:ascii="Times New Roman" w:hAnsi="Times New Roman" w:cs="Times New Roman"/>
          <w:b/>
          <w:sz w:val="24"/>
          <w:szCs w:val="24"/>
          <w:u w:val="single"/>
        </w:rPr>
        <w:t>Miejs</w:t>
      </w:r>
      <w:r w:rsidR="00576078">
        <w:rPr>
          <w:rFonts w:ascii="Times New Roman" w:hAnsi="Times New Roman" w:cs="Times New Roman"/>
          <w:b/>
          <w:sz w:val="24"/>
          <w:szCs w:val="24"/>
          <w:u w:val="single"/>
        </w:rPr>
        <w:t>ce i termin złożenia oferty</w:t>
      </w:r>
    </w:p>
    <w:p w:rsidR="00F54EC0" w:rsidRPr="00F54EC0" w:rsidRDefault="00E6069B" w:rsidP="0057607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0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4EC0" w:rsidRPr="00E6069B">
        <w:rPr>
          <w:rFonts w:ascii="Times New Roman" w:hAnsi="Times New Roman" w:cs="Times New Roman"/>
          <w:b/>
          <w:sz w:val="24"/>
          <w:szCs w:val="24"/>
        </w:rPr>
        <w:t>11 lipca 2019 r.</w:t>
      </w:r>
      <w:r w:rsidR="00F54EC0">
        <w:rPr>
          <w:rFonts w:ascii="Times New Roman" w:hAnsi="Times New Roman" w:cs="Times New Roman"/>
          <w:sz w:val="24"/>
          <w:szCs w:val="24"/>
        </w:rPr>
        <w:t>,</w:t>
      </w:r>
      <w:r w:rsidR="00F54EC0" w:rsidRPr="00F54EC0">
        <w:rPr>
          <w:rFonts w:ascii="Times New Roman" w:hAnsi="Times New Roman" w:cs="Times New Roman"/>
          <w:sz w:val="24"/>
          <w:szCs w:val="24"/>
        </w:rPr>
        <w:t xml:space="preserve"> Urząd Miasta Świnoujście, ul. Wojska Polskiego 1/5, 72-600 Świnoujście, do godziny 2</w:t>
      </w:r>
      <w:r w:rsidR="00F54EC0">
        <w:rPr>
          <w:rFonts w:ascii="Times New Roman" w:hAnsi="Times New Roman" w:cs="Times New Roman"/>
          <w:sz w:val="24"/>
          <w:szCs w:val="24"/>
        </w:rPr>
        <w:t>3</w:t>
      </w:r>
      <w:r w:rsidR="00F54EC0" w:rsidRPr="00F54EC0">
        <w:rPr>
          <w:rFonts w:ascii="Times New Roman" w:hAnsi="Times New Roman" w:cs="Times New Roman"/>
          <w:sz w:val="24"/>
          <w:szCs w:val="24"/>
        </w:rPr>
        <w:t>.</w:t>
      </w:r>
      <w:r w:rsidR="00F54EC0">
        <w:rPr>
          <w:rFonts w:ascii="Times New Roman" w:hAnsi="Times New Roman" w:cs="Times New Roman"/>
          <w:sz w:val="24"/>
          <w:szCs w:val="24"/>
        </w:rPr>
        <w:t>59</w:t>
      </w:r>
      <w:r w:rsidR="00F54EC0" w:rsidRPr="00F54EC0">
        <w:rPr>
          <w:rFonts w:ascii="Times New Roman" w:hAnsi="Times New Roman" w:cs="Times New Roman"/>
          <w:sz w:val="24"/>
          <w:szCs w:val="24"/>
        </w:rPr>
        <w:t xml:space="preserve"> na skrzynkę poczty elektronicznej </w:t>
      </w:r>
      <w:hyperlink r:id="rId9" w:history="1">
        <w:r w:rsidR="00F54EC0" w:rsidRPr="00F54EC0">
          <w:rPr>
            <w:rStyle w:val="Hipercze"/>
            <w:rFonts w:ascii="Times New Roman" w:hAnsi="Times New Roman" w:cs="Times New Roman"/>
            <w:sz w:val="24"/>
            <w:szCs w:val="24"/>
          </w:rPr>
          <w:t>wim@um.swinoujscie.pl</w:t>
        </w:r>
      </w:hyperlink>
      <w:r w:rsidR="00F54EC0" w:rsidRPr="00F54EC0">
        <w:rPr>
          <w:rFonts w:ascii="Times New Roman" w:hAnsi="Times New Roman" w:cs="Times New Roman"/>
          <w:sz w:val="24"/>
          <w:szCs w:val="24"/>
        </w:rPr>
        <w:t>.</w:t>
      </w:r>
    </w:p>
    <w:p w:rsidR="00F54EC0" w:rsidRPr="00F54EC0" w:rsidRDefault="00F54EC0" w:rsidP="00D127CA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Oferty wniesione w sposób inny niż opisany powyżej nie będą rozpatrywane.</w:t>
      </w:r>
    </w:p>
    <w:p w:rsidR="00F54EC0" w:rsidRPr="00F54EC0" w:rsidRDefault="00F54EC0" w:rsidP="00576078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Pr="00F54EC0">
        <w:rPr>
          <w:rFonts w:ascii="Times New Roman" w:hAnsi="Times New Roman" w:cs="Times New Roman"/>
          <w:sz w:val="24"/>
          <w:szCs w:val="24"/>
        </w:rPr>
        <w:tab/>
        <w:t>12 lipca 2018 r.</w:t>
      </w:r>
    </w:p>
    <w:p w:rsidR="00576078" w:rsidRPr="00576078" w:rsidRDefault="00F54EC0" w:rsidP="00D127CA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6078">
        <w:rPr>
          <w:rFonts w:ascii="Times New Roman" w:hAnsi="Times New Roman" w:cs="Times New Roman"/>
          <w:b/>
          <w:sz w:val="24"/>
          <w:szCs w:val="24"/>
          <w:u w:val="single"/>
        </w:rPr>
        <w:t>Sposób przygotowania oferty</w:t>
      </w:r>
    </w:p>
    <w:p w:rsidR="00F54EC0" w:rsidRPr="00F54EC0" w:rsidRDefault="00576078" w:rsidP="00576078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54EC0" w:rsidRPr="00F54EC0">
        <w:rPr>
          <w:rFonts w:ascii="Times New Roman" w:hAnsi="Times New Roman" w:cs="Times New Roman"/>
          <w:sz w:val="24"/>
          <w:szCs w:val="24"/>
        </w:rPr>
        <w:t>fertę należy sporządzić w języku polskim na formularzu oferty (załącznik nr 1).</w:t>
      </w:r>
    </w:p>
    <w:p w:rsidR="00576078" w:rsidRDefault="00576078" w:rsidP="008C0E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Kryteria oceny ofert</w:t>
      </w:r>
    </w:p>
    <w:p w:rsidR="0004066C" w:rsidRPr="008C0ED9" w:rsidRDefault="0004066C" w:rsidP="00576078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ofertę najkorzystniejszą zostanie uznana oferta zawierająca najkorzystniejszy bilans punktów w kryteriach:</w:t>
      </w:r>
    </w:p>
    <w:p w:rsidR="0004066C" w:rsidRPr="0004066C" w:rsidRDefault="0004066C" w:rsidP="0004066C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hanging="69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brutto ( C)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60%</w:t>
      </w:r>
    </w:p>
    <w:p w:rsidR="0004066C" w:rsidRPr="0004066C" w:rsidRDefault="0004066C" w:rsidP="0004066C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hanging="69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Doświadczenie zawodowe inspektora nadzoru 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04066C" w:rsidRPr="0004066C" w:rsidRDefault="0004066C" w:rsidP="0004066C">
      <w:pPr>
        <w:autoSpaceDE w:val="0"/>
        <w:autoSpaceDN w:val="0"/>
        <w:adjustRightInd w:val="0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branży konstrukcyjno-budowlanej(D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K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0%</w:t>
      </w:r>
    </w:p>
    <w:p w:rsidR="0004066C" w:rsidRPr="0004066C" w:rsidRDefault="0004066C" w:rsidP="0004066C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hanging="69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zawodowe inspektora nadzoru</w:t>
      </w:r>
    </w:p>
    <w:p w:rsidR="0004066C" w:rsidRPr="0004066C" w:rsidRDefault="0004066C" w:rsidP="0004066C">
      <w:pPr>
        <w:autoSpaceDE w:val="0"/>
        <w:autoSpaceDN w:val="0"/>
        <w:adjustRightInd w:val="0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zieleni, małej architektury i zagospodarowania terenu (D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Z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         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%     </w:t>
      </w:r>
    </w:p>
    <w:p w:rsidR="0004066C" w:rsidRPr="008C0ED9" w:rsidRDefault="008C0ED9" w:rsidP="008C0ED9">
      <w:pPr>
        <w:autoSpaceDE w:val="0"/>
        <w:autoSpaceDN w:val="0"/>
        <w:adjustRightInd w:val="0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04066C" w:rsidRPr="0004066C" w:rsidRDefault="0004066C" w:rsidP="008C0ED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będą przyznawane wg następujących zasad: </w:t>
      </w:r>
    </w:p>
    <w:p w:rsidR="0004066C" w:rsidRPr="0004066C" w:rsidRDefault="0004066C" w:rsidP="0004066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66C" w:rsidRPr="008C0ED9" w:rsidRDefault="0004066C" w:rsidP="008C0ED9">
      <w:pPr>
        <w:pStyle w:val="Akapitzlist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(C)</w:t>
      </w:r>
    </w:p>
    <w:p w:rsidR="0004066C" w:rsidRPr="0004066C" w:rsidRDefault="0004066C" w:rsidP="0004066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66C" w:rsidRPr="0004066C" w:rsidRDefault="0004066C" w:rsidP="0004066C">
      <w:pPr>
        <w:ind w:left="1428" w:firstLine="69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66C">
        <w:rPr>
          <w:rFonts w:ascii="Times New Roman" w:eastAsia="Calibri" w:hAnsi="Times New Roman" w:cs="Times New Roman"/>
          <w:b/>
          <w:sz w:val="24"/>
          <w:szCs w:val="24"/>
        </w:rPr>
        <w:t xml:space="preserve">najniższa cena ofertowa </w:t>
      </w:r>
    </w:p>
    <w:p w:rsidR="0004066C" w:rsidRPr="0004066C" w:rsidRDefault="0004066C" w:rsidP="0004066C">
      <w:pPr>
        <w:tabs>
          <w:tab w:val="left" w:pos="2127"/>
        </w:tabs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66C">
        <w:rPr>
          <w:rFonts w:ascii="Times New Roman" w:eastAsia="Calibri" w:hAnsi="Times New Roman" w:cs="Times New Roman"/>
          <w:b/>
          <w:sz w:val="24"/>
          <w:szCs w:val="24"/>
        </w:rPr>
        <w:t xml:space="preserve">     C  = ---------------------------------------------------- x 100 pkt x 60 %</w:t>
      </w:r>
    </w:p>
    <w:p w:rsidR="0004066C" w:rsidRPr="0004066C" w:rsidRDefault="0004066C" w:rsidP="0004066C">
      <w:pPr>
        <w:ind w:left="720" w:firstLine="69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66C">
        <w:rPr>
          <w:rFonts w:ascii="Times New Roman" w:eastAsia="Calibri" w:hAnsi="Times New Roman" w:cs="Times New Roman"/>
          <w:b/>
          <w:sz w:val="24"/>
          <w:szCs w:val="24"/>
        </w:rPr>
        <w:t>cena ofertowa w ofercie ocenianej</w:t>
      </w:r>
    </w:p>
    <w:p w:rsidR="0004066C" w:rsidRPr="0004066C" w:rsidRDefault="008C0ED9" w:rsidP="008C0ED9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1.2</w:t>
      </w:r>
      <w:r w:rsidR="0004066C" w:rsidRPr="00040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Doświadczenie personelu (D)</w:t>
      </w:r>
    </w:p>
    <w:p w:rsidR="0004066C" w:rsidRPr="0004066C" w:rsidRDefault="0004066C" w:rsidP="0004066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4066C" w:rsidRPr="0004066C" w:rsidRDefault="0004066C" w:rsidP="0004066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</w:pP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D  = D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 xml:space="preserve">K 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 xml:space="preserve"> 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 xml:space="preserve">Z </w:t>
      </w:r>
    </w:p>
    <w:p w:rsidR="0004066C" w:rsidRPr="0004066C" w:rsidRDefault="0004066C" w:rsidP="0004066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4066C" w:rsidRPr="008C0ED9" w:rsidRDefault="008C0ED9" w:rsidP="0004066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1.2.1</w:t>
      </w:r>
      <w:r w:rsidR="0004066C" w:rsidRPr="008C0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Doświadczenie inspektora nadzoru </w:t>
      </w:r>
      <w:r w:rsidR="0004066C" w:rsidRPr="008C0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branży konstrukcyjno-budowlanej(D</w:t>
      </w:r>
      <w:r w:rsidR="0004066C" w:rsidRPr="008C0ED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K</w:t>
      </w:r>
      <w:r w:rsidR="0004066C" w:rsidRPr="008C0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04066C" w:rsidRPr="008C0ED9" w:rsidRDefault="0004066C" w:rsidP="0004066C">
      <w:p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4066C" w:rsidRPr="008C0ED9" w:rsidRDefault="0004066C" w:rsidP="0004066C">
      <w:pPr>
        <w:autoSpaceDE w:val="0"/>
        <w:autoSpaceDN w:val="0"/>
        <w:adjustRightInd w:val="0"/>
        <w:spacing w:before="120" w:after="0" w:line="240" w:lineRule="auto"/>
        <w:ind w:left="6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0E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tym kryterium ocena będzie się odbywała na podstawie informacji zawartych w tabeli w pkt 3 formularza oferty.</w:t>
      </w:r>
    </w:p>
    <w:p w:rsidR="0004066C" w:rsidRPr="008C0ED9" w:rsidRDefault="0004066C" w:rsidP="0004066C">
      <w:pPr>
        <w:autoSpaceDE w:val="0"/>
        <w:autoSpaceDN w:val="0"/>
        <w:adjustRightInd w:val="0"/>
        <w:spacing w:before="120" w:after="0" w:line="240" w:lineRule="auto"/>
        <w:ind w:left="6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0E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przyzna punkty za doświadczenia zawodowe osoby wskazanej przez wykonawcę do pełnienia funkcji inspektora nadzoru o specjalności konstrukcyjno-budowlanej z jednoczesnym pełnieniem funkcji koordynatora budowy zgodnie z poniższym opisem:</w:t>
      </w:r>
    </w:p>
    <w:p w:rsidR="0004066C" w:rsidRPr="008C0ED9" w:rsidRDefault="0004066C" w:rsidP="0004066C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0E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przyzna punkty wyłącznie za te realizacje, które obejmowały swoim zakresem pełnienie funkcji kierownika budowy, kierownika robót lub inspektora </w:t>
      </w:r>
      <w:r w:rsidRPr="008C0E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nadzoru inwestorskiego w branży konstrukcyjnej, o wartości robót budowlanych nadzorowanego zadania nie mniejszej niż 900.000,00 zł (słownie: </w:t>
      </w:r>
      <w:r w:rsidRPr="008C0ED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dziewięćset tysięcy złotych) brutto każda, a okres pełnienia ww. funkcji obejmował całość realizacji; </w:t>
      </w:r>
    </w:p>
    <w:p w:rsidR="0004066C" w:rsidRPr="008C0ED9" w:rsidRDefault="0004066C" w:rsidP="0004066C">
      <w:pPr>
        <w:autoSpaceDE w:val="0"/>
        <w:autoSpaceDN w:val="0"/>
        <w:adjustRightInd w:val="0"/>
        <w:spacing w:before="120" w:after="0" w:line="240" w:lineRule="auto"/>
        <w:ind w:left="993" w:hanging="3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0E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Punkty zostaną przyznane w sposób następujący:</w:t>
      </w:r>
    </w:p>
    <w:p w:rsidR="0004066C" w:rsidRPr="008C0ED9" w:rsidRDefault="0004066C" w:rsidP="0004066C">
      <w:pPr>
        <w:numPr>
          <w:ilvl w:val="0"/>
          <w:numId w:val="26"/>
        </w:numPr>
        <w:spacing w:after="0" w:line="240" w:lineRule="auto"/>
        <w:ind w:left="13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D9">
        <w:rPr>
          <w:rFonts w:ascii="Times New Roman" w:eastAsia="Calibri" w:hAnsi="Times New Roman" w:cs="Times New Roman"/>
          <w:sz w:val="24"/>
          <w:szCs w:val="24"/>
        </w:rPr>
        <w:t xml:space="preserve">Za 1. (jedno) zadanie potwierdzające powyższe wymagania Wykonawca otrzyma 0 punktów (spełnienie warunków udziału). </w:t>
      </w:r>
    </w:p>
    <w:p w:rsidR="0004066C" w:rsidRPr="008C0ED9" w:rsidRDefault="0004066C" w:rsidP="0004066C">
      <w:pPr>
        <w:numPr>
          <w:ilvl w:val="0"/>
          <w:numId w:val="26"/>
        </w:numPr>
        <w:spacing w:after="0" w:line="240" w:lineRule="auto"/>
        <w:ind w:left="13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D9">
        <w:rPr>
          <w:rFonts w:ascii="Times New Roman" w:eastAsia="Calibri" w:hAnsi="Times New Roman" w:cs="Times New Roman"/>
          <w:sz w:val="24"/>
          <w:szCs w:val="24"/>
        </w:rPr>
        <w:t xml:space="preserve">Za 2. (dwa) zadania potwierdzające powyższe wymagania Wykonawca otrzyma 5 punktów. </w:t>
      </w:r>
    </w:p>
    <w:p w:rsidR="0004066C" w:rsidRPr="008C0ED9" w:rsidRDefault="0004066C" w:rsidP="0004066C">
      <w:pPr>
        <w:numPr>
          <w:ilvl w:val="0"/>
          <w:numId w:val="26"/>
        </w:numPr>
        <w:spacing w:after="0" w:line="240" w:lineRule="auto"/>
        <w:ind w:left="13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D9">
        <w:rPr>
          <w:rFonts w:ascii="Times New Roman" w:eastAsia="Calibri" w:hAnsi="Times New Roman" w:cs="Times New Roman"/>
          <w:sz w:val="24"/>
          <w:szCs w:val="24"/>
        </w:rPr>
        <w:t xml:space="preserve">Za 3 (trzy) i więcej zadań potwierdzające powyższe wymagania Wykonawca otrzyma 10 punktów. </w:t>
      </w:r>
    </w:p>
    <w:p w:rsidR="0004066C" w:rsidRPr="0004066C" w:rsidRDefault="0004066C" w:rsidP="0004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66C" w:rsidRPr="0004066C" w:rsidRDefault="0004066C" w:rsidP="0004066C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 w:rsidRPr="0004066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wykazania ww. doświadczenia dla osób wskazanych w formularzu ofertowym lub jeżeli wykazane doświadczenie/uprawnienia będą niezgodne z </w:t>
      </w:r>
      <w:r w:rsidR="00D53F78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040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uzna, że Wykonawca na dane stanowisko oferuje osobę, która nie posiada doświadczenia na potrzeby kryteriów oceny ofert i przyzna 0 pkt. Przyznanie przez Zamawiającego 0 pkt w kryterium „Doświadczenie zawodowe kierownika budowy” nie powoduje odrzucenia oferty. Zamawiający zastrzega sobie prawo do weryfikacji złożonych przez Wykonawcę oświadczeń, w każdy dostępny mu sposób. 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nie dopuszcza możliwości polegania na zasobach podmiotów trzecich w zakresie odnoszącym się do kryteriów oceny ofert.</w:t>
      </w:r>
    </w:p>
    <w:p w:rsidR="0004066C" w:rsidRPr="0004066C" w:rsidRDefault="0004066C" w:rsidP="0004066C">
      <w:pPr>
        <w:spacing w:after="0" w:line="240" w:lineRule="auto"/>
        <w:ind w:left="136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4066C" w:rsidRPr="008C0ED9" w:rsidRDefault="008C0ED9" w:rsidP="0004066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C0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1.2.2</w:t>
      </w:r>
      <w:r w:rsidR="0004066C" w:rsidRPr="008C0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Doświadczenie inspektora nadzoru </w:t>
      </w:r>
      <w:r w:rsidR="0004066C" w:rsidRPr="008C0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zieleni, małej architektury i zagospodarowania terenu (D</w:t>
      </w:r>
      <w:r w:rsidR="0004066C" w:rsidRPr="008C0ED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Z</w:t>
      </w:r>
      <w:r w:rsidR="0004066C" w:rsidRPr="008C0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04066C" w:rsidRPr="008C0ED9" w:rsidRDefault="0004066C" w:rsidP="0004066C">
      <w:p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4066C" w:rsidRPr="008C0ED9" w:rsidRDefault="0004066C" w:rsidP="0004066C">
      <w:pPr>
        <w:autoSpaceDE w:val="0"/>
        <w:autoSpaceDN w:val="0"/>
        <w:adjustRightInd w:val="0"/>
        <w:spacing w:before="120" w:after="0" w:line="240" w:lineRule="auto"/>
        <w:ind w:left="6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0E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tym kryterium ocena będzie się odbywała na podstawie informacji zawartych w tabeli w pkt 3 formularza oferty.</w:t>
      </w:r>
    </w:p>
    <w:p w:rsidR="0004066C" w:rsidRPr="008C0ED9" w:rsidRDefault="0004066C" w:rsidP="0004066C">
      <w:pPr>
        <w:autoSpaceDE w:val="0"/>
        <w:autoSpaceDN w:val="0"/>
        <w:adjustRightInd w:val="0"/>
        <w:spacing w:before="120" w:after="0" w:line="240" w:lineRule="auto"/>
        <w:ind w:left="6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0E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przyzna punkty za doświadczenia zawodowe osoby wskazanej przez wykonawcę do pełnienia funkcji inspektora nadzoru </w:t>
      </w:r>
      <w:r w:rsidRPr="008C0ED9">
        <w:rPr>
          <w:rFonts w:ascii="Times New Roman" w:eastAsia="Calibri" w:hAnsi="Times New Roman" w:cs="Times New Roman"/>
          <w:sz w:val="24"/>
          <w:szCs w:val="24"/>
          <w:lang w:eastAsia="pl-PL"/>
        </w:rPr>
        <w:t>ds. zieleni, małej architektury i zagospodarowania terenu</w:t>
      </w:r>
      <w:r w:rsidRPr="008C0E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:rsidR="0004066C" w:rsidRPr="008C0ED9" w:rsidRDefault="0004066C" w:rsidP="0004066C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0E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przyzna punkty wyłącznie za te realizacje, które obejmowały swoim zakresem kierowanie robotami lub </w:t>
      </w:r>
      <w:r w:rsidRPr="008C0ED9">
        <w:rPr>
          <w:rFonts w:ascii="Times New Roman" w:eastAsia="Calibri" w:hAnsi="Times New Roman" w:cs="Times New Roman"/>
          <w:sz w:val="24"/>
          <w:szCs w:val="24"/>
          <w:lang w:eastAsia="pl-PL"/>
        </w:rPr>
        <w:t>nadzór inwestorski nad pracami polegającymi na zagospodarowaniu lub rewitalizacją terenów zielonych, o wartości robót budowlanych nadzorowanego zadania nie mniejszej niż</w:t>
      </w:r>
      <w:r w:rsidRPr="008C0ED9">
        <w:rPr>
          <w:rFonts w:ascii="Times New Roman" w:eastAsia="Calibri" w:hAnsi="Times New Roman" w:cs="Times New Roman"/>
          <w:color w:val="FFFFFF"/>
          <w:sz w:val="24"/>
          <w:szCs w:val="24"/>
          <w:lang w:eastAsia="pl-PL"/>
        </w:rPr>
        <w:t xml:space="preserve"> </w:t>
      </w:r>
      <w:r w:rsidR="0044573B">
        <w:rPr>
          <w:rFonts w:ascii="Times New Roman" w:eastAsia="Calibri" w:hAnsi="Times New Roman" w:cs="Times New Roman"/>
          <w:color w:val="FFFFFF"/>
          <w:sz w:val="24"/>
          <w:szCs w:val="24"/>
          <w:lang w:eastAsia="pl-PL"/>
        </w:rPr>
        <w:t xml:space="preserve"> </w:t>
      </w:r>
      <w:r w:rsidR="004457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50</w:t>
      </w:r>
      <w:r w:rsidRPr="008C0E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.000,00</w:t>
      </w:r>
      <w:r w:rsidRPr="008C0E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(słownie: </w:t>
      </w:r>
      <w:r w:rsidR="0044573B">
        <w:rPr>
          <w:rFonts w:ascii="Times New Roman" w:eastAsia="Calibri" w:hAnsi="Times New Roman" w:cs="Times New Roman"/>
          <w:sz w:val="24"/>
          <w:szCs w:val="24"/>
          <w:lang w:eastAsia="pl-PL"/>
        </w:rPr>
        <w:t>pięćdziesiąt</w:t>
      </w:r>
      <w:bookmarkStart w:id="0" w:name="_GoBack"/>
      <w:bookmarkEnd w:id="0"/>
      <w:r w:rsidRPr="008C0E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tysięcy złotych) brutto każda, a okres pełnienia ww. funkcji obejmował całość realizacji; </w:t>
      </w:r>
    </w:p>
    <w:p w:rsidR="0004066C" w:rsidRPr="008C0ED9" w:rsidRDefault="0004066C" w:rsidP="0004066C">
      <w:pPr>
        <w:autoSpaceDE w:val="0"/>
        <w:autoSpaceDN w:val="0"/>
        <w:adjustRightInd w:val="0"/>
        <w:spacing w:before="120" w:after="0" w:line="240" w:lineRule="auto"/>
        <w:ind w:left="993" w:hanging="3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0E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Punkty zostaną przyznane w sposób następujący:</w:t>
      </w:r>
    </w:p>
    <w:p w:rsidR="0004066C" w:rsidRPr="008C0ED9" w:rsidRDefault="0004066C" w:rsidP="0004066C">
      <w:pPr>
        <w:numPr>
          <w:ilvl w:val="0"/>
          <w:numId w:val="26"/>
        </w:numPr>
        <w:spacing w:after="0" w:line="240" w:lineRule="auto"/>
        <w:ind w:left="13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D9">
        <w:rPr>
          <w:rFonts w:ascii="Times New Roman" w:eastAsia="Calibri" w:hAnsi="Times New Roman" w:cs="Times New Roman"/>
          <w:sz w:val="24"/>
          <w:szCs w:val="24"/>
        </w:rPr>
        <w:t xml:space="preserve">Za 1. (jedno) zadanie potwierdzające powyższe wymagania Wykonawca otrzyma 5 punktów. </w:t>
      </w:r>
    </w:p>
    <w:p w:rsidR="0004066C" w:rsidRPr="008C0ED9" w:rsidRDefault="0004066C" w:rsidP="0004066C">
      <w:pPr>
        <w:numPr>
          <w:ilvl w:val="0"/>
          <w:numId w:val="26"/>
        </w:numPr>
        <w:spacing w:after="0" w:line="240" w:lineRule="auto"/>
        <w:ind w:left="13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D9">
        <w:rPr>
          <w:rFonts w:ascii="Times New Roman" w:eastAsia="Calibri" w:hAnsi="Times New Roman" w:cs="Times New Roman"/>
          <w:sz w:val="24"/>
          <w:szCs w:val="24"/>
        </w:rPr>
        <w:t xml:space="preserve">Za 2. (dwa) zadania potwierdzające powyższe wymagania Wykonawca otrzyma 10 punktów. </w:t>
      </w:r>
    </w:p>
    <w:p w:rsidR="0004066C" w:rsidRPr="008C0ED9" w:rsidRDefault="0004066C" w:rsidP="0004066C">
      <w:pPr>
        <w:numPr>
          <w:ilvl w:val="0"/>
          <w:numId w:val="26"/>
        </w:numPr>
        <w:spacing w:after="0" w:line="240" w:lineRule="auto"/>
        <w:ind w:left="13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ED9">
        <w:rPr>
          <w:rFonts w:ascii="Times New Roman" w:eastAsia="Calibri" w:hAnsi="Times New Roman" w:cs="Times New Roman"/>
          <w:sz w:val="24"/>
          <w:szCs w:val="24"/>
        </w:rPr>
        <w:t xml:space="preserve">Za 3 (trzy) lub więcej zadań potwierdzające powyższe wymagania Wykonawca otrzyma 15 punktów. </w:t>
      </w:r>
    </w:p>
    <w:p w:rsidR="0004066C" w:rsidRPr="008C0ED9" w:rsidRDefault="0004066C" w:rsidP="0004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66C" w:rsidRPr="008C0ED9" w:rsidRDefault="0004066C" w:rsidP="0004066C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 w:rsidRPr="008C0E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wykazania ww. doświadczenia dla osób wskazanych w formularzu ofertowym lub jeżeli wykazane doświadczenie/uprawnienia będą niezgodne z </w:t>
      </w:r>
      <w:r w:rsidR="00FC6051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8C0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uzna, że Wykonawca na dane stanowisko oferuje osobę, która nie posiada doświadczenia na potrzeby kryteriów oceny ofert i przyzna 0 pkt. Przyznanie przez Zamawiającego 0 pkt w kryterium </w:t>
      </w:r>
      <w:r w:rsidRPr="008C0E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„Doświadczenie zawodowe kierownika budowy” nie powoduje odrzucenia oferty. Zamawiający zastrzega sobie prawo do weryfikacji złożonych przez Wykonawcę oświadczeń, w każdy dostępny mu sposób. </w:t>
      </w:r>
      <w:r w:rsidRPr="008C0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nie dopuszcza możliwości polegania na zasobach podmiotów trzecich w zakresie odnoszącym się do kryteriów oceny ofert.</w:t>
      </w:r>
    </w:p>
    <w:p w:rsidR="0004066C" w:rsidRPr="0004066C" w:rsidRDefault="0004066C" w:rsidP="0004066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4066C" w:rsidRPr="0004066C" w:rsidRDefault="0004066C" w:rsidP="000406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06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informuje, że należy bardzo szczegółowo wypełnić tabele w formularzu ofertowym dotyczące doświadczenia osoby dysponowanej na funkcję inspektora nadzoru nazwę inwestycji wraz z opisem robót pozwalającym stwierdzić, że wymienione realizacje potwierdzają posiadanie doświadczenia zawodowego postawionego przez zamawiającego w powyższych punktach jak również okres realizacji inwestycji wraz z okresem pełnienia funkcji kierowniczych oraz nazwę i adres zamawiającego.</w:t>
      </w:r>
    </w:p>
    <w:p w:rsidR="0004066C" w:rsidRPr="0004066C" w:rsidRDefault="0004066C" w:rsidP="0004066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6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4066C" w:rsidRPr="0004066C" w:rsidRDefault="0004066C" w:rsidP="000406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liczba punktów dla oferty (L) w kryteriach stanowić będzie sumę liczby punktów </w:t>
      </w:r>
      <w:r w:rsidR="008C0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uzyskanych w kryterium cena (C)</w:t>
      </w: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kwalifikacje i doświadczenie inspektora nadzoru (D) </w:t>
      </w:r>
    </w:p>
    <w:p w:rsidR="0004066C" w:rsidRPr="0004066C" w:rsidRDefault="0004066C" w:rsidP="0004066C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66C" w:rsidRPr="0004066C" w:rsidRDefault="0004066C" w:rsidP="0004066C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 = C + D </w:t>
      </w:r>
    </w:p>
    <w:p w:rsidR="0004066C" w:rsidRPr="0004066C" w:rsidRDefault="0004066C" w:rsidP="0004066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066C" w:rsidRPr="0004066C" w:rsidRDefault="0004066C" w:rsidP="0004066C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406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Największa liczba punktów obliczona w powyższy sposób decyduje o uznaniu oferty </w:t>
      </w:r>
      <w:r w:rsidRPr="0004066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0406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za najkorzystniejszą.</w:t>
      </w:r>
    </w:p>
    <w:p w:rsidR="0004066C" w:rsidRPr="0004066C" w:rsidRDefault="0004066C" w:rsidP="008C0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406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Wykonawca pozostaje związany ofertą przez okres </w:t>
      </w:r>
      <w:r w:rsidRPr="008C0ED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04066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0 </w:t>
      </w:r>
      <w:r w:rsidRPr="000406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dni.</w:t>
      </w:r>
    </w:p>
    <w:p w:rsidR="00D92D62" w:rsidRDefault="00F552FE" w:rsidP="00D92D62">
      <w:pPr>
        <w:pStyle w:val="Akapitzlist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D92D62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="00D92D62">
        <w:rPr>
          <w:rFonts w:ascii="Times New Roman" w:hAnsi="Times New Roman" w:cs="Times New Roman"/>
          <w:b/>
          <w:sz w:val="24"/>
          <w:szCs w:val="24"/>
          <w:u w:val="single"/>
        </w:rPr>
        <w:t>Zabezpieczenie należytego wykonania umowy</w:t>
      </w:r>
    </w:p>
    <w:p w:rsidR="00675468" w:rsidRPr="00675468" w:rsidRDefault="00675468" w:rsidP="00675468">
      <w:pPr>
        <w:numPr>
          <w:ilvl w:val="0"/>
          <w:numId w:val="29"/>
        </w:numPr>
        <w:tabs>
          <w:tab w:val="num" w:pos="567"/>
          <w:tab w:val="left" w:pos="684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wnieść zabezpieczenie należytego wykonania umowy najpóźniej do dnia podpisania umowy, w wysokości </w:t>
      </w:r>
      <w:r w:rsidRPr="00675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5 %</w:t>
      </w: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 ofercie.</w:t>
      </w:r>
    </w:p>
    <w:p w:rsidR="00675468" w:rsidRPr="00675468" w:rsidRDefault="00675468" w:rsidP="00675468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należytego wykonania umowy będzie służyło pokryciu roszczeń </w:t>
      </w: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niewykonania lub nienależytego wykonania umowy.</w:t>
      </w:r>
    </w:p>
    <w:p w:rsidR="00675468" w:rsidRPr="00675468" w:rsidRDefault="00675468" w:rsidP="00675468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może być wniesione w: pieniądzu, poręczeniach bankowych lub poręczeniach spółdzielczej kasy oszczędnościowo-kredytowej (z tym, że zobowiązanie kasy jest zawsze zobowiązaniem pieniężnym), gwarancjach bankowych, gwarancjach ubezpieczeniowych, poręczeniach udzielanych przez podmioty, o których mowa w art. 6b ust. 5 pkt 2 ustawy z dnia 9 listopada 2000 r. o utworzeniu Polskiej Agencji Rozwoju Przedsiębiorczości.</w:t>
      </w:r>
    </w:p>
    <w:p w:rsidR="00675468" w:rsidRPr="00675468" w:rsidRDefault="00675468" w:rsidP="00675468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wniesione w pieniądzu wpłacane będzie przelewem na oprocentowany rachunek bankowy Zamawiającego tj.:</w:t>
      </w:r>
    </w:p>
    <w:p w:rsidR="00675468" w:rsidRPr="00675468" w:rsidRDefault="00675468" w:rsidP="0067546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Miasto Świnoujście</w:t>
      </w:r>
    </w:p>
    <w:p w:rsidR="00675468" w:rsidRPr="00675468" w:rsidRDefault="00675468" w:rsidP="0067546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27 1240 3914 1111 0010 0965 1187</w:t>
      </w:r>
    </w:p>
    <w:p w:rsidR="00675468" w:rsidRPr="00675468" w:rsidRDefault="00675468" w:rsidP="006754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675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dopiskiem: zabezpieczenie należytego wykonania umowy dot. postępowania WIM.271.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75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</w:t>
      </w:r>
      <w:r w:rsidRPr="00675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 – „</w:t>
      </w:r>
      <w:r w:rsidRPr="0067546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ar-SA"/>
        </w:rPr>
        <w:t>Nadzór inwestorski na zadaniu pn.: „Utworzenie punktu przystankowego turystyki pieszej, rowerowej i wodnej z dodatkową funkcją placu integracyjno-festynowego – etap II – w Ognicy (część lądowa)</w:t>
      </w:r>
      <w:r w:rsidRPr="0067546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” </w:t>
      </w:r>
    </w:p>
    <w:p w:rsidR="00675468" w:rsidRPr="00675468" w:rsidRDefault="00675468" w:rsidP="0067546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:rsidR="00675468" w:rsidRPr="00675468" w:rsidRDefault="00675468" w:rsidP="00675468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zabezpieczenie należytego wykonania umowy zostanie wniesione w pieniądzu, zamawiający zwróci je wraz z odsetkami wynikającymi z umowy rachunku bankowego, na którym było ono przechowywane pomniejszonym o koszty prowadzenia rachunku oraz prowizji bankowej za przelew pieniędzy na rachunek wykonawcy.</w:t>
      </w:r>
    </w:p>
    <w:p w:rsidR="00675468" w:rsidRPr="00675468" w:rsidRDefault="00675468" w:rsidP="00675468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może być wniesione w jednej lub kilku formach.</w:t>
      </w:r>
    </w:p>
    <w:p w:rsidR="00675468" w:rsidRPr="00675468" w:rsidRDefault="00675468" w:rsidP="00675468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wykonawca wnosi zabezpieczenie w formie gwarancji bankowej, gwarancji ubezpieczeniowej lub poręczenia, z treści tych gwarancji/poręczeń musi w szczególności jednoznacznie wynikać:</w:t>
      </w:r>
    </w:p>
    <w:p w:rsidR="00675468" w:rsidRPr="00675468" w:rsidRDefault="00675468" w:rsidP="00675468">
      <w:pPr>
        <w:numPr>
          <w:ilvl w:val="0"/>
          <w:numId w:val="3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zobowiązanie gwaranta/poręczyciela (np. banku, zakładu ubezpieczeń) do zapłaty do wysokości określonej w gwarancji/poręczeniu kwoty, </w:t>
      </w:r>
      <w:r w:rsidRPr="00675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nieodwołalnie i bezwarunkowo</w:t>
      </w: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pierwsze żądanie zamawiającego (beneficjenta gwarancji/poręczenia) zawierające oświadczenie, że zaistniały okoliczności związane z niewykonaniem lub nienależytym wykonaniem umowy,</w:t>
      </w:r>
    </w:p>
    <w:p w:rsidR="00675468" w:rsidRPr="00675468" w:rsidRDefault="00675468" w:rsidP="00675468">
      <w:pPr>
        <w:numPr>
          <w:ilvl w:val="0"/>
          <w:numId w:val="30"/>
        </w:numPr>
        <w:tabs>
          <w:tab w:val="num" w:pos="851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obowiązywania gwarancji/poręczenia.</w:t>
      </w:r>
    </w:p>
    <w:p w:rsidR="00675468" w:rsidRPr="00675468" w:rsidRDefault="00675468" w:rsidP="00675468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polskich. </w:t>
      </w:r>
    </w:p>
    <w:p w:rsidR="00675468" w:rsidRPr="00675468" w:rsidRDefault="00675468" w:rsidP="00675468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może, na wniosek wykonawcy, wyrazić zgodę na zmianę formy wniesionego zabezpieczenia pod warunkiem zachowania ciągłości zabezpieczenia </w:t>
      </w: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bez zmniejszenia jego wysokości.</w:t>
      </w:r>
    </w:p>
    <w:p w:rsidR="00675468" w:rsidRPr="00675468" w:rsidRDefault="00675468" w:rsidP="00675468">
      <w:pPr>
        <w:numPr>
          <w:ilvl w:val="0"/>
          <w:numId w:val="29"/>
        </w:numPr>
        <w:tabs>
          <w:tab w:val="left" w:pos="426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spełni któregokolwiek z wymagań dotyczących niepieniężnej formy zabezpieczenia należytego wykonania umowy określonych w pkt 7 i 8, lub jeżeli gwarancja będzie odbiegała od wymaganego wzoru tego dokumentu, a w szczególności zawierała jakiekolwiek ograniczenia, wyłączenia bądź zastrzeżenia zmieniające jej bezwarunkowy charakter, wówczas:</w:t>
      </w:r>
    </w:p>
    <w:p w:rsidR="00675468" w:rsidRPr="00675468" w:rsidRDefault="00675468" w:rsidP="00675468">
      <w:pPr>
        <w:numPr>
          <w:ilvl w:val="0"/>
          <w:numId w:val="3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przyjmie przedłożonej gwarancji,</w:t>
      </w:r>
    </w:p>
    <w:p w:rsidR="00675468" w:rsidRPr="00675468" w:rsidRDefault="00675468" w:rsidP="00675468">
      <w:pPr>
        <w:numPr>
          <w:ilvl w:val="0"/>
          <w:numId w:val="3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468">
        <w:rPr>
          <w:rFonts w:ascii="Times New Roman" w:eastAsia="Times New Roman" w:hAnsi="Times New Roman" w:cs="Times New Roman"/>
          <w:sz w:val="24"/>
          <w:szCs w:val="24"/>
          <w:lang w:eastAsia="pl-PL"/>
        </w:rPr>
        <w:t>ulega zmianie wymagany rodzaj zabezpieczenia należytego wykonania umowy - na zabezpieczenie w pieniądzu.</w:t>
      </w:r>
    </w:p>
    <w:p w:rsidR="00675468" w:rsidRDefault="00675468" w:rsidP="00C469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694E" w:rsidRDefault="00C4694E" w:rsidP="00C469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694E" w:rsidRDefault="00C4694E" w:rsidP="00C469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694E" w:rsidRDefault="00C4694E" w:rsidP="00C469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694E" w:rsidRDefault="00C4694E" w:rsidP="00C469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694E" w:rsidRDefault="00C4694E" w:rsidP="00C469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694E" w:rsidRPr="00C4694E" w:rsidRDefault="00C4694E" w:rsidP="00C469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92D62" w:rsidRPr="00C4694E" w:rsidRDefault="00C4694E" w:rsidP="00C4694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4694E"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Załączniki:</w:t>
      </w:r>
    </w:p>
    <w:p w:rsidR="00C4694E" w:rsidRPr="00C4694E" w:rsidRDefault="00C4694E" w:rsidP="00C4694E">
      <w:pPr>
        <w:pStyle w:val="Akapitzlist"/>
        <w:numPr>
          <w:ilvl w:val="3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4694E">
        <w:rPr>
          <w:rFonts w:ascii="Times New Roman" w:hAnsi="Times New Roman" w:cs="Times New Roman"/>
          <w:sz w:val="20"/>
          <w:szCs w:val="20"/>
        </w:rPr>
        <w:t>Wzór oferty</w:t>
      </w:r>
    </w:p>
    <w:p w:rsidR="00C4694E" w:rsidRPr="00C4694E" w:rsidRDefault="00C4694E" w:rsidP="00C4694E">
      <w:pPr>
        <w:pStyle w:val="Akapitzlist"/>
        <w:numPr>
          <w:ilvl w:val="3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4694E">
        <w:rPr>
          <w:rFonts w:ascii="Times New Roman" w:hAnsi="Times New Roman" w:cs="Times New Roman"/>
          <w:sz w:val="20"/>
          <w:szCs w:val="20"/>
        </w:rPr>
        <w:t>Wzór umowy</w:t>
      </w:r>
    </w:p>
    <w:p w:rsidR="00C4694E" w:rsidRPr="00C4694E" w:rsidRDefault="00C4694E" w:rsidP="00C4694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694E">
        <w:rPr>
          <w:rFonts w:ascii="Times New Roman" w:hAnsi="Times New Roman" w:cs="Times New Roman"/>
          <w:sz w:val="20"/>
          <w:szCs w:val="20"/>
        </w:rPr>
        <w:t>2.1. Zakres zadań i czynności</w:t>
      </w:r>
    </w:p>
    <w:p w:rsidR="00C4694E" w:rsidRPr="00C4694E" w:rsidRDefault="00C4694E" w:rsidP="00C4694E">
      <w:pPr>
        <w:pStyle w:val="Akapitzlist"/>
        <w:numPr>
          <w:ilvl w:val="3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4694E">
        <w:rPr>
          <w:rFonts w:ascii="Times New Roman" w:hAnsi="Times New Roman" w:cs="Times New Roman"/>
          <w:sz w:val="20"/>
          <w:szCs w:val="20"/>
        </w:rPr>
        <w:t>Wykaz elementów rozliczeniowych</w:t>
      </w:r>
    </w:p>
    <w:p w:rsidR="00C4694E" w:rsidRPr="00C4694E" w:rsidRDefault="00C4694E" w:rsidP="00C4694E">
      <w:pPr>
        <w:pStyle w:val="Akapitzlist"/>
        <w:numPr>
          <w:ilvl w:val="3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4694E">
        <w:rPr>
          <w:rFonts w:ascii="Times New Roman" w:hAnsi="Times New Roman" w:cs="Times New Roman"/>
          <w:sz w:val="20"/>
          <w:szCs w:val="20"/>
        </w:rPr>
        <w:t>Wykaz osób</w:t>
      </w:r>
    </w:p>
    <w:p w:rsidR="00C4694E" w:rsidRPr="00C4694E" w:rsidRDefault="00C4694E" w:rsidP="00C4694E">
      <w:pPr>
        <w:pStyle w:val="Akapitzlist"/>
        <w:numPr>
          <w:ilvl w:val="3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4694E">
        <w:rPr>
          <w:rFonts w:ascii="Times New Roman" w:hAnsi="Times New Roman" w:cs="Times New Roman"/>
          <w:sz w:val="20"/>
          <w:szCs w:val="20"/>
        </w:rPr>
        <w:t>Wzór gwarancji należytego wykonania umowy</w:t>
      </w:r>
    </w:p>
    <w:p w:rsidR="00C4694E" w:rsidRPr="00C4694E" w:rsidRDefault="00C4694E" w:rsidP="00C4694E">
      <w:pPr>
        <w:pStyle w:val="Akapitzlist"/>
        <w:numPr>
          <w:ilvl w:val="3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4694E">
        <w:rPr>
          <w:rFonts w:ascii="Times New Roman" w:hAnsi="Times New Roman" w:cs="Times New Roman"/>
          <w:sz w:val="20"/>
          <w:szCs w:val="20"/>
        </w:rPr>
        <w:t>Zobowiązanie do oddania zasobów</w:t>
      </w:r>
    </w:p>
    <w:p w:rsidR="00C4694E" w:rsidRPr="00C4694E" w:rsidRDefault="00C4694E" w:rsidP="00C4694E">
      <w:pPr>
        <w:pStyle w:val="Akapitzlist"/>
        <w:numPr>
          <w:ilvl w:val="3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C4694E">
        <w:rPr>
          <w:rFonts w:ascii="Times New Roman" w:hAnsi="Times New Roman" w:cs="Times New Roman"/>
          <w:sz w:val="20"/>
          <w:szCs w:val="20"/>
        </w:rPr>
        <w:t>Wykaz usług</w:t>
      </w:r>
    </w:p>
    <w:sectPr w:rsidR="00C4694E" w:rsidRPr="00C4694E" w:rsidSect="0036228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42C3B7E"/>
    <w:multiLevelType w:val="hybridMultilevel"/>
    <w:tmpl w:val="B2F4C3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D467854"/>
    <w:multiLevelType w:val="multilevel"/>
    <w:tmpl w:val="BD08958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4">
    <w:nsid w:val="0ED1261C"/>
    <w:multiLevelType w:val="hybridMultilevel"/>
    <w:tmpl w:val="71AAE4A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F50682"/>
    <w:multiLevelType w:val="hybridMultilevel"/>
    <w:tmpl w:val="CD829246"/>
    <w:lvl w:ilvl="0" w:tplc="33C0CA6C">
      <w:start w:val="3"/>
      <w:numFmt w:val="upperRoman"/>
      <w:lvlText w:val="%1."/>
      <w:lvlJc w:val="righ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F89714B"/>
    <w:multiLevelType w:val="hybridMultilevel"/>
    <w:tmpl w:val="1C869532"/>
    <w:lvl w:ilvl="0" w:tplc="62D61A4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0531"/>
    <w:multiLevelType w:val="hybridMultilevel"/>
    <w:tmpl w:val="1FAEA56A"/>
    <w:lvl w:ilvl="0" w:tplc="7F402778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07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31606B0A"/>
    <w:multiLevelType w:val="hybridMultilevel"/>
    <w:tmpl w:val="6A6E8C6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EB236D"/>
    <w:multiLevelType w:val="multilevel"/>
    <w:tmpl w:val="A8CC2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3E75582C"/>
    <w:multiLevelType w:val="hybridMultilevel"/>
    <w:tmpl w:val="B7D8537C"/>
    <w:lvl w:ilvl="0" w:tplc="D568827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F4A2DC8"/>
    <w:multiLevelType w:val="hybridMultilevel"/>
    <w:tmpl w:val="9020AD44"/>
    <w:lvl w:ilvl="0" w:tplc="AD7043EA">
      <w:start w:val="1"/>
      <w:numFmt w:val="decimal"/>
      <w:lvlText w:val="%1."/>
      <w:lvlJc w:val="left"/>
      <w:pPr>
        <w:ind w:left="19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36A7398"/>
    <w:multiLevelType w:val="hybridMultilevel"/>
    <w:tmpl w:val="C6845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616A0"/>
    <w:multiLevelType w:val="hybridMultilevel"/>
    <w:tmpl w:val="791EDE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165A4A"/>
    <w:multiLevelType w:val="hybridMultilevel"/>
    <w:tmpl w:val="BBDEA64A"/>
    <w:lvl w:ilvl="0" w:tplc="125A682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FC913DA"/>
    <w:multiLevelType w:val="hybridMultilevel"/>
    <w:tmpl w:val="7728A418"/>
    <w:lvl w:ilvl="0" w:tplc="A2D8C40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E92F26"/>
    <w:multiLevelType w:val="hybridMultilevel"/>
    <w:tmpl w:val="4616345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E1B17"/>
    <w:multiLevelType w:val="hybridMultilevel"/>
    <w:tmpl w:val="050ACE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63EA9"/>
    <w:multiLevelType w:val="hybridMultilevel"/>
    <w:tmpl w:val="1AFEE6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56D4404"/>
    <w:multiLevelType w:val="hybridMultilevel"/>
    <w:tmpl w:val="24FC5D9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659D7623"/>
    <w:multiLevelType w:val="hybridMultilevel"/>
    <w:tmpl w:val="CD40C0B8"/>
    <w:lvl w:ilvl="0" w:tplc="0EBA58D6">
      <w:start w:val="1"/>
      <w:numFmt w:val="decimal"/>
      <w:lvlText w:val="%1)"/>
      <w:lvlJc w:val="left"/>
      <w:pPr>
        <w:ind w:left="178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AE81570"/>
    <w:multiLevelType w:val="hybridMultilevel"/>
    <w:tmpl w:val="D570D1D8"/>
    <w:lvl w:ilvl="0" w:tplc="4A180EA8">
      <w:start w:val="2"/>
      <w:numFmt w:val="upperRoman"/>
      <w:lvlText w:val="%1."/>
      <w:lvlJc w:val="right"/>
      <w:pPr>
        <w:ind w:left="1068" w:hanging="360"/>
      </w:pPr>
      <w:rPr>
        <w:rFonts w:hint="default"/>
        <w:b/>
        <w:i w:val="0"/>
      </w:rPr>
    </w:lvl>
    <w:lvl w:ilvl="1" w:tplc="076E6B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8">
    <w:nsid w:val="7D115298"/>
    <w:multiLevelType w:val="hybridMultilevel"/>
    <w:tmpl w:val="D3E6DEF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F464E"/>
    <w:multiLevelType w:val="multilevel"/>
    <w:tmpl w:val="EF88E8D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FDC67DA"/>
    <w:multiLevelType w:val="hybridMultilevel"/>
    <w:tmpl w:val="D9F2DA68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7"/>
  </w:num>
  <w:num w:numId="5">
    <w:abstractNumId w:val="15"/>
  </w:num>
  <w:num w:numId="6">
    <w:abstractNumId w:val="21"/>
  </w:num>
  <w:num w:numId="7">
    <w:abstractNumId w:val="10"/>
  </w:num>
  <w:num w:numId="8">
    <w:abstractNumId w:val="16"/>
  </w:num>
  <w:num w:numId="9">
    <w:abstractNumId w:val="23"/>
  </w:num>
  <w:num w:numId="10">
    <w:abstractNumId w:val="8"/>
  </w:num>
  <w:num w:numId="11">
    <w:abstractNumId w:val="1"/>
  </w:num>
  <w:num w:numId="12">
    <w:abstractNumId w:val="28"/>
  </w:num>
  <w:num w:numId="13">
    <w:abstractNumId w:val="26"/>
  </w:num>
  <w:num w:numId="14">
    <w:abstractNumId w:val="17"/>
  </w:num>
  <w:num w:numId="15">
    <w:abstractNumId w:val="24"/>
  </w:num>
  <w:num w:numId="16">
    <w:abstractNumId w:val="20"/>
  </w:num>
  <w:num w:numId="17">
    <w:abstractNumId w:val="5"/>
  </w:num>
  <w:num w:numId="18">
    <w:abstractNumId w:val="9"/>
  </w:num>
  <w:num w:numId="19">
    <w:abstractNumId w:val="19"/>
  </w:num>
  <w:num w:numId="20">
    <w:abstractNumId w:val="2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3"/>
  </w:num>
  <w:num w:numId="25">
    <w:abstractNumId w:val="12"/>
  </w:num>
  <w:num w:numId="26">
    <w:abstractNumId w:val="18"/>
  </w:num>
  <w:num w:numId="27">
    <w:abstractNumId w:val="4"/>
  </w:num>
  <w:num w:numId="28">
    <w:abstractNumId w:val="11"/>
  </w:num>
  <w:num w:numId="29">
    <w:abstractNumId w:val="27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9"/>
    <w:rsid w:val="0004066C"/>
    <w:rsid w:val="00094E66"/>
    <w:rsid w:val="00196ACD"/>
    <w:rsid w:val="0036228B"/>
    <w:rsid w:val="003C6C1C"/>
    <w:rsid w:val="0044573B"/>
    <w:rsid w:val="00576078"/>
    <w:rsid w:val="00675468"/>
    <w:rsid w:val="00774F58"/>
    <w:rsid w:val="00783053"/>
    <w:rsid w:val="00854EC3"/>
    <w:rsid w:val="00872858"/>
    <w:rsid w:val="008C0ED9"/>
    <w:rsid w:val="00A922C9"/>
    <w:rsid w:val="00C4694E"/>
    <w:rsid w:val="00CB4D7B"/>
    <w:rsid w:val="00CC0717"/>
    <w:rsid w:val="00D127CA"/>
    <w:rsid w:val="00D53F78"/>
    <w:rsid w:val="00D92D62"/>
    <w:rsid w:val="00D95A1F"/>
    <w:rsid w:val="00DC2282"/>
    <w:rsid w:val="00DE1D13"/>
    <w:rsid w:val="00E6069B"/>
    <w:rsid w:val="00E96035"/>
    <w:rsid w:val="00EB71A1"/>
    <w:rsid w:val="00F02A59"/>
    <w:rsid w:val="00F54EC0"/>
    <w:rsid w:val="00F552FE"/>
    <w:rsid w:val="00FB15B9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E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4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E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swinoujsc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m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m@um.swinoujsc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m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2950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17</cp:revision>
  <dcterms:created xsi:type="dcterms:W3CDTF">2019-07-04T08:30:00Z</dcterms:created>
  <dcterms:modified xsi:type="dcterms:W3CDTF">2019-07-05T05:53:00Z</dcterms:modified>
</cp:coreProperties>
</file>