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1A4680" w:rsidRDefault="00433B72" w:rsidP="0083098D">
      <w:pPr>
        <w:pStyle w:val="Tytu"/>
      </w:pPr>
      <w:r w:rsidRPr="001A4680">
        <w:t>OŚWIADCZENIE DOTYCZĄCE PRZYNALEŻNOŚCI DO TEJ SAMEJ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A46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77132A" w:rsidRDefault="00433B72" w:rsidP="007713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 </w:t>
      </w:r>
    </w:p>
    <w:p w:rsidR="00686BB9" w:rsidRPr="0077132A" w:rsidRDefault="00433B72" w:rsidP="0077132A">
      <w:pPr>
        <w:pStyle w:val="Tekstpodstawowy"/>
        <w:spacing w:line="276" w:lineRule="auto"/>
        <w:rPr>
          <w:rFonts w:ascii="Times New Roman" w:hAnsi="Times New Roman"/>
          <w:b/>
          <w:spacing w:val="-4"/>
          <w:sz w:val="24"/>
          <w:szCs w:val="24"/>
        </w:rPr>
      </w:pPr>
      <w:r w:rsidRPr="0077132A">
        <w:rPr>
          <w:rFonts w:ascii="Times New Roman" w:hAnsi="Times New Roman"/>
          <w:color w:val="000000"/>
          <w:sz w:val="24"/>
          <w:szCs w:val="24"/>
          <w:lang w:eastAsia="en-US"/>
        </w:rPr>
        <w:t>Nawiązując do zamieszczonej w dniu …………… na stronie intern</w:t>
      </w:r>
      <w:r w:rsidR="00EB2D9F" w:rsidRPr="0077132A">
        <w:rPr>
          <w:rFonts w:ascii="Times New Roman" w:hAnsi="Times New Roman"/>
          <w:color w:val="000000"/>
          <w:sz w:val="24"/>
          <w:szCs w:val="24"/>
          <w:lang w:eastAsia="en-US"/>
        </w:rPr>
        <w:t>etowej Zamawiającego informacji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86BB9" w:rsidRPr="0077132A">
        <w:rPr>
          <w:rFonts w:ascii="Times New Roman" w:hAnsi="Times New Roman"/>
          <w:color w:val="000000"/>
          <w:sz w:val="24"/>
          <w:szCs w:val="24"/>
          <w:lang w:eastAsia="en-US"/>
        </w:rPr>
        <w:t>(wykazu złożonych w danym postepowaniu ofert)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o której mowa w art. 86 ust. 5 ustawy </w:t>
      </w:r>
      <w:proofErr w:type="spellStart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>Pzp</w:t>
      </w:r>
      <w:proofErr w:type="spellEnd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dotyczącej zamówienia publicznego pn.: </w:t>
      </w:r>
      <w:r w:rsidR="0077132A" w:rsidRPr="0077132A">
        <w:rPr>
          <w:rFonts w:ascii="Times New Roman" w:hAnsi="Times New Roman"/>
          <w:spacing w:val="-4"/>
          <w:sz w:val="24"/>
          <w:szCs w:val="24"/>
        </w:rPr>
        <w:t>„</w:t>
      </w:r>
      <w:r w:rsidR="0077132A" w:rsidRPr="0077132A">
        <w:rPr>
          <w:rFonts w:ascii="Times New Roman" w:hAnsi="Times New Roman"/>
          <w:sz w:val="24"/>
          <w:szCs w:val="24"/>
          <w:lang w:eastAsia="ar-SA"/>
        </w:rPr>
        <w:t>P</w:t>
      </w:r>
      <w:r w:rsidR="0077132A" w:rsidRPr="0077132A">
        <w:rPr>
          <w:rFonts w:ascii="Times New Roman" w:hAnsi="Times New Roman"/>
          <w:sz w:val="24"/>
          <w:szCs w:val="24"/>
        </w:rPr>
        <w:t>ełn</w:t>
      </w:r>
      <w:r w:rsidR="0083098D">
        <w:rPr>
          <w:rFonts w:ascii="Times New Roman" w:hAnsi="Times New Roman"/>
          <w:sz w:val="24"/>
          <w:szCs w:val="24"/>
        </w:rPr>
        <w:t>ienie funkcji inżyniera kontraktu dla zadania; „</w:t>
      </w:r>
      <w:r w:rsidR="000741F0">
        <w:rPr>
          <w:rFonts w:ascii="Times New Roman" w:hAnsi="Times New Roman"/>
          <w:sz w:val="24"/>
          <w:szCs w:val="24"/>
        </w:rPr>
        <w:t>Rewaloryzacja zabytkowego Parku Zdr</w:t>
      </w:r>
      <w:r w:rsidR="00D916F4">
        <w:rPr>
          <w:rFonts w:ascii="Times New Roman" w:hAnsi="Times New Roman"/>
          <w:sz w:val="24"/>
          <w:szCs w:val="24"/>
        </w:rPr>
        <w:t>ojowego w Świnoujściu – Sektor 1</w:t>
      </w:r>
      <w:r w:rsidR="0077132A" w:rsidRPr="0077132A">
        <w:rPr>
          <w:rFonts w:ascii="Times New Roman" w:hAnsi="Times New Roman"/>
          <w:spacing w:val="-4"/>
          <w:sz w:val="24"/>
          <w:szCs w:val="24"/>
        </w:rPr>
        <w:t>”</w:t>
      </w:r>
      <w:r w:rsidR="0077132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86BB9" w:rsidRPr="0077132A">
        <w:rPr>
          <w:rFonts w:ascii="Times New Roman" w:hAnsi="Times New Roman"/>
          <w:b/>
          <w:bCs/>
          <w:color w:val="000000"/>
          <w:sz w:val="24"/>
          <w:lang w:eastAsia="en-US"/>
        </w:rPr>
        <w:t>oświadczamy, że:</w:t>
      </w:r>
    </w:p>
    <w:p w:rsidR="00686BB9" w:rsidRPr="001A4680" w:rsidRDefault="00686BB9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1A4680">
        <w:rPr>
          <w:color w:val="000000"/>
          <w:sz w:val="24"/>
          <w:lang w:eastAsia="en-US"/>
        </w:rPr>
        <w:t>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bookmarkStart w:id="0" w:name="_GoBack"/>
      <w:bookmarkEnd w:id="0"/>
      <w:r w:rsidRPr="001A4680">
        <w:rPr>
          <w:color w:val="000000"/>
          <w:sz w:val="24"/>
          <w:lang w:eastAsia="en-US"/>
        </w:rPr>
        <w:t>lub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1A4680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1A4680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1A46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1A4680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1A4680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1A46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  <w:r w:rsidRPr="001A4680">
        <w:rPr>
          <w:rFonts w:eastAsiaTheme="minorHAnsi"/>
        </w:rPr>
        <w:t xml:space="preserve">………...……………    </w:t>
      </w:r>
      <w:r w:rsidRPr="001A4680">
        <w:rPr>
          <w:rFonts w:eastAsiaTheme="minorHAnsi"/>
        </w:rPr>
        <w:tab/>
        <w:t xml:space="preserve">   </w:t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  <w:t>…………..………………….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       </w:t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A4680" w:rsidRDefault="00175279" w:rsidP="00175279">
    <w:pPr>
      <w:pStyle w:val="Nagwek"/>
      <w:jc w:val="right"/>
    </w:pPr>
    <w:r w:rsidRPr="001A4680">
      <w:t>Zał. nr</w:t>
    </w:r>
    <w:r w:rsidR="004E06FC" w:rsidRPr="001A4680">
      <w:t xml:space="preserve"> 5</w:t>
    </w:r>
    <w:r w:rsidRPr="001A4680">
      <w:t xml:space="preserve"> </w:t>
    </w:r>
    <w:r w:rsidR="00C47B62" w:rsidRPr="001A4680">
      <w:t xml:space="preserve">do </w:t>
    </w:r>
    <w:proofErr w:type="spellStart"/>
    <w:r w:rsidR="002E050A" w:rsidRPr="001A4680">
      <w:t>siwz</w:t>
    </w:r>
    <w:proofErr w:type="spellEnd"/>
    <w:r w:rsidR="00C47B62" w:rsidRPr="001A4680">
      <w:t xml:space="preserve"> nr </w:t>
    </w:r>
    <w:r w:rsidR="00686BB9" w:rsidRPr="001A4680">
      <w:t>WIM.271.1.</w:t>
    </w:r>
    <w:r w:rsidR="0083098D">
      <w:t>2</w:t>
    </w:r>
    <w:r w:rsidR="000741F0">
      <w:t>2</w:t>
    </w:r>
    <w:r w:rsidRPr="001A4680">
      <w:t>.201</w:t>
    </w:r>
    <w:r w:rsidR="0083098D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741F0"/>
    <w:rsid w:val="000E4CF0"/>
    <w:rsid w:val="00175279"/>
    <w:rsid w:val="001A4680"/>
    <w:rsid w:val="001D4C7D"/>
    <w:rsid w:val="002243BC"/>
    <w:rsid w:val="002A75EC"/>
    <w:rsid w:val="002E050A"/>
    <w:rsid w:val="0037210C"/>
    <w:rsid w:val="00433B72"/>
    <w:rsid w:val="00455FED"/>
    <w:rsid w:val="00473124"/>
    <w:rsid w:val="004853E0"/>
    <w:rsid w:val="004E06FC"/>
    <w:rsid w:val="00525770"/>
    <w:rsid w:val="005F683E"/>
    <w:rsid w:val="00686BB9"/>
    <w:rsid w:val="00691DF2"/>
    <w:rsid w:val="006B7081"/>
    <w:rsid w:val="007218CC"/>
    <w:rsid w:val="00767A3F"/>
    <w:rsid w:val="0077132A"/>
    <w:rsid w:val="0083098D"/>
    <w:rsid w:val="008433F9"/>
    <w:rsid w:val="00846CAC"/>
    <w:rsid w:val="00867466"/>
    <w:rsid w:val="008A53E4"/>
    <w:rsid w:val="008C0530"/>
    <w:rsid w:val="00980617"/>
    <w:rsid w:val="009B16C2"/>
    <w:rsid w:val="00AD3A69"/>
    <w:rsid w:val="00B37498"/>
    <w:rsid w:val="00BD18D8"/>
    <w:rsid w:val="00BD7A45"/>
    <w:rsid w:val="00C2738D"/>
    <w:rsid w:val="00C47B62"/>
    <w:rsid w:val="00C50C3C"/>
    <w:rsid w:val="00C54FE5"/>
    <w:rsid w:val="00C72FBD"/>
    <w:rsid w:val="00CA5DE7"/>
    <w:rsid w:val="00D916F4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098D"/>
    <w:pPr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color w:val="000000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098D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098D"/>
    <w:pPr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color w:val="000000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098D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erozanska</cp:lastModifiedBy>
  <cp:revision>24</cp:revision>
  <cp:lastPrinted>2018-08-09T09:37:00Z</cp:lastPrinted>
  <dcterms:created xsi:type="dcterms:W3CDTF">2016-09-02T05:30:00Z</dcterms:created>
  <dcterms:modified xsi:type="dcterms:W3CDTF">2019-05-21T12:15:00Z</dcterms:modified>
</cp:coreProperties>
</file>