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3FBE" w14:textId="1E355A5D" w:rsidR="004F3071" w:rsidRPr="00315BB3" w:rsidRDefault="004F3071" w:rsidP="008A339E">
      <w:pPr>
        <w:pStyle w:val="Tytu"/>
        <w:spacing w:line="276" w:lineRule="auto"/>
        <w:rPr>
          <w:color w:val="000000"/>
          <w:szCs w:val="24"/>
        </w:rPr>
      </w:pPr>
      <w:r w:rsidRPr="00CE53EF">
        <w:rPr>
          <w:color w:val="000000"/>
          <w:szCs w:val="24"/>
        </w:rPr>
        <w:t>UMOWA NR</w:t>
      </w:r>
      <w:r w:rsidRPr="00CE53EF">
        <w:rPr>
          <w:b w:val="0"/>
          <w:bCs/>
          <w:color w:val="000000"/>
          <w:szCs w:val="24"/>
        </w:rPr>
        <w:t xml:space="preserve">  </w:t>
      </w:r>
      <w:r w:rsidR="000F5F41" w:rsidRPr="00315BB3">
        <w:rPr>
          <w:bCs/>
          <w:color w:val="000000"/>
          <w:szCs w:val="24"/>
        </w:rPr>
        <w:t>WIM/</w:t>
      </w:r>
      <w:r w:rsidR="00AA1B7B">
        <w:rPr>
          <w:bCs/>
          <w:color w:val="000000"/>
          <w:szCs w:val="24"/>
        </w:rPr>
        <w:t>….</w:t>
      </w:r>
      <w:r w:rsidR="00852242">
        <w:rPr>
          <w:bCs/>
          <w:color w:val="000000"/>
          <w:szCs w:val="24"/>
        </w:rPr>
        <w:t>.</w:t>
      </w:r>
      <w:r w:rsidR="00AA1B7B">
        <w:rPr>
          <w:bCs/>
          <w:color w:val="000000"/>
          <w:szCs w:val="24"/>
        </w:rPr>
        <w:t>.</w:t>
      </w:r>
      <w:r w:rsidR="000F5F41" w:rsidRPr="00315BB3">
        <w:rPr>
          <w:bCs/>
          <w:color w:val="000000"/>
          <w:szCs w:val="24"/>
        </w:rPr>
        <w:t>/201</w:t>
      </w:r>
      <w:r w:rsidR="00A817B6">
        <w:rPr>
          <w:bCs/>
          <w:color w:val="000000"/>
          <w:szCs w:val="24"/>
        </w:rPr>
        <w:t>9</w:t>
      </w:r>
    </w:p>
    <w:p w14:paraId="3E042F0B" w14:textId="77777777" w:rsidR="004F3071" w:rsidRDefault="00482D0A" w:rsidP="008A339E">
      <w:pPr>
        <w:spacing w:line="276" w:lineRule="auto"/>
        <w:jc w:val="center"/>
        <w:rPr>
          <w:color w:val="000000"/>
        </w:rPr>
      </w:pPr>
      <w:r w:rsidRPr="00CE53EF">
        <w:rPr>
          <w:color w:val="000000"/>
        </w:rPr>
        <w:t xml:space="preserve">z dnia </w:t>
      </w:r>
      <w:r w:rsidR="00E4406E">
        <w:rPr>
          <w:color w:val="000000"/>
        </w:rPr>
        <w:t>………..</w:t>
      </w:r>
      <w:r w:rsidR="00984351">
        <w:rPr>
          <w:color w:val="000000"/>
        </w:rPr>
        <w:t>.2019 </w:t>
      </w:r>
      <w:r w:rsidR="00D173D2">
        <w:rPr>
          <w:color w:val="000000"/>
        </w:rPr>
        <w:t>r.</w:t>
      </w:r>
    </w:p>
    <w:p w14:paraId="418D9CBA" w14:textId="77777777" w:rsidR="00E0313F" w:rsidRDefault="00E0313F" w:rsidP="008A339E">
      <w:pPr>
        <w:spacing w:line="276" w:lineRule="auto"/>
        <w:jc w:val="center"/>
        <w:rPr>
          <w:color w:val="000000"/>
        </w:rPr>
      </w:pPr>
    </w:p>
    <w:p w14:paraId="70C25C57" w14:textId="77777777" w:rsidR="006C4E14" w:rsidRPr="00CE53EF" w:rsidRDefault="006C4E14" w:rsidP="008A339E">
      <w:pPr>
        <w:spacing w:line="276" w:lineRule="auto"/>
        <w:jc w:val="center"/>
        <w:rPr>
          <w:color w:val="000000"/>
        </w:rPr>
      </w:pPr>
    </w:p>
    <w:p w14:paraId="6B5D6E76" w14:textId="77777777" w:rsidR="003F02C2" w:rsidRPr="00CE53EF" w:rsidRDefault="003F02C2" w:rsidP="008A339E">
      <w:pPr>
        <w:pStyle w:val="Tekstpodstawowy3"/>
        <w:spacing w:after="0" w:line="276" w:lineRule="auto"/>
        <w:jc w:val="both"/>
        <w:rPr>
          <w:bCs/>
          <w:sz w:val="24"/>
          <w:szCs w:val="24"/>
        </w:rPr>
      </w:pPr>
      <w:r w:rsidRPr="00CE53EF">
        <w:rPr>
          <w:bCs/>
          <w:sz w:val="24"/>
          <w:szCs w:val="24"/>
        </w:rPr>
        <w:t>zawarta w Świnoujściu pomiędzy:</w:t>
      </w:r>
    </w:p>
    <w:p w14:paraId="7A63A49E" w14:textId="77777777" w:rsidR="006C4E14" w:rsidRDefault="006C4E14" w:rsidP="006C4E1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Gminą  Miasto Świnoujście z siedzibą w Świnoujściu, ul. Wojska Polskiego 1/5, </w:t>
      </w:r>
    </w:p>
    <w:p w14:paraId="5BAF360F" w14:textId="77777777" w:rsidR="006C4E14" w:rsidRDefault="006C4E14" w:rsidP="006C4E1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NIP 855-157-13-75, REGON 811684290</w:t>
      </w:r>
    </w:p>
    <w:p w14:paraId="6BB9D69B" w14:textId="77777777" w:rsidR="006C4E14" w:rsidRDefault="006C4E14" w:rsidP="006C4E1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reprezentowaną przez Prezydenta Miasta Świnoujście mgr inż. Janusza Żmurkiewicza</w:t>
      </w:r>
    </w:p>
    <w:p w14:paraId="536AED7F" w14:textId="77777777" w:rsidR="003F02C2" w:rsidRDefault="006C4E14" w:rsidP="006C4E14">
      <w:pPr>
        <w:pStyle w:val="Tekstpodstawowy3"/>
        <w:spacing w:after="0" w:line="276" w:lineRule="auto"/>
        <w:jc w:val="both"/>
        <w:rPr>
          <w:sz w:val="24"/>
          <w:szCs w:val="24"/>
          <w:lang w:val="pl-PL" w:eastAsia="pl-PL"/>
        </w:rPr>
      </w:pPr>
      <w:r>
        <w:rPr>
          <w:bCs/>
          <w:sz w:val="24"/>
          <w:szCs w:val="24"/>
        </w:rPr>
        <w:t>zwaną dalej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Zamawiającym</w:t>
      </w:r>
      <w:r>
        <w:rPr>
          <w:b/>
          <w:i/>
        </w:rPr>
        <w:t>,</w:t>
      </w:r>
    </w:p>
    <w:p w14:paraId="4825FE46" w14:textId="77777777" w:rsidR="00F229EB" w:rsidRPr="002A375A" w:rsidRDefault="008615D6" w:rsidP="002A375A">
      <w:pPr>
        <w:pStyle w:val="Tekstpodstawowy3"/>
        <w:spacing w:before="120" w:line="276" w:lineRule="auto"/>
        <w:jc w:val="both"/>
        <w:rPr>
          <w:color w:val="000000"/>
          <w:sz w:val="24"/>
          <w:szCs w:val="24"/>
        </w:rPr>
      </w:pPr>
      <w:r w:rsidRPr="002A375A">
        <w:rPr>
          <w:color w:val="000000"/>
          <w:sz w:val="24"/>
          <w:szCs w:val="24"/>
        </w:rPr>
        <w:t>a</w:t>
      </w:r>
    </w:p>
    <w:p w14:paraId="749894CD" w14:textId="77777777" w:rsidR="00206BB2" w:rsidRPr="00206BB2" w:rsidRDefault="007A5ABD" w:rsidP="008A339E">
      <w:p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D7EA4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……………………………………………………………………………………………………</w:t>
      </w:r>
      <w:r w:rsidR="00206BB2" w:rsidRPr="00206BB2">
        <w:rPr>
          <w:color w:val="000000"/>
          <w:lang w:eastAsia="ar-SA"/>
        </w:rPr>
        <w:t xml:space="preserve">, NIP </w:t>
      </w:r>
      <w:r>
        <w:rPr>
          <w:color w:val="000000"/>
          <w:lang w:eastAsia="ar-SA"/>
        </w:rPr>
        <w:t>………………..</w:t>
      </w:r>
      <w:r w:rsidR="00206BB2" w:rsidRPr="00206BB2">
        <w:rPr>
          <w:color w:val="000000"/>
          <w:lang w:eastAsia="ar-SA"/>
        </w:rPr>
        <w:t>,</w:t>
      </w:r>
      <w:r w:rsidR="00206BB2" w:rsidRPr="00206BB2">
        <w:rPr>
          <w:lang w:eastAsia="ar-SA"/>
        </w:rPr>
        <w:t xml:space="preserve"> REGON </w:t>
      </w:r>
      <w:r>
        <w:rPr>
          <w:lang w:eastAsia="ar-SA"/>
        </w:rPr>
        <w:t>……………….</w:t>
      </w:r>
      <w:r w:rsidR="00206BB2" w:rsidRPr="00206BB2">
        <w:rPr>
          <w:color w:val="000000"/>
          <w:lang w:eastAsia="ar-SA"/>
        </w:rPr>
        <w:t>,</w:t>
      </w:r>
    </w:p>
    <w:p w14:paraId="1C91605B" w14:textId="77777777" w:rsidR="00206BB2" w:rsidRPr="00206BB2" w:rsidRDefault="00206BB2" w:rsidP="008A339E">
      <w:pPr>
        <w:suppressAutoHyphens/>
        <w:spacing w:line="276" w:lineRule="auto"/>
        <w:jc w:val="both"/>
        <w:rPr>
          <w:b/>
          <w:bCs/>
          <w:color w:val="000000"/>
          <w:lang w:eastAsia="ar-SA"/>
        </w:rPr>
      </w:pPr>
      <w:r w:rsidRPr="00206BB2">
        <w:rPr>
          <w:color w:val="000000"/>
          <w:lang w:eastAsia="ar-SA"/>
        </w:rPr>
        <w:t xml:space="preserve">zwanym dalej </w:t>
      </w:r>
      <w:r w:rsidRPr="00206BB2">
        <w:rPr>
          <w:b/>
          <w:bCs/>
          <w:color w:val="000000"/>
          <w:lang w:eastAsia="ar-SA"/>
        </w:rPr>
        <w:t xml:space="preserve">Projektantem </w:t>
      </w:r>
    </w:p>
    <w:p w14:paraId="102A3B7C" w14:textId="77777777" w:rsidR="003F02C2" w:rsidRDefault="003F02C2" w:rsidP="008A339E">
      <w:pPr>
        <w:pStyle w:val="Tekstpodstawowy"/>
        <w:spacing w:line="276" w:lineRule="auto"/>
        <w:jc w:val="left"/>
        <w:rPr>
          <w:bCs/>
        </w:rPr>
      </w:pPr>
    </w:p>
    <w:p w14:paraId="3F38AEE8" w14:textId="77777777" w:rsidR="003A4A33" w:rsidRDefault="003A4A33" w:rsidP="008A339E">
      <w:pPr>
        <w:pStyle w:val="Tekstpodstawowy"/>
        <w:spacing w:line="276" w:lineRule="auto"/>
        <w:jc w:val="left"/>
        <w:rPr>
          <w:bCs/>
        </w:rPr>
      </w:pPr>
    </w:p>
    <w:p w14:paraId="7C9AD038" w14:textId="77777777" w:rsidR="00110A75" w:rsidRPr="00664725" w:rsidRDefault="00110A75" w:rsidP="00110A75">
      <w:pPr>
        <w:pStyle w:val="Bezodstpw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25">
        <w:rPr>
          <w:rFonts w:ascii="Times New Roman" w:hAnsi="Times New Roman"/>
          <w:b/>
          <w:sz w:val="24"/>
          <w:szCs w:val="24"/>
        </w:rPr>
        <w:t>PREAMBUŁA</w:t>
      </w:r>
    </w:p>
    <w:p w14:paraId="5A3301A8" w14:textId="77777777" w:rsidR="00110A75" w:rsidRPr="00664725" w:rsidRDefault="00110A75" w:rsidP="00110A7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4725">
        <w:rPr>
          <w:rFonts w:ascii="Times New Roman" w:hAnsi="Times New Roman"/>
          <w:sz w:val="24"/>
          <w:szCs w:val="24"/>
        </w:rPr>
        <w:t>Niniejsza umowa została zawarta z wyłączeniem stosowania ustawy dnia 29.01.2004r. prawo zamówień publicznych na podstawie art.</w:t>
      </w:r>
      <w:r w:rsidR="00F5225B">
        <w:rPr>
          <w:rFonts w:ascii="Times New Roman" w:hAnsi="Times New Roman"/>
          <w:sz w:val="24"/>
          <w:szCs w:val="24"/>
        </w:rPr>
        <w:t xml:space="preserve"> </w:t>
      </w:r>
      <w:r w:rsidRPr="00664725">
        <w:rPr>
          <w:rFonts w:ascii="Times New Roman" w:hAnsi="Times New Roman"/>
          <w:sz w:val="24"/>
          <w:szCs w:val="24"/>
        </w:rPr>
        <w:t>4 pkt 8 tej ustawy oraz zawierana jest na podstawie Zarządzenia nr 579/2016 Prezydenta Miasta Świnoujście z dnia 09 listopada 2016 r. w sprawie wprowadzenia zasad wykonywania w Urzędzie Miasta Świnoujście ustawy Prawo zamówień publicznych, Regulaminu pracy komisji przetargowej oraz Regulaminu udzielania zamówień, których wartość nie przekracza wyrażonej w złotych równowartości kwoty 30.000,00 EURO</w:t>
      </w:r>
    </w:p>
    <w:p w14:paraId="71D37A0C" w14:textId="77777777" w:rsidR="006C4E14" w:rsidRDefault="006C4E14" w:rsidP="008A339E">
      <w:pPr>
        <w:spacing w:line="276" w:lineRule="auto"/>
        <w:jc w:val="both"/>
      </w:pPr>
    </w:p>
    <w:p w14:paraId="58FE0D67" w14:textId="77777777" w:rsidR="004F3071" w:rsidRPr="00C76FA8" w:rsidRDefault="004F3071" w:rsidP="008A339E">
      <w:pPr>
        <w:spacing w:line="276" w:lineRule="auto"/>
        <w:jc w:val="center"/>
        <w:rPr>
          <w:b/>
          <w:color w:val="000000"/>
        </w:rPr>
      </w:pPr>
      <w:r w:rsidRPr="00C76FA8">
        <w:rPr>
          <w:b/>
          <w:color w:val="000000"/>
        </w:rPr>
        <w:t>§1</w:t>
      </w:r>
    </w:p>
    <w:p w14:paraId="255509C0" w14:textId="77777777" w:rsidR="00110A75" w:rsidRDefault="00110A75" w:rsidP="00110A75">
      <w:pPr>
        <w:pStyle w:val="Tytu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PRZEDMIOT UMOWY</w:t>
      </w:r>
    </w:p>
    <w:p w14:paraId="4A63E2B7" w14:textId="77777777" w:rsidR="00C76FA8" w:rsidRDefault="00C76FA8" w:rsidP="00110A75">
      <w:pPr>
        <w:pStyle w:val="Tytu"/>
        <w:spacing w:line="276" w:lineRule="auto"/>
        <w:rPr>
          <w:color w:val="000000"/>
          <w:szCs w:val="24"/>
        </w:rPr>
      </w:pPr>
    </w:p>
    <w:p w14:paraId="74FD69C2" w14:textId="77777777" w:rsidR="00C33866" w:rsidRDefault="00110A75" w:rsidP="00C33866">
      <w:pPr>
        <w:pStyle w:val="Tekstpodstawowy"/>
        <w:numPr>
          <w:ilvl w:val="0"/>
          <w:numId w:val="46"/>
        </w:numPr>
        <w:spacing w:line="276" w:lineRule="auto"/>
        <w:ind w:left="426" w:hanging="426"/>
      </w:pPr>
      <w:r w:rsidRPr="00D85766">
        <w:t xml:space="preserve">Zamawiający </w:t>
      </w:r>
      <w:r>
        <w:t>zleca</w:t>
      </w:r>
      <w:r w:rsidRPr="00D85766">
        <w:t xml:space="preserve"> a Wykonawca przyjmuje do realizacji</w:t>
      </w:r>
      <w:r w:rsidRPr="00110A75">
        <w:t xml:space="preserve"> </w:t>
      </w:r>
      <w:r w:rsidR="00B92A95">
        <w:t xml:space="preserve">wykonanie </w:t>
      </w:r>
      <w:r w:rsidR="00341BAD">
        <w:t>projektu budowlano</w:t>
      </w:r>
      <w:r w:rsidR="00341BAD">
        <w:noBreakHyphen/>
      </w:r>
      <w:r w:rsidR="00B92A95" w:rsidRPr="00B92A95">
        <w:t>wykonawczego parkingu na działce nr 532/1 obr. 9 Świnoujście (przy skrzyżowaniu ulic Markiewicza i Szkolnej)</w:t>
      </w:r>
      <w:r w:rsidR="000A270F">
        <w:t xml:space="preserve">, </w:t>
      </w:r>
      <w:r w:rsidR="000A270F" w:rsidRPr="000A270F">
        <w:t>z u</w:t>
      </w:r>
      <w:r w:rsidR="00122EC6">
        <w:t>względnieniem branży drogowej i </w:t>
      </w:r>
      <w:r w:rsidR="000A270F" w:rsidRPr="000A270F">
        <w:t>sanitarnej w zakresie odprowadzenia wód deszczowych.</w:t>
      </w:r>
    </w:p>
    <w:p w14:paraId="38CF2B2B" w14:textId="77777777" w:rsidR="00C33866" w:rsidRDefault="00C33866" w:rsidP="00C33866">
      <w:pPr>
        <w:pStyle w:val="Tekstpodstawowy"/>
        <w:spacing w:line="276" w:lineRule="auto"/>
        <w:ind w:left="426"/>
      </w:pPr>
    </w:p>
    <w:p w14:paraId="7EB7D57A" w14:textId="59247415" w:rsidR="00C33866" w:rsidRPr="00C33866" w:rsidRDefault="00C33866" w:rsidP="00C33866">
      <w:pPr>
        <w:pStyle w:val="Tekstpodstawowy"/>
        <w:numPr>
          <w:ilvl w:val="0"/>
          <w:numId w:val="46"/>
        </w:numPr>
        <w:spacing w:line="276" w:lineRule="auto"/>
        <w:ind w:left="426" w:hanging="426"/>
      </w:pPr>
      <w:r w:rsidRPr="00C33866">
        <w:rPr>
          <w:lang w:eastAsia="ar-SA"/>
        </w:rPr>
        <w:t>Zakres dokumentac</w:t>
      </w:r>
      <w:r w:rsidR="0070436F">
        <w:rPr>
          <w:lang w:eastAsia="ar-SA"/>
        </w:rPr>
        <w:t>ji projektu budowlano-wykonawczego</w:t>
      </w:r>
      <w:r w:rsidRPr="00C33866">
        <w:rPr>
          <w:lang w:eastAsia="ar-SA"/>
        </w:rPr>
        <w:t xml:space="preserve"> branży drogowej powinien obejmować takie elementy jak:</w:t>
      </w:r>
    </w:p>
    <w:p w14:paraId="6D85A6BF" w14:textId="1F7E5D16" w:rsidR="00C33866" w:rsidRPr="00C33866" w:rsidRDefault="00C33866" w:rsidP="00C33866">
      <w:pPr>
        <w:widowControl w:val="0"/>
        <w:numPr>
          <w:ilvl w:val="0"/>
          <w:numId w:val="48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t xml:space="preserve">projekt </w:t>
      </w:r>
      <w:r w:rsidR="00573FDA">
        <w:rPr>
          <w:lang w:eastAsia="ar-SA"/>
        </w:rPr>
        <w:t xml:space="preserve">budowlano-wykonawczy </w:t>
      </w:r>
      <w:r w:rsidR="0070436F">
        <w:rPr>
          <w:lang w:eastAsia="ar-SA"/>
        </w:rPr>
        <w:t>branży drogowej</w:t>
      </w:r>
      <w:r>
        <w:rPr>
          <w:lang w:eastAsia="ar-SA"/>
        </w:rPr>
        <w:t>,</w:t>
      </w:r>
    </w:p>
    <w:p w14:paraId="3B5AF049" w14:textId="77777777" w:rsidR="00C33866" w:rsidRPr="00C33866" w:rsidRDefault="00C33866" w:rsidP="00C33866">
      <w:pPr>
        <w:widowControl w:val="0"/>
        <w:numPr>
          <w:ilvl w:val="0"/>
          <w:numId w:val="48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t>specyfikacja techniczna wykonania i odbioru robót</w:t>
      </w:r>
      <w:r>
        <w:rPr>
          <w:lang w:eastAsia="ar-SA"/>
        </w:rPr>
        <w:t>,</w:t>
      </w:r>
    </w:p>
    <w:p w14:paraId="2AC106F3" w14:textId="77777777" w:rsidR="00C33866" w:rsidRPr="00C33866" w:rsidRDefault="00C33866" w:rsidP="00C33866">
      <w:pPr>
        <w:widowControl w:val="0"/>
        <w:numPr>
          <w:ilvl w:val="0"/>
          <w:numId w:val="48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t>przedmiar robót</w:t>
      </w:r>
      <w:r>
        <w:rPr>
          <w:lang w:eastAsia="ar-SA"/>
        </w:rPr>
        <w:t>,</w:t>
      </w:r>
    </w:p>
    <w:p w14:paraId="4A34575E" w14:textId="77777777" w:rsidR="00C33866" w:rsidRPr="00C33866" w:rsidRDefault="00C33866" w:rsidP="00C33866">
      <w:pPr>
        <w:widowControl w:val="0"/>
        <w:numPr>
          <w:ilvl w:val="0"/>
          <w:numId w:val="48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t>kosztorys inwestorski</w:t>
      </w:r>
      <w:r>
        <w:rPr>
          <w:lang w:eastAsia="ar-SA"/>
        </w:rPr>
        <w:t>.</w:t>
      </w:r>
    </w:p>
    <w:p w14:paraId="550888BD" w14:textId="1C885D96" w:rsidR="00C33866" w:rsidRPr="00C33866" w:rsidRDefault="00C33866" w:rsidP="00C33866">
      <w:pPr>
        <w:widowControl w:val="0"/>
        <w:suppressAutoHyphens/>
        <w:autoSpaceDE w:val="0"/>
        <w:spacing w:before="120" w:after="120" w:line="360" w:lineRule="exact"/>
        <w:ind w:left="426"/>
        <w:jc w:val="both"/>
        <w:rPr>
          <w:lang w:eastAsia="ar-SA"/>
        </w:rPr>
      </w:pPr>
      <w:r w:rsidRPr="00C33866">
        <w:rPr>
          <w:lang w:eastAsia="ar-SA"/>
        </w:rPr>
        <w:t>Zakres dokumentac</w:t>
      </w:r>
      <w:r w:rsidR="00D53ACF">
        <w:rPr>
          <w:lang w:eastAsia="ar-SA"/>
        </w:rPr>
        <w:t>j</w:t>
      </w:r>
      <w:r w:rsidR="00FB55C9">
        <w:rPr>
          <w:lang w:eastAsia="ar-SA"/>
        </w:rPr>
        <w:t>i projektu budowlano-wykonawczego</w:t>
      </w:r>
      <w:bookmarkStart w:id="0" w:name="_GoBack"/>
      <w:bookmarkEnd w:id="0"/>
      <w:r w:rsidRPr="00C33866">
        <w:rPr>
          <w:lang w:eastAsia="ar-SA"/>
        </w:rPr>
        <w:t xml:space="preserve"> branży sanitarnej – kanalizacja deszczowa powinien obejmować takie elementy jak:</w:t>
      </w:r>
    </w:p>
    <w:p w14:paraId="4372A176" w14:textId="2C611F9F" w:rsidR="00C33866" w:rsidRPr="00C33866" w:rsidRDefault="00C33866" w:rsidP="00C33866">
      <w:pPr>
        <w:widowControl w:val="0"/>
        <w:numPr>
          <w:ilvl w:val="0"/>
          <w:numId w:val="49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t xml:space="preserve">projekt </w:t>
      </w:r>
      <w:r w:rsidR="00573FDA">
        <w:rPr>
          <w:lang w:eastAsia="ar-SA"/>
        </w:rPr>
        <w:t xml:space="preserve">budowlano-wykonawczy </w:t>
      </w:r>
      <w:r w:rsidR="00D53ACF">
        <w:rPr>
          <w:lang w:eastAsia="ar-SA"/>
        </w:rPr>
        <w:t>branży sanitarnej (</w:t>
      </w:r>
      <w:r w:rsidRPr="00C33866">
        <w:rPr>
          <w:lang w:eastAsia="ar-SA"/>
        </w:rPr>
        <w:t>kanalizacji deszczowej</w:t>
      </w:r>
      <w:r w:rsidR="00D53ACF">
        <w:rPr>
          <w:lang w:eastAsia="ar-SA"/>
        </w:rPr>
        <w:t>)</w:t>
      </w:r>
      <w:r>
        <w:rPr>
          <w:lang w:eastAsia="ar-SA"/>
        </w:rPr>
        <w:t>,</w:t>
      </w:r>
    </w:p>
    <w:p w14:paraId="1FA90DCD" w14:textId="77777777" w:rsidR="00C33866" w:rsidRPr="00C33866" w:rsidRDefault="00C33866" w:rsidP="00C33866">
      <w:pPr>
        <w:widowControl w:val="0"/>
        <w:numPr>
          <w:ilvl w:val="0"/>
          <w:numId w:val="49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lastRenderedPageBreak/>
        <w:t>specyfikacja techniczna wykonania i odbioru robót</w:t>
      </w:r>
      <w:r>
        <w:rPr>
          <w:lang w:eastAsia="ar-SA"/>
        </w:rPr>
        <w:t>,</w:t>
      </w:r>
    </w:p>
    <w:p w14:paraId="33833476" w14:textId="77777777" w:rsidR="00C33866" w:rsidRPr="00C33866" w:rsidRDefault="00C33866" w:rsidP="00C33866">
      <w:pPr>
        <w:widowControl w:val="0"/>
        <w:numPr>
          <w:ilvl w:val="0"/>
          <w:numId w:val="49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t>przedmiar robót</w:t>
      </w:r>
      <w:r>
        <w:rPr>
          <w:lang w:eastAsia="ar-SA"/>
        </w:rPr>
        <w:t>,</w:t>
      </w:r>
    </w:p>
    <w:p w14:paraId="4B80552E" w14:textId="77777777" w:rsidR="00B92A95" w:rsidRDefault="00C33866" w:rsidP="00C33866">
      <w:pPr>
        <w:widowControl w:val="0"/>
        <w:numPr>
          <w:ilvl w:val="0"/>
          <w:numId w:val="49"/>
        </w:numPr>
        <w:suppressAutoHyphens/>
        <w:autoSpaceDE w:val="0"/>
        <w:spacing w:before="120" w:after="120" w:line="360" w:lineRule="exact"/>
        <w:contextualSpacing/>
        <w:jc w:val="both"/>
        <w:rPr>
          <w:lang w:eastAsia="ar-SA"/>
        </w:rPr>
      </w:pPr>
      <w:r w:rsidRPr="00C33866">
        <w:rPr>
          <w:lang w:eastAsia="ar-SA"/>
        </w:rPr>
        <w:t>kosztorys inwestorski</w:t>
      </w:r>
      <w:r>
        <w:rPr>
          <w:lang w:eastAsia="ar-SA"/>
        </w:rPr>
        <w:t>.</w:t>
      </w:r>
    </w:p>
    <w:p w14:paraId="15509609" w14:textId="77777777" w:rsidR="00110A75" w:rsidRDefault="00110A75" w:rsidP="00110A75">
      <w:pPr>
        <w:spacing w:line="276" w:lineRule="auto"/>
        <w:ind w:left="426" w:hanging="426"/>
        <w:jc w:val="both"/>
        <w:rPr>
          <w:i/>
        </w:rPr>
      </w:pPr>
    </w:p>
    <w:p w14:paraId="4F98A651" w14:textId="77777777" w:rsidR="00110A75" w:rsidRDefault="00110A75" w:rsidP="00110A75">
      <w:pPr>
        <w:pStyle w:val="Tytu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§ 2</w:t>
      </w:r>
    </w:p>
    <w:p w14:paraId="2E316378" w14:textId="77777777" w:rsidR="00110A75" w:rsidRDefault="00110A75" w:rsidP="00110A75">
      <w:pPr>
        <w:pStyle w:val="Tytu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TERMINY</w:t>
      </w:r>
    </w:p>
    <w:p w14:paraId="37C1B79B" w14:textId="77777777" w:rsidR="00C76FA8" w:rsidRDefault="00C76FA8" w:rsidP="00110A75">
      <w:pPr>
        <w:pStyle w:val="Tytu"/>
        <w:spacing w:line="276" w:lineRule="auto"/>
        <w:rPr>
          <w:color w:val="000000"/>
          <w:szCs w:val="24"/>
        </w:rPr>
      </w:pPr>
    </w:p>
    <w:p w14:paraId="1DAD73F3" w14:textId="77777777" w:rsidR="00110A75" w:rsidRPr="002A375A" w:rsidRDefault="00110A75" w:rsidP="00110A75">
      <w:pPr>
        <w:pStyle w:val="Tekstpodstawowy3"/>
        <w:spacing w:after="0" w:line="276" w:lineRule="auto"/>
        <w:jc w:val="both"/>
        <w:rPr>
          <w:i/>
          <w:iCs/>
          <w:sz w:val="24"/>
          <w:szCs w:val="24"/>
        </w:rPr>
      </w:pPr>
      <w:r w:rsidRPr="002A375A">
        <w:rPr>
          <w:sz w:val="24"/>
          <w:szCs w:val="24"/>
        </w:rPr>
        <w:t>Strony ustalają następujące terminy realizacji przedmiotu umowy:</w:t>
      </w:r>
    </w:p>
    <w:p w14:paraId="2246056D" w14:textId="77777777" w:rsidR="00110A75" w:rsidRPr="002A375A" w:rsidRDefault="00110A75" w:rsidP="00110A75">
      <w:pPr>
        <w:numPr>
          <w:ilvl w:val="0"/>
          <w:numId w:val="33"/>
        </w:numPr>
        <w:tabs>
          <w:tab w:val="clear" w:pos="360"/>
        </w:tabs>
        <w:spacing w:line="276" w:lineRule="auto"/>
        <w:ind w:left="851" w:hanging="425"/>
        <w:jc w:val="both"/>
      </w:pPr>
      <w:r w:rsidRPr="002A375A">
        <w:t>termin rozpoczęcia:</w:t>
      </w:r>
      <w:r w:rsidRPr="002A375A">
        <w:tab/>
      </w:r>
      <w:r w:rsidRPr="002A375A">
        <w:tab/>
        <w:t>w dniu podpisania umowy,</w:t>
      </w:r>
    </w:p>
    <w:p w14:paraId="734AD965" w14:textId="77777777" w:rsidR="00EC7430" w:rsidRDefault="00110A75" w:rsidP="00110A75">
      <w:pPr>
        <w:numPr>
          <w:ilvl w:val="0"/>
          <w:numId w:val="33"/>
        </w:numPr>
        <w:tabs>
          <w:tab w:val="clear" w:pos="360"/>
        </w:tabs>
        <w:spacing w:line="276" w:lineRule="auto"/>
        <w:ind w:left="851" w:hanging="425"/>
        <w:jc w:val="both"/>
      </w:pPr>
      <w:r w:rsidRPr="002A375A">
        <w:t>termin zakończenia:</w:t>
      </w:r>
      <w:r w:rsidRPr="002A375A">
        <w:tab/>
      </w:r>
      <w:r w:rsidRPr="002A375A">
        <w:tab/>
      </w:r>
      <w:r w:rsidR="00892149">
        <w:t>trzy miesiące od daty podpisania umowy.</w:t>
      </w:r>
    </w:p>
    <w:p w14:paraId="1982FDBE" w14:textId="77777777" w:rsidR="00EC7430" w:rsidRDefault="00EC7430" w:rsidP="00110A75">
      <w:pPr>
        <w:spacing w:line="276" w:lineRule="auto"/>
        <w:jc w:val="both"/>
      </w:pPr>
    </w:p>
    <w:p w14:paraId="514D13DA" w14:textId="77777777" w:rsidR="00110A75" w:rsidRDefault="00110A75" w:rsidP="00110A75">
      <w:pPr>
        <w:pStyle w:val="Tytu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§ 3</w:t>
      </w:r>
    </w:p>
    <w:p w14:paraId="14FF6405" w14:textId="77777777" w:rsidR="00110A75" w:rsidRDefault="00110A75" w:rsidP="00110A75">
      <w:pPr>
        <w:pStyle w:val="Tytu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WYNAGRODZENIE</w:t>
      </w:r>
    </w:p>
    <w:p w14:paraId="24ACD4C8" w14:textId="77777777" w:rsidR="00FE00E8" w:rsidRDefault="00FE00E8" w:rsidP="00110A75">
      <w:pPr>
        <w:pStyle w:val="Tytu"/>
        <w:spacing w:line="276" w:lineRule="auto"/>
        <w:rPr>
          <w:color w:val="000000"/>
          <w:szCs w:val="24"/>
        </w:rPr>
      </w:pPr>
    </w:p>
    <w:p w14:paraId="156BC2A4" w14:textId="2230B6A7" w:rsidR="00110A75" w:rsidRPr="00750584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750584">
        <w:rPr>
          <w:color w:val="auto"/>
        </w:rPr>
        <w:t>Wynagrodzenie ryczałtowe Wykonawcy za wykonanie całości przedmiotu umowy</w:t>
      </w:r>
      <w:r>
        <w:rPr>
          <w:color w:val="auto"/>
        </w:rPr>
        <w:t xml:space="preserve">, w tym przeniesienie własności nośników oraz majątkowych praw autorskich, </w:t>
      </w:r>
      <w:r w:rsidRPr="00750584">
        <w:rPr>
          <w:color w:val="auto"/>
        </w:rPr>
        <w:t>stanowi kwota netto:</w:t>
      </w:r>
      <w:r>
        <w:rPr>
          <w:color w:val="auto"/>
        </w:rPr>
        <w:t xml:space="preserve"> </w:t>
      </w:r>
      <w:r w:rsidR="006322C0">
        <w:rPr>
          <w:color w:val="auto"/>
        </w:rPr>
        <w:t>……………</w:t>
      </w:r>
      <w:r w:rsidR="00852242">
        <w:rPr>
          <w:color w:val="auto"/>
        </w:rPr>
        <w:t>…………..</w:t>
      </w:r>
      <w:r w:rsidRPr="00750584">
        <w:rPr>
          <w:color w:val="auto"/>
        </w:rPr>
        <w:t xml:space="preserve"> zł plus </w:t>
      </w:r>
      <w:r w:rsidR="00E7074B">
        <w:rPr>
          <w:color w:val="auto"/>
        </w:rPr>
        <w:t>23</w:t>
      </w:r>
      <w:r>
        <w:rPr>
          <w:color w:val="auto"/>
        </w:rPr>
        <w:t xml:space="preserve">% </w:t>
      </w:r>
      <w:r w:rsidRPr="00750584">
        <w:rPr>
          <w:color w:val="auto"/>
        </w:rPr>
        <w:t>podatku VAT w wysokości:</w:t>
      </w:r>
      <w:r>
        <w:rPr>
          <w:color w:val="auto"/>
        </w:rPr>
        <w:t xml:space="preserve"> </w:t>
      </w:r>
      <w:r w:rsidR="006322C0">
        <w:rPr>
          <w:color w:val="auto"/>
        </w:rPr>
        <w:t>………………</w:t>
      </w:r>
      <w:r w:rsidR="00852242">
        <w:rPr>
          <w:color w:val="auto"/>
        </w:rPr>
        <w:t>……….</w:t>
      </w:r>
      <w:r w:rsidRPr="00750584">
        <w:rPr>
          <w:color w:val="auto"/>
        </w:rPr>
        <w:t xml:space="preserve"> zł, co stanowi łącznie wynagrodzenie ryczałtowe brutto określone w </w:t>
      </w:r>
      <w:r>
        <w:rPr>
          <w:color w:val="auto"/>
        </w:rPr>
        <w:t>ofercie</w:t>
      </w:r>
      <w:r w:rsidRPr="00750584">
        <w:rPr>
          <w:color w:val="auto"/>
        </w:rPr>
        <w:t xml:space="preserve">, równe: </w:t>
      </w:r>
      <w:r w:rsidR="006322C0">
        <w:rPr>
          <w:color w:val="auto"/>
        </w:rPr>
        <w:t>………………..</w:t>
      </w:r>
      <w:r w:rsidRPr="00750584">
        <w:rPr>
          <w:color w:val="auto"/>
        </w:rPr>
        <w:t xml:space="preserve"> (słownie złotych: </w:t>
      </w:r>
      <w:r w:rsidR="006322C0">
        <w:rPr>
          <w:color w:val="auto"/>
        </w:rPr>
        <w:t>………………………………………………...</w:t>
      </w:r>
      <w:r>
        <w:rPr>
          <w:color w:val="auto"/>
        </w:rPr>
        <w:t xml:space="preserve"> 00/100</w:t>
      </w:r>
      <w:r w:rsidR="00725250">
        <w:rPr>
          <w:color w:val="auto"/>
        </w:rPr>
        <w:t>)</w:t>
      </w:r>
      <w:r>
        <w:rPr>
          <w:color w:val="auto"/>
        </w:rPr>
        <w:t>.</w:t>
      </w:r>
    </w:p>
    <w:p w14:paraId="6216DA14" w14:textId="77777777" w:rsidR="00110A75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B110CF">
        <w:rPr>
          <w:color w:val="auto"/>
        </w:rPr>
        <w:t>Wynagrodzenie wynika z</w:t>
      </w:r>
      <w:r>
        <w:rPr>
          <w:color w:val="auto"/>
        </w:rPr>
        <w:t xml:space="preserve"> oferty Wykonawcy z dnia </w:t>
      </w:r>
      <w:r w:rsidR="006322C0">
        <w:rPr>
          <w:color w:val="auto"/>
        </w:rPr>
        <w:t xml:space="preserve">……………… </w:t>
      </w:r>
      <w:r>
        <w:rPr>
          <w:color w:val="auto"/>
        </w:rPr>
        <w:t>.</w:t>
      </w:r>
    </w:p>
    <w:p w14:paraId="21B91C91" w14:textId="77777777" w:rsidR="00110A75" w:rsidRPr="00A84250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B110CF">
        <w:rPr>
          <w:color w:val="auto"/>
        </w:rPr>
        <w:t xml:space="preserve">Strony </w:t>
      </w:r>
      <w:r>
        <w:rPr>
          <w:color w:val="auto"/>
        </w:rPr>
        <w:t xml:space="preserve">przewidują </w:t>
      </w:r>
      <w:r w:rsidRPr="00A84250">
        <w:rPr>
          <w:color w:val="auto"/>
        </w:rPr>
        <w:t xml:space="preserve">płatność końcową – po zakończeniu i odbiorze końcowym całości prac stanowiących przedmiot umowy na podstawie faktury końcowej. </w:t>
      </w:r>
    </w:p>
    <w:p w14:paraId="55899E59" w14:textId="77777777" w:rsidR="00110A75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AF6E99">
        <w:rPr>
          <w:color w:val="auto"/>
        </w:rPr>
        <w:t xml:space="preserve">Podstawą do wystawienia faktury końcowej jest protokół odbioru końcowego przedmiotu umowy podpisany </w:t>
      </w:r>
      <w:r>
        <w:rPr>
          <w:color w:val="auto"/>
        </w:rPr>
        <w:t xml:space="preserve">bez zastrzeżeń </w:t>
      </w:r>
      <w:r w:rsidRPr="00AF6E99">
        <w:rPr>
          <w:color w:val="auto"/>
        </w:rPr>
        <w:t>przez Zamawiającego</w:t>
      </w:r>
      <w:r>
        <w:rPr>
          <w:color w:val="auto"/>
        </w:rPr>
        <w:t>.</w:t>
      </w:r>
    </w:p>
    <w:p w14:paraId="1B8C949A" w14:textId="77777777" w:rsidR="00110A75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AF6E99">
        <w:rPr>
          <w:color w:val="auto"/>
        </w:rPr>
        <w:t>Zapłata wynagrodzenia będzie dokonana na rachunek Wykonawcy określony w</w:t>
      </w:r>
      <w:r>
        <w:rPr>
          <w:color w:val="auto"/>
        </w:rPr>
        <w:t> </w:t>
      </w:r>
      <w:r w:rsidRPr="00AF6E99">
        <w:rPr>
          <w:color w:val="auto"/>
        </w:rPr>
        <w:t xml:space="preserve">fakturze, w terminie </w:t>
      </w:r>
      <w:r>
        <w:rPr>
          <w:color w:val="auto"/>
        </w:rPr>
        <w:t>14</w:t>
      </w:r>
      <w:r w:rsidRPr="00AF6E99">
        <w:rPr>
          <w:color w:val="auto"/>
        </w:rPr>
        <w:t xml:space="preserve"> dni kalendarzowych od daty otrzymania faktury wystawionej przez Wykonawcę. </w:t>
      </w:r>
      <w:r>
        <w:rPr>
          <w:color w:val="auto"/>
        </w:rPr>
        <w:t xml:space="preserve"> </w:t>
      </w:r>
    </w:p>
    <w:p w14:paraId="7B2D8A5E" w14:textId="77777777" w:rsidR="00110A75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 dzień zapłaty uznaje się dzień obciążenia rachunku bankowego Zamawiającego. </w:t>
      </w:r>
    </w:p>
    <w:p w14:paraId="1D2241B8" w14:textId="77777777" w:rsidR="00110A75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AF6E99">
        <w:rPr>
          <w:color w:val="auto"/>
        </w:rPr>
        <w:t>Wykonawca wystawia faktury na: Gmina-Miasto Świnoujście, ul. Wojska Polskiego 1/5, 72-600 Świnoujście; NIP: 855</w:t>
      </w:r>
      <w:r w:rsidR="006A635B">
        <w:rPr>
          <w:color w:val="auto"/>
        </w:rPr>
        <w:t>-</w:t>
      </w:r>
      <w:r w:rsidRPr="00AF6E99">
        <w:rPr>
          <w:color w:val="auto"/>
        </w:rPr>
        <w:t>157</w:t>
      </w:r>
      <w:r w:rsidR="006A635B">
        <w:rPr>
          <w:color w:val="auto"/>
        </w:rPr>
        <w:t>-</w:t>
      </w:r>
      <w:r w:rsidRPr="00AF6E99">
        <w:rPr>
          <w:color w:val="auto"/>
        </w:rPr>
        <w:t>13</w:t>
      </w:r>
      <w:r w:rsidR="006A635B">
        <w:rPr>
          <w:color w:val="auto"/>
        </w:rPr>
        <w:t>-</w:t>
      </w:r>
      <w:r w:rsidRPr="00AF6E99">
        <w:rPr>
          <w:color w:val="auto"/>
        </w:rPr>
        <w:t>75.</w:t>
      </w:r>
    </w:p>
    <w:p w14:paraId="463FF634" w14:textId="77777777" w:rsidR="00110A75" w:rsidRPr="00AF6E99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>
        <w:t>Zamawiający nie przewiduje indeksacji cen.</w:t>
      </w:r>
    </w:p>
    <w:p w14:paraId="1ED4F1E0" w14:textId="77777777" w:rsidR="00110A75" w:rsidRPr="00AF6E99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>
        <w:t xml:space="preserve">Zamawiający nie wyraża zgody na przelew wierzytelności z niniejszej umowy na osobę trzecią. </w:t>
      </w:r>
    </w:p>
    <w:p w14:paraId="6A4FCEB4" w14:textId="77777777" w:rsidR="00110A75" w:rsidRPr="00DC6056" w:rsidRDefault="00110A75" w:rsidP="00110A75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>
        <w:t>Wykonawca zobowiązany jest do pisemnego informowania Zamawiającego o zmianie konta bankowego, numeru NIP i REGON.</w:t>
      </w:r>
    </w:p>
    <w:p w14:paraId="12B9AF4D" w14:textId="77777777" w:rsidR="00110A75" w:rsidRDefault="00110A75" w:rsidP="00110A75">
      <w:pPr>
        <w:pStyle w:val="Default"/>
        <w:spacing w:line="276" w:lineRule="auto"/>
        <w:jc w:val="both"/>
        <w:rPr>
          <w:color w:val="auto"/>
        </w:rPr>
      </w:pPr>
    </w:p>
    <w:p w14:paraId="7886E3A0" w14:textId="77777777" w:rsidR="00110A75" w:rsidRDefault="00110A75" w:rsidP="00110A7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4</w:t>
      </w:r>
    </w:p>
    <w:p w14:paraId="69D77C57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WYKONAWCY</w:t>
      </w:r>
    </w:p>
    <w:p w14:paraId="0ACA0254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2C81980" w14:textId="77777777" w:rsidR="00110A75" w:rsidRDefault="00110A75" w:rsidP="00E75382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Wykonawca zapewni wykonanie opracowań: </w:t>
      </w:r>
    </w:p>
    <w:p w14:paraId="5186F3D4" w14:textId="77777777" w:rsidR="00110A75" w:rsidRDefault="00110A75" w:rsidP="00357763">
      <w:pPr>
        <w:pStyle w:val="Default"/>
        <w:numPr>
          <w:ilvl w:val="0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14:paraId="4144EBED" w14:textId="77777777" w:rsidR="00110A75" w:rsidRDefault="00110A75" w:rsidP="00357763">
      <w:pPr>
        <w:pStyle w:val="Default"/>
        <w:numPr>
          <w:ilvl w:val="0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color w:val="auto"/>
        </w:rPr>
      </w:pPr>
      <w:r w:rsidRPr="002D334F">
        <w:rPr>
          <w:color w:val="auto"/>
        </w:rPr>
        <w:lastRenderedPageBreak/>
        <w:t>z uwzględnieniem aktualnych przepisów, obowiązujących norm i zasad wiedzy technicznej</w:t>
      </w:r>
      <w:r>
        <w:rPr>
          <w:color w:val="auto"/>
        </w:rPr>
        <w:t>.</w:t>
      </w:r>
    </w:p>
    <w:p w14:paraId="0C1BC0C3" w14:textId="77777777" w:rsidR="00110A75" w:rsidRDefault="00110A75" w:rsidP="00E75382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Wykonawca będzie informować na bieżąco Zamawiającego o postępie i zaawansowaniu prac przy realizacji przedmiotu umowy oraz sygnalizować pojawiające się zagrożenia, przy usunięciu, których może być pomocne działanie Zamawiającego. </w:t>
      </w:r>
    </w:p>
    <w:p w14:paraId="1FBEAE44" w14:textId="7B61E966" w:rsidR="00110A75" w:rsidRPr="001116FA" w:rsidRDefault="00110A75" w:rsidP="00110A75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</w:pPr>
      <w:r w:rsidRPr="002E39A6">
        <w:rPr>
          <w:color w:val="auto"/>
        </w:rPr>
        <w:t>Wykonawca jest odpowiedzialny względem Zamawiającego, jeżeli przedmiot umowy ma wady zmniejszające jej wartość lub użyteczność ze względu na cel oznaczony w umowie</w:t>
      </w:r>
      <w:r>
        <w:rPr>
          <w:color w:val="auto"/>
        </w:rPr>
        <w:t>.</w:t>
      </w:r>
    </w:p>
    <w:p w14:paraId="15716277" w14:textId="77777777" w:rsidR="001116FA" w:rsidRDefault="001116FA" w:rsidP="001116F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</w:pPr>
      <w:r>
        <w:t>Wykonawca jest zobowiązany w wykonywanej dokumentacji projektowej do opisania rozwiązań technologicznych i zastosowanych materiałów w sposób jednoznaczny i wyczerpujący za pomocą dostatecznie dokładnych i zrozumiałych określeń. W dokumentacji projektowej nie mogą być wskazane nazwy własne, znaki towarowe, patenty lub pochodzenie oraz sformułowania, które mogłyby utrudniać uczciwą konkurencję. W przypadku, gdy jest to uzasadnione specyfiką zamówienia i brakiem możliwości precyzyjnego określenia rozwiązań technologicznych oraz materiałów za pomocą dostatecznie dokładnych określeń, Wykonawca może zastosować określenia wskazane w zdaniu poprzednim, pod warunkiem bezwzględnego zamieszczenia zapisu „lub równoważne”, wskazując jednocześnie na minimalne wymagania techniczne materiałów lub technologii równoważnych. W przypadku użycia nazw własnych, znaków towarowych, patentów lub pochodzenia oraz sformułowań, które mogłyby utrudnić uczciwą konkurencję, Wykonawca powinien przedłożyć pisemne uzasadnienie ich użycia.</w:t>
      </w:r>
    </w:p>
    <w:p w14:paraId="39DB2328" w14:textId="77777777" w:rsidR="001116FA" w:rsidRDefault="001116FA" w:rsidP="001116F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</w:pPr>
      <w:r>
        <w:t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14:paraId="26E08AA7" w14:textId="77777777" w:rsidR="001116FA" w:rsidRDefault="001116FA" w:rsidP="001116F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</w:pPr>
      <w:r>
        <w:t>Wykonawca zobowiązany jest do jednorazowego, nieodpłatnego zaktualizowania kosztorysów inwestorskich i specyfikacji technicznych wykonania i odbioru robót, jeżeli żądanie takie Zamawiający zgłosi w terminie trzech lat, licząc od daty sporządzenia protokołu odbioru końcowego przedmiotu umowy.</w:t>
      </w:r>
    </w:p>
    <w:p w14:paraId="0F33E956" w14:textId="77777777" w:rsidR="001116FA" w:rsidRDefault="001116FA" w:rsidP="001116F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</w:pPr>
      <w:r>
        <w:t>Dokumentacja wykonywana w tym zamówieniu będzie podstawą do przeprowadzania postępowania o udzielenie zamówienia publicznego na realizację inwestycji, w związku z tym jej kompletność, zawartość i szczegółowość powinna być wystarczająca dla tego celu. Szczegółowe specyfikacje techniczne powinny służyć do precyzyjnego opisania przedmiotu zamówienia.</w:t>
      </w:r>
    </w:p>
    <w:p w14:paraId="3C2EACB4" w14:textId="79DEA830" w:rsidR="001116FA" w:rsidRDefault="00497322" w:rsidP="00852242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</w:pPr>
      <w:r>
        <w:t>W razie gdy będzie przeprowadzone postępowanie na wybór wykonawcy robót budowlanych w trybie ustawy prawo zamówień publicznych Wykonawca zobowiązany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 drogą elektroniczną, pisemną lub telefoniczną lub innym terminie wskazanym przez Zamawiającego.</w:t>
      </w:r>
    </w:p>
    <w:p w14:paraId="6DE72B41" w14:textId="6D1BA1F6" w:rsidR="00852242" w:rsidRDefault="00852242" w:rsidP="00852242">
      <w:pPr>
        <w:pStyle w:val="Default"/>
        <w:spacing w:line="276" w:lineRule="auto"/>
        <w:ind w:left="426"/>
        <w:jc w:val="both"/>
      </w:pPr>
    </w:p>
    <w:p w14:paraId="582158C5" w14:textId="0009E2BB" w:rsidR="00852242" w:rsidRDefault="00852242" w:rsidP="00852242">
      <w:pPr>
        <w:pStyle w:val="Default"/>
        <w:spacing w:line="276" w:lineRule="auto"/>
        <w:ind w:left="426"/>
        <w:jc w:val="both"/>
      </w:pPr>
    </w:p>
    <w:p w14:paraId="164BD91B" w14:textId="639916B8" w:rsidR="00852242" w:rsidRDefault="00852242" w:rsidP="00852242">
      <w:pPr>
        <w:pStyle w:val="Default"/>
        <w:spacing w:line="276" w:lineRule="auto"/>
        <w:ind w:left="426"/>
        <w:jc w:val="both"/>
      </w:pPr>
    </w:p>
    <w:p w14:paraId="0309813D" w14:textId="77777777" w:rsidR="00852242" w:rsidRDefault="00852242" w:rsidP="00852242">
      <w:pPr>
        <w:pStyle w:val="Default"/>
        <w:spacing w:line="276" w:lineRule="auto"/>
        <w:ind w:left="426"/>
        <w:jc w:val="both"/>
      </w:pPr>
    </w:p>
    <w:p w14:paraId="605766A1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5</w:t>
      </w:r>
    </w:p>
    <w:p w14:paraId="14090688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14:paraId="394C534B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0242D74" w14:textId="6486148F" w:rsidR="00110A75" w:rsidRDefault="00110A75" w:rsidP="00110A75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t xml:space="preserve">Odpowiedzialność Wykonawcy z tytułu rękojmi ustala się na okres </w:t>
      </w:r>
      <w:r w:rsidR="005A3BBF">
        <w:t xml:space="preserve">do  czasu zakończenia robót budowlanych przez Wykonawcę robót budowlanych, </w:t>
      </w:r>
      <w:r w:rsidR="005A3BBF" w:rsidRPr="00573FDA">
        <w:t xml:space="preserve">jednak </w:t>
      </w:r>
      <w:r w:rsidR="00573FDA" w:rsidRPr="00573FDA">
        <w:t>nie dłużej</w:t>
      </w:r>
      <w:r w:rsidR="008D3811" w:rsidRPr="00573FDA">
        <w:t xml:space="preserve"> </w:t>
      </w:r>
      <w:r w:rsidR="005A3BBF" w:rsidRPr="00573FDA">
        <w:t>niż 24</w:t>
      </w:r>
      <w:r w:rsidR="005A3BBF">
        <w:t xml:space="preserve"> miesiące od podpisania protokołu odbioru końcowego.</w:t>
      </w:r>
      <w:r>
        <w:t xml:space="preserve"> </w:t>
      </w:r>
    </w:p>
    <w:p w14:paraId="46F08060" w14:textId="77777777" w:rsidR="00110A75" w:rsidRDefault="00110A75" w:rsidP="00110A75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t>O stwierdzonych wadach Zamawiający zobowiązany jest poinformować pisemnie, najpóźniej w terminie 7 dni od dnia ich ujawnienia.</w:t>
      </w:r>
    </w:p>
    <w:p w14:paraId="1379B66C" w14:textId="77777777" w:rsidR="00110A75" w:rsidRDefault="00110A75" w:rsidP="00110A75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 w:rsidRPr="00AF3F21">
        <w:rPr>
          <w:color w:val="auto"/>
        </w:rPr>
        <w:t xml:space="preserve">Wykonawca </w:t>
      </w:r>
      <w:r>
        <w:rPr>
          <w:color w:val="auto"/>
        </w:rPr>
        <w:t xml:space="preserve">jest </w:t>
      </w:r>
      <w:r w:rsidRPr="00AF3F21">
        <w:rPr>
          <w:color w:val="auto"/>
        </w:rPr>
        <w:t>zobowiąz</w:t>
      </w:r>
      <w:r>
        <w:rPr>
          <w:color w:val="auto"/>
        </w:rPr>
        <w:t>any do usunięcia wad przedmiotu umowy w terminie nie dłuższym niż 7 dni kalendarzowych od daty ich zgłoszenia przez Zamawiającego lub osoby upoważnione, o ile strony nie ustalą w danym przypadku innego terminu.</w:t>
      </w:r>
    </w:p>
    <w:p w14:paraId="3F581504" w14:textId="77777777" w:rsidR="00110A75" w:rsidRDefault="00110A75" w:rsidP="00110A75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  <w:rPr>
          <w:b/>
          <w:bCs/>
        </w:rPr>
      </w:pPr>
      <w:r>
        <w:t>W okresie obowiązywania umowy, jak i po jej rozwiązaniu lub po wygaśnięciu umowy, Wykonawca jest i będzie odpowiedzialny wobec Zamawiającego na zasadach uregulowanych w kodeksie cywilnym za wszelkie szkody jak i utracone korzyści (m.in. wydatki i koszty związane z postępowaniami sądowymi, administracyjnymi lub egzekucyjnymi) oraz roszczenia osób trzecich w przypadku, gdy będą one wynikać z wad przedmiotu umowy lub niedołożenia należytej staranności przez Wykonawcę przy wykonaniu przedmiotu umowy.</w:t>
      </w:r>
    </w:p>
    <w:p w14:paraId="312B14BE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CC79224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</w:t>
      </w:r>
    </w:p>
    <w:p w14:paraId="6F3E561A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14:paraId="457A1A48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784F194A" w14:textId="77777777" w:rsidR="00110A75" w:rsidRDefault="00110A75" w:rsidP="00110A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Zamawiaj</w:t>
      </w:r>
      <w:r>
        <w:rPr>
          <w:rFonts w:eastAsia="TimesNewRoman"/>
        </w:rPr>
        <w:t>ą</w:t>
      </w:r>
      <w:r>
        <w:t>cy jest obowi</w:t>
      </w:r>
      <w:r>
        <w:rPr>
          <w:rFonts w:eastAsia="TimesNewRoman"/>
        </w:rPr>
        <w:t>ą</w:t>
      </w:r>
      <w:r>
        <w:t>zany odebra</w:t>
      </w:r>
      <w:r>
        <w:rPr>
          <w:rFonts w:eastAsia="TimesNewRoman"/>
        </w:rPr>
        <w:t xml:space="preserve">ć </w:t>
      </w:r>
      <w:r>
        <w:t>przedmiot umowy, o ile jest zgodny z umow</w:t>
      </w:r>
      <w:r>
        <w:rPr>
          <w:rFonts w:eastAsia="TimesNewRoman"/>
        </w:rPr>
        <w:t xml:space="preserve">ą </w:t>
      </w:r>
      <w:r w:rsidR="000240A3">
        <w:t>i </w:t>
      </w:r>
      <w:r>
        <w:t>spełnia wymogi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 w:rsidR="009B30AF">
        <w:t>cych przepisów prawa</w:t>
      </w:r>
      <w:r>
        <w:t xml:space="preserve"> oraz zapłaci</w:t>
      </w:r>
      <w:r>
        <w:rPr>
          <w:rFonts w:eastAsia="TimesNewRoman"/>
        </w:rPr>
        <w:t xml:space="preserve">ć </w:t>
      </w:r>
      <w:r>
        <w:t>wynagrodzenie.</w:t>
      </w:r>
    </w:p>
    <w:p w14:paraId="0D8A239F" w14:textId="77777777" w:rsidR="00110A75" w:rsidRDefault="00110A75" w:rsidP="00110A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Zamawiaj</w:t>
      </w:r>
      <w:r>
        <w:rPr>
          <w:rFonts w:eastAsia="TimesNewRoman"/>
        </w:rPr>
        <w:t>ą</w:t>
      </w:r>
      <w:r>
        <w:t>cy udzieli Wykonawcy (wskazanej osobie fizycznej) stosownego pełnomocnictwa, w przypadku wystąpienia takiej konieczności.</w:t>
      </w:r>
    </w:p>
    <w:p w14:paraId="0785486E" w14:textId="77777777" w:rsidR="00110A75" w:rsidRDefault="00110A75" w:rsidP="00110A7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</w:pPr>
    </w:p>
    <w:p w14:paraId="1F386A3F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</w:t>
      </w:r>
    </w:p>
    <w:p w14:paraId="5250B4E6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14:paraId="7D38B65D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9F59A38" w14:textId="77777777" w:rsidR="00F86F6A" w:rsidRPr="00D707AB" w:rsidRDefault="00F86F6A" w:rsidP="00785532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 w:rsidRPr="00D707AB">
        <w:t>Wykonawca zapewni wykonanie opracowań wymienionych w §1 z należytą starannością i w zakresie niezbędnym do osiągnięcia celu, któremu one służą, z uwzględnieniem aktualnych przepisów, obowiązujących norm i zasad wiedzy technicznej.</w:t>
      </w:r>
    </w:p>
    <w:p w14:paraId="2E2A0B9F" w14:textId="77777777" w:rsidR="00F86F6A" w:rsidRPr="00D707AB" w:rsidRDefault="00F86F6A" w:rsidP="008C4A33">
      <w:pPr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707AB">
        <w:t>Wykonawca</w:t>
      </w:r>
      <w:r w:rsidRPr="00D707AB">
        <w:rPr>
          <w:color w:val="000000"/>
        </w:rPr>
        <w:t xml:space="preserve"> będzie informować na bieżąco Zamawiającego o postępie i zaawansowaniu prac przy realizacji przedmiotu umowy oraz sygnalizować pojawiające się zagrożenia, przy usunięciu których może być pomocne działanie Zamawiającego.</w:t>
      </w:r>
    </w:p>
    <w:p w14:paraId="1E0C8BDC" w14:textId="562E6225" w:rsidR="00F86F6A" w:rsidRPr="00D707AB" w:rsidRDefault="00F86F6A" w:rsidP="008C4A33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707AB">
        <w:rPr>
          <w:color w:val="000000"/>
        </w:rPr>
        <w:t xml:space="preserve">Wykonawca </w:t>
      </w:r>
      <w:r w:rsidR="00456C0E" w:rsidRPr="00D707AB">
        <w:rPr>
          <w:color w:val="000000"/>
        </w:rPr>
        <w:t xml:space="preserve">w ramach oferowanej ceny </w:t>
      </w:r>
      <w:r w:rsidRPr="00D707AB">
        <w:rPr>
          <w:color w:val="000000"/>
        </w:rPr>
        <w:t>jest zobowiązany</w:t>
      </w:r>
      <w:r w:rsidR="00785532">
        <w:rPr>
          <w:color w:val="000000"/>
        </w:rPr>
        <w:t xml:space="preserve"> w terminie nie później niż 30 dni od daty podpisania umowy</w:t>
      </w:r>
      <w:r w:rsidR="00456C0E" w:rsidRPr="00D707AB">
        <w:rPr>
          <w:color w:val="000000"/>
        </w:rPr>
        <w:t xml:space="preserve"> do przedstawienia w siedzibie Zamawiającego koncepcji zagospodarowania parkingu i przyjętych rozwiązań</w:t>
      </w:r>
      <w:r w:rsidRPr="00D707AB">
        <w:rPr>
          <w:color w:val="000000"/>
        </w:rPr>
        <w:t xml:space="preserve">. </w:t>
      </w:r>
      <w:r w:rsidR="00456C0E" w:rsidRPr="00D707AB">
        <w:rPr>
          <w:color w:val="000000"/>
        </w:rPr>
        <w:t>Zamawiający zgłosi ewentualne uwagi, które Wykonawca jest zobowiązany uwzględnić</w:t>
      </w:r>
      <w:r w:rsidR="00345338" w:rsidRPr="00D707AB">
        <w:rPr>
          <w:color w:val="000000"/>
        </w:rPr>
        <w:t>.</w:t>
      </w:r>
      <w:r w:rsidR="00456C0E" w:rsidRPr="00D707AB">
        <w:rPr>
          <w:color w:val="000000"/>
        </w:rPr>
        <w:t xml:space="preserve"> Zamawiający zobowiązuje się w terminie 7 dni od daty prezentacji zająć pisemne stanowisko </w:t>
      </w:r>
      <w:r w:rsidR="00456C0E" w:rsidRPr="00D707AB">
        <w:rPr>
          <w:color w:val="000000"/>
        </w:rPr>
        <w:lastRenderedPageBreak/>
        <w:t>odnośnie poszczególnych elementów koncepcji.</w:t>
      </w:r>
      <w:r w:rsidR="008D3811">
        <w:rPr>
          <w:color w:val="000000"/>
        </w:rPr>
        <w:t xml:space="preserve"> W razie wniesienia uwag Wykonawca obowiązany jest do ich uwzględnienia</w:t>
      </w:r>
      <w:r w:rsidR="00162C8D">
        <w:rPr>
          <w:color w:val="000000"/>
        </w:rPr>
        <w:t xml:space="preserve"> w formie</w:t>
      </w:r>
      <w:r w:rsidR="00ED407F">
        <w:rPr>
          <w:color w:val="000000"/>
        </w:rPr>
        <w:t xml:space="preserve"> wniesienia poprawek do projektu</w:t>
      </w:r>
      <w:r w:rsidR="008D3811">
        <w:rPr>
          <w:color w:val="000000"/>
        </w:rPr>
        <w:t xml:space="preserve">, albo </w:t>
      </w:r>
      <w:r w:rsidR="00ED407F">
        <w:rPr>
          <w:color w:val="000000"/>
        </w:rPr>
        <w:t>przedstawienia</w:t>
      </w:r>
      <w:r w:rsidR="008D3811">
        <w:rPr>
          <w:color w:val="000000"/>
        </w:rPr>
        <w:t xml:space="preserve"> na piśmie stanowiska co do ich niezasadności. </w:t>
      </w:r>
    </w:p>
    <w:p w14:paraId="625E3A21" w14:textId="77777777" w:rsidR="00F86F6A" w:rsidRPr="00D707AB" w:rsidRDefault="00F86F6A" w:rsidP="008C4A33">
      <w:pPr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707AB">
        <w:t>Wykonawca</w:t>
      </w:r>
      <w:r w:rsidRPr="00D707AB">
        <w:rPr>
          <w:color w:val="000000"/>
        </w:rPr>
        <w:t xml:space="preserve"> zobowiązany jest do konsultacji z Zamawiającym na każdym etapie opracowywania dokumentacji, w przypadku pojawienia się czynników mających istotny wpływ na koszt przyszłej inwestycji tj. rozwiązań funkcjonalnych, architektonicznych, konstrukcyjnych, materiałowych itp.</w:t>
      </w:r>
    </w:p>
    <w:p w14:paraId="7CD2AB7A" w14:textId="77777777" w:rsidR="007267DF" w:rsidRPr="008D573C" w:rsidRDefault="007267DF" w:rsidP="008C4A33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 w:rsidRPr="008D573C">
        <w:t>W okresie rękojmi Wykonawca zobowiązuje się do wyjaśniania wszelkich wątpliwości dotyczących dokumentacji projektowej i zawartych w niej rozwiązań w terminie 3 dni od daty zgłoszenia przez Zamawiającego lub inspektora nadzoru działającego z ramienia Zamawiającego.</w:t>
      </w:r>
    </w:p>
    <w:p w14:paraId="7C4674F3" w14:textId="77777777" w:rsidR="00F86F6A" w:rsidRDefault="00F86F6A" w:rsidP="00411EBE">
      <w:pPr>
        <w:pStyle w:val="Default"/>
        <w:spacing w:line="276" w:lineRule="auto"/>
        <w:ind w:left="426"/>
        <w:jc w:val="both"/>
        <w:rPr>
          <w:color w:val="auto"/>
        </w:rPr>
      </w:pPr>
    </w:p>
    <w:p w14:paraId="56761C23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C224EE6" w14:textId="77777777" w:rsidR="00110A75" w:rsidRDefault="00110A75" w:rsidP="00110A7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8</w:t>
      </w:r>
    </w:p>
    <w:p w14:paraId="1B397B6A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OSOBY DO KONTAKTÓW</w:t>
      </w:r>
    </w:p>
    <w:p w14:paraId="07404B48" w14:textId="77777777" w:rsidR="00C76FA8" w:rsidRDefault="00C76FA8" w:rsidP="00110A75">
      <w:pPr>
        <w:pStyle w:val="Default"/>
        <w:spacing w:line="276" w:lineRule="auto"/>
        <w:jc w:val="center"/>
        <w:rPr>
          <w:color w:val="auto"/>
        </w:rPr>
      </w:pPr>
    </w:p>
    <w:p w14:paraId="4894BE5B" w14:textId="77777777" w:rsidR="00110A75" w:rsidRPr="00A90C6A" w:rsidRDefault="00110A75" w:rsidP="00110A75">
      <w:pPr>
        <w:pStyle w:val="Default"/>
        <w:widowControl w:val="0"/>
        <w:numPr>
          <w:ilvl w:val="0"/>
          <w:numId w:val="3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Kierowanie pracami objętymi przedmiotem umowy z ramienia Wykonawcy będzie wykonywał: </w:t>
      </w:r>
      <w:r w:rsidR="00126069">
        <w:rPr>
          <w:color w:val="auto"/>
        </w:rPr>
        <w:t>………………………………..</w:t>
      </w:r>
      <w:r>
        <w:rPr>
          <w:color w:val="auto"/>
        </w:rPr>
        <w:t>, tel. kom</w:t>
      </w:r>
      <w:r w:rsidR="00126069">
        <w:rPr>
          <w:color w:val="auto"/>
        </w:rPr>
        <w:t>. ............</w:t>
      </w:r>
      <w:r>
        <w:rPr>
          <w:color w:val="auto"/>
        </w:rPr>
        <w:t xml:space="preserve"> e-mail: </w:t>
      </w:r>
      <w:r w:rsidR="00126069" w:rsidRPr="00126069">
        <w:t>……………</w:t>
      </w:r>
      <w:r w:rsidR="00365195">
        <w:t>……</w:t>
      </w:r>
      <w:r w:rsidR="002A375A">
        <w:rPr>
          <w:color w:val="auto"/>
        </w:rPr>
        <w:t xml:space="preserve"> </w:t>
      </w:r>
      <w:r w:rsidR="00126069">
        <w:rPr>
          <w:color w:val="auto"/>
        </w:rPr>
        <w:t>.</w:t>
      </w:r>
    </w:p>
    <w:p w14:paraId="0D57818D" w14:textId="77777777" w:rsidR="00675447" w:rsidRDefault="00110A75" w:rsidP="00826FD1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</w:pPr>
      <w:r w:rsidRPr="00F93F31">
        <w:t xml:space="preserve">Przedstawicielem Zamawiającego w sprawach określonych w umowie jest: </w:t>
      </w:r>
    </w:p>
    <w:p w14:paraId="7111C58D" w14:textId="77777777" w:rsidR="000240A3" w:rsidRPr="00826FD1" w:rsidRDefault="009E22BE" w:rsidP="00675447">
      <w:pPr>
        <w:pStyle w:val="Akapitzlist"/>
        <w:spacing w:line="276" w:lineRule="auto"/>
        <w:ind w:left="426"/>
        <w:jc w:val="both"/>
      </w:pPr>
      <w:r>
        <w:t>Aneta Nowicka</w:t>
      </w:r>
      <w:r w:rsidR="00110A75" w:rsidRPr="00F93F31">
        <w:t xml:space="preserve"> – </w:t>
      </w:r>
      <w:r>
        <w:t>Podinspektor</w:t>
      </w:r>
      <w:r w:rsidR="00110A75" w:rsidRPr="00F93F31">
        <w:rPr>
          <w:color w:val="000000"/>
        </w:rPr>
        <w:t xml:space="preserve"> w Wydziale </w:t>
      </w:r>
      <w:r w:rsidR="00675447">
        <w:rPr>
          <w:color w:val="000000"/>
        </w:rPr>
        <w:t>Inwestycji Miejskich</w:t>
      </w:r>
      <w:r w:rsidR="00110A75" w:rsidRPr="00F93F31">
        <w:rPr>
          <w:color w:val="000000"/>
        </w:rPr>
        <w:t xml:space="preserve"> w Urzędzie Miasta Świnoujście, tel</w:t>
      </w:r>
      <w:r w:rsidR="00110A75">
        <w:rPr>
          <w:color w:val="000000"/>
        </w:rPr>
        <w:t>.</w:t>
      </w:r>
      <w:r w:rsidR="004A3722">
        <w:rPr>
          <w:color w:val="000000"/>
        </w:rPr>
        <w:t xml:space="preserve"> 91-327-87</w:t>
      </w:r>
      <w:r w:rsidR="00DF1F68">
        <w:rPr>
          <w:color w:val="000000"/>
        </w:rPr>
        <w:t>-56</w:t>
      </w:r>
      <w:r w:rsidR="00110A75" w:rsidRPr="00F93F31">
        <w:rPr>
          <w:color w:val="000000"/>
        </w:rPr>
        <w:t xml:space="preserve">, e-mail </w:t>
      </w:r>
      <w:hyperlink r:id="rId7" w:history="1">
        <w:r w:rsidR="00126069" w:rsidRPr="005970F5">
          <w:rPr>
            <w:rStyle w:val="Hipercze"/>
          </w:rPr>
          <w:t>wim@um.swinoujscie.pl</w:t>
        </w:r>
      </w:hyperlink>
      <w:r w:rsidR="00110A75">
        <w:rPr>
          <w:color w:val="000000"/>
        </w:rPr>
        <w:t xml:space="preserve">, lub </w:t>
      </w:r>
      <w:hyperlink r:id="rId8" w:history="1">
        <w:r w:rsidR="00675447" w:rsidRPr="005970F5">
          <w:rPr>
            <w:rStyle w:val="Hipercze"/>
          </w:rPr>
          <w:t>anowicka@um.swinoujście.pl</w:t>
        </w:r>
      </w:hyperlink>
      <w:r w:rsidR="002A375A">
        <w:rPr>
          <w:color w:val="000000"/>
        </w:rPr>
        <w:t xml:space="preserve"> </w:t>
      </w:r>
    </w:p>
    <w:p w14:paraId="51D4AF6D" w14:textId="77777777" w:rsidR="00B85133" w:rsidRDefault="00B85133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75AD684" w14:textId="77777777" w:rsidR="00110A75" w:rsidRPr="00FD3FD0" w:rsidRDefault="00110A75" w:rsidP="00110A75">
      <w:pPr>
        <w:pStyle w:val="Default"/>
        <w:spacing w:line="276" w:lineRule="auto"/>
        <w:jc w:val="center"/>
        <w:rPr>
          <w:color w:val="auto"/>
        </w:rPr>
      </w:pPr>
      <w:r w:rsidRPr="00FD3FD0">
        <w:rPr>
          <w:b/>
          <w:bCs/>
          <w:color w:val="auto"/>
        </w:rPr>
        <w:t>§ 9</w:t>
      </w:r>
    </w:p>
    <w:p w14:paraId="22E471B4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PRAC, DOKUMENTACJI</w:t>
      </w:r>
    </w:p>
    <w:p w14:paraId="30EAC183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390E7E21" w14:textId="77777777" w:rsidR="00110A75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Przedmiotem odbioru prac jest zakres określony w §1 niniejszej umowy. </w:t>
      </w:r>
    </w:p>
    <w:p w14:paraId="7C099306" w14:textId="77777777" w:rsidR="00110A75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Przekazywane Zamawiającemu opracowania i dokumenty będą kompletne z punktu wid</w:t>
      </w:r>
      <w:r w:rsidR="009A2099">
        <w:rPr>
          <w:color w:val="auto"/>
        </w:rPr>
        <w:t>zenia celu, któremu mają służyć.</w:t>
      </w:r>
      <w:r>
        <w:rPr>
          <w:color w:val="auto"/>
        </w:rPr>
        <w:t xml:space="preserve"> </w:t>
      </w:r>
    </w:p>
    <w:p w14:paraId="165A419F" w14:textId="77777777" w:rsidR="00110A75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Miejscem przekazania przedmiotu umowy jest siedziba Zamawiającego.</w:t>
      </w:r>
    </w:p>
    <w:p w14:paraId="1F942EBB" w14:textId="7A50849A" w:rsidR="00110A75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Odbioru końcowego dokonuje </w:t>
      </w:r>
      <w:r w:rsidR="00771A1B">
        <w:rPr>
          <w:color w:val="auto"/>
        </w:rPr>
        <w:t xml:space="preserve">komisja wyznaczona przez </w:t>
      </w:r>
      <w:r>
        <w:rPr>
          <w:color w:val="auto"/>
        </w:rPr>
        <w:t>Zamawiającego.</w:t>
      </w:r>
    </w:p>
    <w:p w14:paraId="12D177BB" w14:textId="77777777" w:rsidR="00110A75" w:rsidRPr="006805B3" w:rsidRDefault="00110A75" w:rsidP="00110A75">
      <w:pPr>
        <w:pStyle w:val="Default"/>
        <w:tabs>
          <w:tab w:val="left" w:pos="567"/>
        </w:tabs>
        <w:spacing w:line="276" w:lineRule="auto"/>
        <w:ind w:left="426" w:hanging="426"/>
        <w:jc w:val="both"/>
        <w:rPr>
          <w:color w:val="auto"/>
        </w:rPr>
      </w:pPr>
      <w:r>
        <w:t>5.</w:t>
      </w:r>
      <w:r>
        <w:tab/>
      </w:r>
      <w:r w:rsidRPr="006805B3">
        <w:rPr>
          <w:color w:val="auto"/>
        </w:rPr>
        <w:t xml:space="preserve">Opracowania stanowiące przedmiot umowy lub jego części, Wykonawca dostarczy Zamawiającemu w wersji </w:t>
      </w:r>
      <w:r w:rsidR="00357763">
        <w:rPr>
          <w:color w:val="auto"/>
        </w:rPr>
        <w:t xml:space="preserve">papierowej 1 kpl i w wersji </w:t>
      </w:r>
      <w:r>
        <w:rPr>
          <w:color w:val="auto"/>
        </w:rPr>
        <w:t>elektronicznej</w:t>
      </w:r>
      <w:r w:rsidR="00357763">
        <w:rPr>
          <w:color w:val="auto"/>
        </w:rPr>
        <w:t xml:space="preserve"> w</w:t>
      </w:r>
      <w:r w:rsidRPr="006805B3">
        <w:rPr>
          <w:color w:val="auto"/>
        </w:rPr>
        <w:t xml:space="preserve"> ilości</w:t>
      </w:r>
      <w:r>
        <w:rPr>
          <w:color w:val="auto"/>
        </w:rPr>
        <w:t xml:space="preserve"> 1</w:t>
      </w:r>
      <w:r w:rsidRPr="006805B3">
        <w:rPr>
          <w:color w:val="auto"/>
        </w:rPr>
        <w:t xml:space="preserve"> kpl</w:t>
      </w:r>
      <w:r w:rsidR="002A375A">
        <w:rPr>
          <w:color w:val="auto"/>
        </w:rPr>
        <w:t xml:space="preserve"> (wersja pdf i edytowalna)</w:t>
      </w:r>
      <w:r w:rsidRPr="006805B3">
        <w:rPr>
          <w:color w:val="auto"/>
        </w:rPr>
        <w:t>.</w:t>
      </w:r>
    </w:p>
    <w:p w14:paraId="08EAF277" w14:textId="77777777" w:rsidR="00110A75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Dowodem przekazania przedmiotu umowy lub jego części jest protokół przekazania/przyjęcia podpisany przez Zamawiającego i Wykonawcę.</w:t>
      </w:r>
    </w:p>
    <w:p w14:paraId="3864752E" w14:textId="488F1979" w:rsidR="00110A75" w:rsidRPr="006805B3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 xml:space="preserve">Zamawiający po otrzymaniu przedmiotu umowy przystąpi </w:t>
      </w:r>
      <w:r w:rsidRPr="006805B3">
        <w:rPr>
          <w:color w:val="auto"/>
        </w:rPr>
        <w:t xml:space="preserve">do czynności odbioru </w:t>
      </w:r>
      <w:r>
        <w:rPr>
          <w:color w:val="auto"/>
        </w:rPr>
        <w:t>końcowego</w:t>
      </w:r>
      <w:r w:rsidRPr="006805B3">
        <w:rPr>
          <w:color w:val="auto"/>
        </w:rPr>
        <w:t xml:space="preserve"> przekazanej dokumentacji, które zakończy w terminie </w:t>
      </w:r>
      <w:r w:rsidR="00771A1B">
        <w:rPr>
          <w:color w:val="auto"/>
        </w:rPr>
        <w:t>21</w:t>
      </w:r>
      <w:r w:rsidRPr="006805B3">
        <w:rPr>
          <w:color w:val="auto"/>
        </w:rPr>
        <w:t xml:space="preserve">dni kalendarzowych od daty ich otrzymania następująco: </w:t>
      </w:r>
    </w:p>
    <w:p w14:paraId="00F0372A" w14:textId="77777777" w:rsidR="00110A75" w:rsidRPr="006805B3" w:rsidRDefault="00110A75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>a)</w:t>
      </w:r>
      <w:r w:rsidRPr="006805B3">
        <w:rPr>
          <w:color w:val="auto"/>
        </w:rPr>
        <w:tab/>
        <w:t xml:space="preserve">podpisaniem protokołu odbioru dokumentacji, lub </w:t>
      </w:r>
    </w:p>
    <w:p w14:paraId="1A80E462" w14:textId="0A8A9F13" w:rsidR="00110A75" w:rsidRDefault="00110A75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>b)</w:t>
      </w:r>
      <w:r w:rsidRPr="006805B3">
        <w:rPr>
          <w:color w:val="auto"/>
        </w:rPr>
        <w:tab/>
        <w:t>zwrotem dokumentacji, z podaniem w piśmie przyczyn odmowy odbioru.</w:t>
      </w:r>
    </w:p>
    <w:p w14:paraId="030549D6" w14:textId="712AE064" w:rsidR="00345338" w:rsidRDefault="00345338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14EF45FB" w14:textId="77777777" w:rsidR="00345338" w:rsidRPr="006805B3" w:rsidRDefault="00345338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5DC637D4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18589626" w14:textId="77777777" w:rsidR="00110A75" w:rsidRDefault="00110A75" w:rsidP="00110A7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§ 10</w:t>
      </w:r>
    </w:p>
    <w:p w14:paraId="1984EE99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14:paraId="1BC21F4D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1379DE6" w14:textId="77777777" w:rsidR="00110A75" w:rsidRDefault="00110A75" w:rsidP="00110A75">
      <w:pPr>
        <w:pStyle w:val="Default"/>
        <w:numPr>
          <w:ilvl w:val="0"/>
          <w:numId w:val="43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Wykonawca ponosi wobec Zamawiającego odpowiedzialność z tytułu niewykonania lub nienależytego wykonania umowy.</w:t>
      </w:r>
    </w:p>
    <w:p w14:paraId="4DB13AA0" w14:textId="77777777" w:rsidR="00110A75" w:rsidRPr="006805B3" w:rsidRDefault="00110A75" w:rsidP="00110A75">
      <w:pPr>
        <w:pStyle w:val="Default"/>
        <w:numPr>
          <w:ilvl w:val="0"/>
          <w:numId w:val="43"/>
        </w:numPr>
        <w:spacing w:line="276" w:lineRule="auto"/>
        <w:ind w:left="426" w:hanging="426"/>
        <w:jc w:val="both"/>
        <w:rPr>
          <w:color w:val="auto"/>
        </w:rPr>
      </w:pPr>
      <w:r w:rsidRPr="006805B3">
        <w:rPr>
          <w:color w:val="auto"/>
        </w:rPr>
        <w:t>Wykonawca zapłaci Zamawiającemu kary umowne:</w:t>
      </w:r>
    </w:p>
    <w:p w14:paraId="2322DD33" w14:textId="4C4BFC57" w:rsidR="00110A75" w:rsidRDefault="00110A75" w:rsidP="00110A75">
      <w:pPr>
        <w:pStyle w:val="Default"/>
        <w:numPr>
          <w:ilvl w:val="1"/>
          <w:numId w:val="43"/>
        </w:numPr>
        <w:spacing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>za opóźnienie w wykonaniu przedmiotu umowy</w:t>
      </w:r>
      <w:r w:rsidR="00411C4A">
        <w:rPr>
          <w:color w:val="auto"/>
        </w:rPr>
        <w:t xml:space="preserve"> - </w:t>
      </w:r>
      <w:r w:rsidRPr="006805B3">
        <w:rPr>
          <w:color w:val="auto"/>
        </w:rPr>
        <w:t xml:space="preserve"> w wysokości </w:t>
      </w:r>
      <w:r w:rsidR="002636F5">
        <w:rPr>
          <w:color w:val="auto"/>
        </w:rPr>
        <w:t>150</w:t>
      </w:r>
      <w:r>
        <w:rPr>
          <w:color w:val="auto"/>
        </w:rPr>
        <w:t xml:space="preserve"> zł</w:t>
      </w:r>
      <w:r w:rsidRPr="006805B3">
        <w:rPr>
          <w:color w:val="auto"/>
        </w:rPr>
        <w:t xml:space="preserve"> </w:t>
      </w:r>
      <w:r>
        <w:rPr>
          <w:color w:val="auto"/>
        </w:rPr>
        <w:t xml:space="preserve">brutto </w:t>
      </w:r>
      <w:r w:rsidRPr="006805B3">
        <w:rPr>
          <w:color w:val="auto"/>
        </w:rPr>
        <w:t>za każdy dzień opóźnienia</w:t>
      </w:r>
      <w:r>
        <w:rPr>
          <w:color w:val="auto"/>
        </w:rPr>
        <w:t>,</w:t>
      </w:r>
    </w:p>
    <w:p w14:paraId="1A1C699A" w14:textId="1D4F1C8C" w:rsidR="00DC1343" w:rsidRDefault="00DC1343" w:rsidP="00DC1343">
      <w:pPr>
        <w:pStyle w:val="Akapitzlist"/>
        <w:numPr>
          <w:ilvl w:val="1"/>
          <w:numId w:val="43"/>
        </w:numPr>
        <w:ind w:left="851" w:hanging="425"/>
      </w:pPr>
      <w:r w:rsidRPr="00DC1343">
        <w:t>za opóźnienie w wyjaśnieniach wątpliwości dotyczących dokumentacji projektowej i zawartych w niej rozwiązań w terminie 3 dni – 100 zł brutto za każdy dzień opóźnienia,</w:t>
      </w:r>
    </w:p>
    <w:p w14:paraId="7F06F9F4" w14:textId="25475D82" w:rsidR="005A139B" w:rsidRPr="005A139B" w:rsidRDefault="005A139B" w:rsidP="005A139B">
      <w:pPr>
        <w:pStyle w:val="Default"/>
        <w:numPr>
          <w:ilvl w:val="1"/>
          <w:numId w:val="43"/>
        </w:numPr>
        <w:spacing w:line="276" w:lineRule="auto"/>
        <w:ind w:left="851" w:hanging="425"/>
        <w:jc w:val="both"/>
        <w:rPr>
          <w:color w:val="auto"/>
        </w:rPr>
      </w:pPr>
      <w:r>
        <w:t xml:space="preserve">za nieprawidłową realizację obowiązków określonych w § 4 ust. 8 lub opóźnienie w udzieleniu odpowiedzi - 400 zł za każdy stwierdzony przypadek, </w:t>
      </w:r>
    </w:p>
    <w:p w14:paraId="0B8CC100" w14:textId="77777777" w:rsidR="00110A75" w:rsidRDefault="00110A75" w:rsidP="00110A75">
      <w:pPr>
        <w:pStyle w:val="Default"/>
        <w:numPr>
          <w:ilvl w:val="1"/>
          <w:numId w:val="43"/>
        </w:numPr>
        <w:spacing w:line="276" w:lineRule="auto"/>
        <w:ind w:left="851" w:hanging="425"/>
        <w:jc w:val="both"/>
        <w:rPr>
          <w:color w:val="auto"/>
        </w:rPr>
      </w:pPr>
      <w:r w:rsidRPr="006805B3">
        <w:rPr>
          <w:color w:val="auto"/>
        </w:rPr>
        <w:t>za opóźnienie w usunięciu wad stwierdzonych</w:t>
      </w:r>
      <w:r>
        <w:rPr>
          <w:color w:val="auto"/>
        </w:rPr>
        <w:t xml:space="preserve"> w okresie rękojmi - w wysokości 1</w:t>
      </w:r>
      <w:r w:rsidR="002636F5">
        <w:rPr>
          <w:color w:val="auto"/>
        </w:rPr>
        <w:t>0</w:t>
      </w:r>
      <w:r w:rsidR="002A375A">
        <w:rPr>
          <w:color w:val="auto"/>
        </w:rPr>
        <w:t>0</w:t>
      </w:r>
      <w:r w:rsidR="00706EDF">
        <w:rPr>
          <w:color w:val="auto"/>
        </w:rPr>
        <w:t> </w:t>
      </w:r>
      <w:r>
        <w:rPr>
          <w:color w:val="auto"/>
        </w:rPr>
        <w:t>zł brutto za każdy dzień opóźnienia,</w:t>
      </w:r>
    </w:p>
    <w:p w14:paraId="31D4DDD0" w14:textId="77777777" w:rsidR="00110A75" w:rsidRDefault="00110A75" w:rsidP="00110A75">
      <w:pPr>
        <w:pStyle w:val="Default"/>
        <w:numPr>
          <w:ilvl w:val="1"/>
          <w:numId w:val="43"/>
        </w:numPr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 xml:space="preserve">za odstąpienie od umowy </w:t>
      </w:r>
      <w:r w:rsidR="0065316E">
        <w:rPr>
          <w:color w:val="auto"/>
        </w:rPr>
        <w:t xml:space="preserve">lub jej rozwiązanie </w:t>
      </w:r>
      <w:r>
        <w:rPr>
          <w:color w:val="auto"/>
        </w:rPr>
        <w:t xml:space="preserve">z przyczyn leżących po stronie Wykonawcy – w wysokości </w:t>
      </w:r>
      <w:r w:rsidR="002A375A">
        <w:rPr>
          <w:color w:val="auto"/>
        </w:rPr>
        <w:t>2</w:t>
      </w:r>
      <w:r>
        <w:rPr>
          <w:color w:val="auto"/>
        </w:rPr>
        <w:t> 000 zł brutto.</w:t>
      </w:r>
    </w:p>
    <w:p w14:paraId="4E4E52F9" w14:textId="77777777" w:rsidR="00110A75" w:rsidRDefault="00110A75" w:rsidP="00110A75">
      <w:pPr>
        <w:pStyle w:val="Default"/>
        <w:numPr>
          <w:ilvl w:val="0"/>
          <w:numId w:val="43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Zamawiający może potrącić kary umowne obliczone zgodnie z postanowieniami zawartymi w ust. 2 z wynagrodzenia ryczałtowego określonego w §3 ust. 1 umowy</w:t>
      </w:r>
      <w:r w:rsidR="00E34B81">
        <w:rPr>
          <w:color w:val="auto"/>
        </w:rPr>
        <w:t>, także jeszcze przed terminem jego wymagalności</w:t>
      </w:r>
      <w:r>
        <w:rPr>
          <w:color w:val="auto"/>
        </w:rPr>
        <w:t xml:space="preserve">. </w:t>
      </w:r>
    </w:p>
    <w:p w14:paraId="2DD1EF34" w14:textId="77777777" w:rsidR="00110A75" w:rsidRPr="00754F73" w:rsidRDefault="00110A75" w:rsidP="00110A75">
      <w:pPr>
        <w:pStyle w:val="Default"/>
        <w:numPr>
          <w:ilvl w:val="0"/>
          <w:numId w:val="43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Zamawiający może nadto dochodzić odszkodowania uzupełniającego do wysokości faktycznie poniesionej szkody w szczególności w związku z niepełnym, nieterminowym lub wadliwym wykonaniem przedmiotu umowy.</w:t>
      </w:r>
    </w:p>
    <w:p w14:paraId="69D26213" w14:textId="1C432291" w:rsidR="00110A75" w:rsidRDefault="00110A75" w:rsidP="00110A75">
      <w:pPr>
        <w:pStyle w:val="Default"/>
        <w:numPr>
          <w:ilvl w:val="0"/>
          <w:numId w:val="43"/>
        </w:numPr>
        <w:spacing w:line="276" w:lineRule="auto"/>
        <w:ind w:left="426" w:hanging="426"/>
        <w:jc w:val="both"/>
      </w:pPr>
      <w:r>
        <w:t xml:space="preserve">Termin zapłaty kary umownej wynosi </w:t>
      </w:r>
      <w:r w:rsidR="00E34B81">
        <w:t xml:space="preserve">7 </w:t>
      </w:r>
      <w:r>
        <w:t>dni od dnia skutecznego doręczenia Wykonawcy wezwania do zapłaty.</w:t>
      </w:r>
    </w:p>
    <w:p w14:paraId="470957FB" w14:textId="77777777" w:rsidR="00110A75" w:rsidRDefault="00110A75" w:rsidP="00110A75">
      <w:pPr>
        <w:pStyle w:val="Default"/>
        <w:numPr>
          <w:ilvl w:val="0"/>
          <w:numId w:val="43"/>
        </w:numPr>
        <w:spacing w:line="276" w:lineRule="auto"/>
        <w:ind w:left="426" w:hanging="426"/>
        <w:jc w:val="both"/>
      </w:pPr>
      <w:r>
        <w:t xml:space="preserve">Powyższe kary umowne są od siebie niezależne i nie wyłączają możliwości dochodzenia przez Zamawiającego odszkodowania przewyższającego ich wysokość aż do wysokości faktycznie poniesionej szkody. </w:t>
      </w:r>
    </w:p>
    <w:p w14:paraId="14A129BB" w14:textId="77777777" w:rsidR="00110A75" w:rsidRDefault="00110A75" w:rsidP="00110A75">
      <w:pPr>
        <w:pStyle w:val="Default"/>
        <w:numPr>
          <w:ilvl w:val="0"/>
          <w:numId w:val="43"/>
        </w:numPr>
        <w:spacing w:line="276" w:lineRule="auto"/>
        <w:ind w:left="426" w:hanging="426"/>
        <w:jc w:val="both"/>
      </w:pPr>
      <w:r>
        <w:t>Odstąpienie od umowy nie ma wpływu na możliwość naliczania kar umownych do dnia odstąpienia.</w:t>
      </w:r>
    </w:p>
    <w:p w14:paraId="4862BCDE" w14:textId="77777777" w:rsidR="002A375A" w:rsidRDefault="002A375A" w:rsidP="002A375A">
      <w:pPr>
        <w:pStyle w:val="Default"/>
        <w:spacing w:line="276" w:lineRule="auto"/>
        <w:ind w:left="426"/>
        <w:jc w:val="both"/>
      </w:pPr>
    </w:p>
    <w:p w14:paraId="0EF47DF9" w14:textId="77777777" w:rsidR="00B85133" w:rsidRDefault="00B85133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4916D75" w14:textId="77777777" w:rsidR="00110A75" w:rsidRDefault="00110A75" w:rsidP="00110A7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14:paraId="6A20FD97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14:paraId="0EAD6CC4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E3245B0" w14:textId="77777777" w:rsidR="00BA4F6C" w:rsidRDefault="00E34B81" w:rsidP="00110A75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Niezależnie od innych </w:t>
      </w:r>
      <w:r w:rsidR="00BA4F6C">
        <w:rPr>
          <w:color w:val="auto"/>
        </w:rPr>
        <w:t>sytuacji</w:t>
      </w:r>
      <w:r>
        <w:rPr>
          <w:color w:val="auto"/>
        </w:rPr>
        <w:t xml:space="preserve"> </w:t>
      </w:r>
      <w:r w:rsidR="00BA4F6C">
        <w:rPr>
          <w:color w:val="auto"/>
        </w:rPr>
        <w:t>przewidzianych</w:t>
      </w:r>
      <w:r>
        <w:rPr>
          <w:color w:val="auto"/>
        </w:rPr>
        <w:t xml:space="preserve"> w kodeksie cywilnym, </w:t>
      </w:r>
      <w:r w:rsidR="00110A75">
        <w:rPr>
          <w:color w:val="auto"/>
        </w:rPr>
        <w:t>Zamawiającemu przysługuje prawo do odstąpienia od umowy w razie</w:t>
      </w:r>
      <w:r w:rsidR="00BA4F6C">
        <w:rPr>
          <w:color w:val="auto"/>
        </w:rPr>
        <w:t>:</w:t>
      </w:r>
    </w:p>
    <w:p w14:paraId="59A84A67" w14:textId="274A9152" w:rsidR="00BA4F6C" w:rsidRDefault="00110A75" w:rsidP="004A57F3">
      <w:pPr>
        <w:pStyle w:val="Default"/>
        <w:numPr>
          <w:ilvl w:val="0"/>
          <w:numId w:val="5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wystąpienia istotnej zmiany okoliczności powodującej, że wykonanie umowy nie leży w interesie publicznym. </w:t>
      </w:r>
      <w:r w:rsidR="00BA4F6C">
        <w:rPr>
          <w:color w:val="auto"/>
        </w:rPr>
        <w:tab/>
      </w:r>
    </w:p>
    <w:p w14:paraId="283B269D" w14:textId="77777777" w:rsidR="00BA4F6C" w:rsidRDefault="00BA4F6C" w:rsidP="004A57F3">
      <w:pPr>
        <w:pStyle w:val="Default"/>
        <w:numPr>
          <w:ilvl w:val="0"/>
          <w:numId w:val="5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opracowanie nie uwzględniają założeń lub uwag  wniesionych przez Zamawiającego, </w:t>
      </w:r>
    </w:p>
    <w:p w14:paraId="00451CAC" w14:textId="77777777" w:rsidR="00BA4F6C" w:rsidRDefault="00BA4F6C" w:rsidP="00BA4F6C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 xml:space="preserve">b) opracowana dokumentacja ma wady prawne, np. polegające na naruszeniu praw autorskich trzecich. </w:t>
      </w:r>
    </w:p>
    <w:p w14:paraId="76699878" w14:textId="77777777" w:rsidR="00110A75" w:rsidRDefault="00E34B81" w:rsidP="004A57F3">
      <w:pPr>
        <w:pStyle w:val="Default"/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 xml:space="preserve">Prawo odstąpienie zrealizowane może być w terminie 45 dni od dnia powzięcia informacji o zaistnieniu podstawy do odstąpienia od umowy. </w:t>
      </w:r>
    </w:p>
    <w:p w14:paraId="4C0B3752" w14:textId="2404C518" w:rsidR="00BA4F6C" w:rsidRDefault="00110A75" w:rsidP="00BA4F6C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</w:rPr>
      </w:pPr>
      <w:r w:rsidRPr="002660BE">
        <w:rPr>
          <w:color w:val="auto"/>
        </w:rPr>
        <w:lastRenderedPageBreak/>
        <w:t xml:space="preserve">Zamawiającemu przysługuje prawo </w:t>
      </w:r>
      <w:r w:rsidR="0065316E">
        <w:rPr>
          <w:color w:val="auto"/>
        </w:rPr>
        <w:t xml:space="preserve">odstąpienia od </w:t>
      </w:r>
      <w:r w:rsidR="00BA4F6C">
        <w:rPr>
          <w:color w:val="auto"/>
        </w:rPr>
        <w:t>umowy</w:t>
      </w:r>
      <w:r w:rsidR="0065316E">
        <w:rPr>
          <w:color w:val="auto"/>
        </w:rPr>
        <w:t xml:space="preserve"> </w:t>
      </w:r>
      <w:r w:rsidR="00BA4F6C">
        <w:rPr>
          <w:color w:val="auto"/>
        </w:rPr>
        <w:t>bez konieczności wyznaczania terminu dodatkowego jeżeli Wykonawca bez uzasadnionych przyczyn opóźnia wykonanie przedmiotu umowy lub jego części a opóźnienie wynosi</w:t>
      </w:r>
      <w:r w:rsidR="000A2B1B">
        <w:rPr>
          <w:color w:val="auto"/>
        </w:rPr>
        <w:t xml:space="preserve"> co najmniej </w:t>
      </w:r>
      <w:r w:rsidR="00BA4F6C">
        <w:rPr>
          <w:color w:val="auto"/>
        </w:rPr>
        <w:t xml:space="preserve"> 14 dni mimo pisemnego wezwania do realizacji prac. </w:t>
      </w:r>
    </w:p>
    <w:p w14:paraId="35483E2F" w14:textId="561042CE" w:rsidR="00110A75" w:rsidRDefault="00110A75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48DFC6AE" w14:textId="278467B4" w:rsidR="002A4F86" w:rsidRDefault="002A4F86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1D8B31A5" w14:textId="3C6A9138" w:rsidR="002A4F86" w:rsidRDefault="002A4F86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5F51E8EF" w14:textId="1108D1F3" w:rsidR="002A4F86" w:rsidRDefault="002A4F86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1A6B1BC4" w14:textId="77777777" w:rsidR="002A4F86" w:rsidRDefault="002A4F86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</w:p>
    <w:p w14:paraId="2F865975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12</w:t>
      </w:r>
    </w:p>
    <w:p w14:paraId="5022A2D0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ZMIANY UMOWY</w:t>
      </w:r>
    </w:p>
    <w:p w14:paraId="5BCCE013" w14:textId="77777777" w:rsidR="00C76FA8" w:rsidRDefault="00C76FA8" w:rsidP="00110A75">
      <w:pPr>
        <w:pStyle w:val="Default"/>
        <w:spacing w:line="276" w:lineRule="auto"/>
        <w:jc w:val="center"/>
        <w:rPr>
          <w:color w:val="auto"/>
        </w:rPr>
      </w:pPr>
    </w:p>
    <w:p w14:paraId="06CD6475" w14:textId="270EF712" w:rsidR="004A57F3" w:rsidRDefault="00110A75" w:rsidP="00D73E5B">
      <w:pPr>
        <w:pStyle w:val="Default"/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>Ewentualna zmiana umowy wymaga formy pisemnej i zgody obydwu Stron pod rygorem nieważności.</w:t>
      </w:r>
    </w:p>
    <w:p w14:paraId="48C2F64B" w14:textId="77777777" w:rsidR="004A57F3" w:rsidRDefault="004A57F3" w:rsidP="00110A75">
      <w:pPr>
        <w:pStyle w:val="Default"/>
        <w:spacing w:line="276" w:lineRule="auto"/>
        <w:ind w:left="426"/>
        <w:jc w:val="both"/>
        <w:rPr>
          <w:color w:val="auto"/>
        </w:rPr>
      </w:pPr>
    </w:p>
    <w:p w14:paraId="0480B51D" w14:textId="77777777" w:rsidR="00110A75" w:rsidRDefault="00110A75" w:rsidP="00110A7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13</w:t>
      </w:r>
    </w:p>
    <w:p w14:paraId="58B0C584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ODNOŚNIE PRAW AUTORSKICH</w:t>
      </w:r>
    </w:p>
    <w:p w14:paraId="10964AB3" w14:textId="77777777" w:rsidR="00B96FA2" w:rsidRDefault="00B96FA2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70BC5E29" w14:textId="77777777" w:rsidR="00110A75" w:rsidRDefault="00110A75" w:rsidP="00110A75">
      <w:pPr>
        <w:pStyle w:val="Default"/>
        <w:spacing w:line="276" w:lineRule="auto"/>
        <w:ind w:left="426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Jeżeli w wyniku wykonania usług objętych umową powstanie utwór (utwory) w rozumieniu ustawy z dnia 4 lutego 1994 r. o prawie autorskim i prawach pokrewnych, będą miały do nich zastosowanie poniższe postanowienia.</w:t>
      </w:r>
    </w:p>
    <w:p w14:paraId="05754063" w14:textId="77777777" w:rsidR="0065316E" w:rsidRPr="00AF4047" w:rsidRDefault="00110A75" w:rsidP="004A57F3">
      <w:pPr>
        <w:pStyle w:val="Default"/>
        <w:spacing w:line="276" w:lineRule="auto"/>
        <w:ind w:left="426" w:hanging="567"/>
        <w:jc w:val="both"/>
      </w:pPr>
      <w:r>
        <w:rPr>
          <w:color w:val="auto"/>
        </w:rPr>
        <w:t xml:space="preserve">2. </w:t>
      </w:r>
      <w:r>
        <w:rPr>
          <w:color w:val="auto"/>
        </w:rPr>
        <w:tab/>
        <w:t xml:space="preserve">Wykonawca przenosi na Zamawiającego, w ramach wynagrodzenia ustalonego w § 3 </w:t>
      </w:r>
      <w:r w:rsidR="007D18FA">
        <w:rPr>
          <w:color w:val="auto"/>
        </w:rPr>
        <w:t>ust. </w:t>
      </w:r>
      <w:r w:rsidRPr="002C1439">
        <w:rPr>
          <w:color w:val="auto"/>
        </w:rPr>
        <w:t xml:space="preserve">1 </w:t>
      </w:r>
      <w:r>
        <w:rPr>
          <w:color w:val="auto"/>
        </w:rPr>
        <w:t>niniejszej umowy, całość autorskich praw majątkowych oraz własność utworu, w tym również prawo wykonywania zależnego prawa autorskiego i wyraża zgodę na dokonywanie wszelkich zmian całości lub części dokumentacji będącej przedmiotem niniejszej umowy, wynikających z aktualnych potrzeb Zamawiającego a w tym i po wykonaniu umowy niniejszej oraz oświadcza, że jakiekolwiek zmiany wprowadzone w tym zakresie na zlecenie Zamawiającego nie stanowią naruszenia autorskich praw osobistych Wykonawcy, w szczególności prawa do integralności dokumentacji ani dóbr osobistych Wykonawcy.</w:t>
      </w:r>
      <w:r w:rsidR="0065316E">
        <w:rPr>
          <w:color w:val="auto"/>
        </w:rPr>
        <w:t xml:space="preserve"> Zezwolenie na wykonywanie zależnego prawa autorskiego do utworów i ich </w:t>
      </w:r>
      <w:r w:rsidR="0065316E" w:rsidRPr="00AF4047">
        <w:rPr>
          <w:color w:val="auto"/>
        </w:rPr>
        <w:t xml:space="preserve">części obejmuje </w:t>
      </w:r>
      <w:r w:rsidR="0065316E" w:rsidRPr="00AF4047">
        <w:t>w szczególności wykonanie opracowania utworów, w tym projektów budowlano-wykonawczych i ich opracowań, oraz wszelkiej innej dokumentacji, jaka okaże się potrzebna do realizacji inwestycji oraz dokonywanie bez konieczności uzyskania dalszej zgody Wykonawcy wszelkich zmian, przeróbek, adaptacji lub modyfikacji w utworze oraz wybudowanych w oparciu o ten utwór obiektach budowlanych oraz na rozporządzanie i korzystanie z wszelkich opracowań. Wykonawca zezwala nadto na nawiązanie przez Zamawiającego w innych inwestycjach do formy i rozwiązań architektonicznych, zastosowanych materiałów oraz funkcji projektowanego zadania .</w:t>
      </w:r>
    </w:p>
    <w:p w14:paraId="22AFD224" w14:textId="77777777" w:rsidR="00110A75" w:rsidRDefault="00110A75" w:rsidP="00110A75">
      <w:pPr>
        <w:pStyle w:val="Default"/>
        <w:spacing w:line="276" w:lineRule="auto"/>
        <w:ind w:left="426" w:hanging="567"/>
        <w:jc w:val="both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  <w:t>Przeniesienie na Zamawiającego całości praw autorskich majątkowych do dokumentacji, opracowań, dzieł - stanowiącej przedmiot niniejszej umowy, obejmuje w szczególności:</w:t>
      </w:r>
    </w:p>
    <w:p w14:paraId="4E1D6E3E" w14:textId="77777777" w:rsidR="00110A75" w:rsidRDefault="00110A75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1)</w:t>
      </w:r>
      <w:r>
        <w:rPr>
          <w:color w:val="auto"/>
        </w:rPr>
        <w:tab/>
        <w:t>prawo do wielokrotnego zastosowania dokumentacji lub jej części,</w:t>
      </w:r>
    </w:p>
    <w:p w14:paraId="5A1B1F15" w14:textId="77777777" w:rsidR="00110A75" w:rsidRDefault="00110A75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2)</w:t>
      </w:r>
      <w:r>
        <w:rPr>
          <w:color w:val="auto"/>
        </w:rPr>
        <w:tab/>
        <w:t xml:space="preserve">prawo do korzystania i rozporządzania autorskimi prawami majątkowymi do dokumentacji w całości lub części na rzecz dowolnych podmiotów, na wszystkich </w:t>
      </w:r>
      <w:r>
        <w:rPr>
          <w:color w:val="auto"/>
        </w:rPr>
        <w:lastRenderedPageBreak/>
        <w:t>polach eksploatacji, o których mowa w art. 50 ustawy z dnia 4 lutego 1994 roku o prawie autorskim i p</w:t>
      </w:r>
      <w:r w:rsidR="008E45A3">
        <w:rPr>
          <w:color w:val="auto"/>
        </w:rPr>
        <w:t>rawach pokrewnych (Dz. U. z 2018</w:t>
      </w:r>
      <w:r>
        <w:rPr>
          <w:color w:val="auto"/>
        </w:rPr>
        <w:t xml:space="preserve"> r.</w:t>
      </w:r>
      <w:r w:rsidR="008E45A3">
        <w:rPr>
          <w:color w:val="auto"/>
        </w:rPr>
        <w:t xml:space="preserve"> poz. 1191</w:t>
      </w:r>
      <w:r>
        <w:rPr>
          <w:color w:val="auto"/>
        </w:rPr>
        <w:t xml:space="preserve"> ze zm.), w tym:</w:t>
      </w:r>
    </w:p>
    <w:p w14:paraId="5D844B4F" w14:textId="77777777" w:rsidR="00110A75" w:rsidRDefault="00110A75" w:rsidP="00110A75">
      <w:pPr>
        <w:pStyle w:val="Default"/>
        <w:spacing w:line="276" w:lineRule="auto"/>
        <w:ind w:left="1276" w:hanging="425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w zakresie utrwalenia i zwielokrotnienia dokumentacji – zwielokrotnianie dowolną techniką i utrwalanie dzieła zgodnie z zapotrzebowaniem Zamawiającego, w tym techniką drukarską, reprograficzną, zapisu magnetycznego oraz techniką cyfrową, w tym m.in. poprzez dyskietki, płyty CD/DVD, taśmy magnetyczne, nośniki magnetooptyczne, poprzez druk oraz urządzenia elektroniczne, wprowadzania do pamięci komputera oraz do sieci komputerowej,</w:t>
      </w:r>
    </w:p>
    <w:p w14:paraId="3749F802" w14:textId="77777777" w:rsidR="00110A75" w:rsidRDefault="00110A75" w:rsidP="00110A75">
      <w:pPr>
        <w:pStyle w:val="Default"/>
        <w:spacing w:line="276" w:lineRule="auto"/>
        <w:ind w:left="1276" w:hanging="425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udzielanie licencji na wykorzystanie,</w:t>
      </w:r>
    </w:p>
    <w:p w14:paraId="2BBC2431" w14:textId="77777777" w:rsidR="00110A75" w:rsidRDefault="00110A75" w:rsidP="00110A75">
      <w:pPr>
        <w:pStyle w:val="Default"/>
        <w:spacing w:line="276" w:lineRule="auto"/>
        <w:ind w:left="1276" w:hanging="425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w zakresie obrotu oryginałem lub egzemplarzami utworu (dokumentacji) –wprowadzenie do obrotu, użyczenie lub najem/dzierżawa oryginału lub nośników, darowizna,</w:t>
      </w:r>
    </w:p>
    <w:p w14:paraId="6BC53FDE" w14:textId="77777777" w:rsidR="00110A75" w:rsidRDefault="00110A75" w:rsidP="00110A75">
      <w:pPr>
        <w:pStyle w:val="Default"/>
        <w:spacing w:line="276" w:lineRule="auto"/>
        <w:ind w:left="1276" w:hanging="425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w zakresie rozpowszechniania utworu (dokumentacji) w sposób inny niż określony w pkt 2 – wystawianie, wyświetlanie, odtworzenie, a także publiczne udostępnienie utworu (dokumentacji) w taki sposób, aby każdy mógł mieć do niego dostęp w miejscu i czasie przez siebie wybranym, wprowadzanie do sieci Internet,</w:t>
      </w:r>
    </w:p>
    <w:p w14:paraId="09302036" w14:textId="77777777" w:rsidR="00110A75" w:rsidRDefault="00110A75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3)</w:t>
      </w:r>
      <w:r>
        <w:rPr>
          <w:color w:val="auto"/>
        </w:rPr>
        <w:tab/>
        <w:t>zgodę Wykonawcy na rozporządzanie i korzystanie z utworów zależnych stanowiących opracowanie dokumentacji, stworzonych przez Wykonawcę, na zlecenie Zamawiającego, na wszelkich polach eksploatacji, o których mowa w art. 50 ww. ustawy o prawie autorskim i prawach pokrewnych, oraz wymienionych w pkt 2 powyżej,</w:t>
      </w:r>
    </w:p>
    <w:p w14:paraId="16507523" w14:textId="77777777" w:rsidR="00110A75" w:rsidRDefault="00110A75" w:rsidP="00110A75">
      <w:pPr>
        <w:pStyle w:val="Default"/>
        <w:spacing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4)</w:t>
      </w:r>
      <w:r>
        <w:rPr>
          <w:color w:val="auto"/>
        </w:rPr>
        <w:tab/>
        <w:t>prawo zezwalania na korzystanie i rozporządzanie utworami zależnymi stanowiącymi opracowanie dokumentacji, stworzonymi przez Wykonawcę lub przez inne podmioty, na zlecenie Zamawiającego, na wszelkich polach eksp</w:t>
      </w:r>
      <w:r w:rsidR="0077511D">
        <w:rPr>
          <w:color w:val="auto"/>
        </w:rPr>
        <w:t>loatacji, o których mowa w art. </w:t>
      </w:r>
      <w:r>
        <w:rPr>
          <w:color w:val="auto"/>
        </w:rPr>
        <w:t>50 ww. ustawy o prawie autorskim i prawach pokrewnych oraz wymienionych w pkt 2 i 3 powyżej.</w:t>
      </w:r>
    </w:p>
    <w:p w14:paraId="27AA7810" w14:textId="59AB1C4C" w:rsidR="00110A75" w:rsidRPr="002D12E4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4. </w:t>
      </w:r>
      <w:r>
        <w:rPr>
          <w:color w:val="auto"/>
        </w:rPr>
        <w:tab/>
        <w:t xml:space="preserve">Zamawiający nabywa autorskie prawa majątkowe do wszystkich utworów, które powstaną w ramach realizacji niniejszej umowy oraz własność nośników, na których te utwory się znajdują,  w ramach wynagrodzenia określonego </w:t>
      </w:r>
      <w:r w:rsidRPr="002D12E4">
        <w:rPr>
          <w:color w:val="auto"/>
        </w:rPr>
        <w:t xml:space="preserve">w § 3 ust. 1 niniejszej umowy. </w:t>
      </w:r>
    </w:p>
    <w:p w14:paraId="51CCC811" w14:textId="77777777" w:rsidR="00110A75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5. </w:t>
      </w:r>
      <w:r>
        <w:rPr>
          <w:color w:val="auto"/>
        </w:rPr>
        <w:tab/>
        <w:t>W przypadku wystąpienia przez jakąkolwiek osobę trzec</w:t>
      </w:r>
      <w:r w:rsidR="002276B7">
        <w:rPr>
          <w:color w:val="auto"/>
        </w:rPr>
        <w:t>ią z jakimkolwiek roszczeniem w </w:t>
      </w:r>
      <w:r>
        <w:rPr>
          <w:color w:val="auto"/>
        </w:rPr>
        <w:t>stosunku do Zamawiającego, z tytułu autorskich praw osobistych lub majątkowych, Wykonawca pokryje wszelkie koszty i straty poniesione przez Zamawiającego, w związku z pojawieniem się takich roszczeń.</w:t>
      </w:r>
    </w:p>
    <w:p w14:paraId="38240E3E" w14:textId="77777777" w:rsidR="00110A75" w:rsidRDefault="00110A75" w:rsidP="00110A7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Przeniesienie praw autorskich nastąpi z chwilą przekazania utworu.</w:t>
      </w:r>
    </w:p>
    <w:p w14:paraId="5A4320BC" w14:textId="77777777" w:rsidR="00110A75" w:rsidRDefault="00110A75" w:rsidP="00110A75">
      <w:pPr>
        <w:pStyle w:val="Default"/>
        <w:spacing w:line="276" w:lineRule="auto"/>
        <w:ind w:left="720" w:hanging="720"/>
        <w:jc w:val="center"/>
        <w:rPr>
          <w:b/>
          <w:bCs/>
          <w:color w:val="auto"/>
        </w:rPr>
      </w:pPr>
    </w:p>
    <w:p w14:paraId="5C4BBFAF" w14:textId="77777777" w:rsidR="00110A75" w:rsidRDefault="00110A75" w:rsidP="00110A75">
      <w:pPr>
        <w:pStyle w:val="Default"/>
        <w:spacing w:line="276" w:lineRule="auto"/>
        <w:ind w:left="720" w:hanging="720"/>
        <w:jc w:val="center"/>
        <w:rPr>
          <w:color w:val="auto"/>
        </w:rPr>
      </w:pPr>
      <w:r>
        <w:rPr>
          <w:b/>
          <w:bCs/>
          <w:color w:val="auto"/>
        </w:rPr>
        <w:t>§ 14</w:t>
      </w:r>
    </w:p>
    <w:p w14:paraId="61059249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SPORY</w:t>
      </w:r>
    </w:p>
    <w:p w14:paraId="2DC9E212" w14:textId="77777777" w:rsidR="00C76FA8" w:rsidRDefault="00C76FA8" w:rsidP="00110A75">
      <w:pPr>
        <w:pStyle w:val="Default"/>
        <w:spacing w:line="276" w:lineRule="auto"/>
        <w:jc w:val="center"/>
        <w:rPr>
          <w:color w:val="auto"/>
        </w:rPr>
      </w:pPr>
    </w:p>
    <w:p w14:paraId="34F2A76E" w14:textId="77777777" w:rsidR="00110A75" w:rsidRDefault="00110A75" w:rsidP="00110A75">
      <w:pPr>
        <w:pStyle w:val="Default"/>
        <w:spacing w:line="276" w:lineRule="auto"/>
        <w:jc w:val="both"/>
      </w:pPr>
      <w:r>
        <w:t>Strony będą dążyły do załatwienia wszystkich spraw spornych na drodze polubownej, a w razie niemożności osiągnięcia porozumienia zwrócą się o rozstrzygnięcie do właściwego Sądu dla Zamawiającego.</w:t>
      </w:r>
    </w:p>
    <w:p w14:paraId="5C0DE719" w14:textId="77777777" w:rsidR="00110A75" w:rsidRDefault="00110A75" w:rsidP="00110A75">
      <w:pPr>
        <w:pStyle w:val="Default"/>
        <w:spacing w:line="276" w:lineRule="auto"/>
        <w:jc w:val="both"/>
        <w:rPr>
          <w:color w:val="auto"/>
        </w:rPr>
      </w:pPr>
    </w:p>
    <w:p w14:paraId="1C679681" w14:textId="77777777" w:rsidR="00C76FA8" w:rsidRPr="00C76FA8" w:rsidRDefault="00C76FA8" w:rsidP="00C76FA8">
      <w:pPr>
        <w:pStyle w:val="Default"/>
        <w:spacing w:line="276" w:lineRule="auto"/>
        <w:ind w:left="720" w:hanging="720"/>
        <w:jc w:val="center"/>
        <w:rPr>
          <w:color w:val="auto"/>
        </w:rPr>
      </w:pPr>
      <w:r>
        <w:rPr>
          <w:b/>
          <w:bCs/>
          <w:color w:val="auto"/>
        </w:rPr>
        <w:t>§ 15</w:t>
      </w:r>
    </w:p>
    <w:p w14:paraId="4D05A655" w14:textId="77777777" w:rsidR="00357763" w:rsidRDefault="00357763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RODO</w:t>
      </w:r>
    </w:p>
    <w:p w14:paraId="6CCAF20E" w14:textId="77777777" w:rsidR="00C76FA8" w:rsidRDefault="00C76FA8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0B4E17F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0"/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lang w:eastAsia="en-US"/>
        </w:rPr>
      </w:pPr>
      <w:r w:rsidRPr="007F3633">
        <w:rPr>
          <w:rFonts w:eastAsia="Calibri"/>
          <w:color w:val="18161D"/>
          <w:lang w:eastAsia="en-US"/>
        </w:rPr>
        <w:t xml:space="preserve">Strony postanawiają, że w celu spełnienia  obowiązków  wynikających  z  przepisów  prawa, w szczególności Rozporządzenia Parlamentu Europejskiego i Rady (UE) 2016/679 z dnia 27 kwietnia 2016 r. w sprawie ochrony osób fizycznych w związku </w:t>
      </w:r>
      <w:r w:rsidRPr="007F3633">
        <w:rPr>
          <w:rFonts w:eastAsia="Calibri"/>
          <w:color w:val="18161D"/>
          <w:lang w:eastAsia="en-US"/>
        </w:rPr>
        <w:br/>
        <w:t>z przetwarzaniem danych osobowych i w sprawie swobodnego przepływu takich danych oraz uchylenia dyrektywy 95/46/WE (ogólne rozporządzenie o ochronie danych  -  zwane  dalej Rozporządzeniem) od 25 maja 2018r</w:t>
      </w:r>
      <w:r w:rsidRPr="007F3633">
        <w:rPr>
          <w:rFonts w:eastAsia="Calibri"/>
          <w:color w:val="313134"/>
          <w:lang w:eastAsia="en-US"/>
        </w:rPr>
        <w:t xml:space="preserve">. </w:t>
      </w:r>
      <w:r w:rsidRPr="007F3633">
        <w:rPr>
          <w:rFonts w:eastAsia="Calibri"/>
          <w:color w:val="18161D"/>
          <w:lang w:eastAsia="en-US"/>
        </w:rPr>
        <w:t>bez uszczerbku dla pozostałych postanowień Umowy, zastosowanie mają postanowienia zawarte w niniejszym</w:t>
      </w:r>
      <w:r w:rsidRPr="007F3633">
        <w:rPr>
          <w:rFonts w:eastAsia="Calibri"/>
          <w:color w:val="18161D"/>
          <w:spacing w:val="-2"/>
          <w:lang w:eastAsia="en-US"/>
        </w:rPr>
        <w:t xml:space="preserve"> </w:t>
      </w:r>
      <w:r w:rsidRPr="007F3633">
        <w:rPr>
          <w:rFonts w:eastAsia="Calibri"/>
          <w:color w:val="18161D"/>
          <w:lang w:eastAsia="en-US"/>
        </w:rPr>
        <w:t>paragrafie.</w:t>
      </w:r>
    </w:p>
    <w:p w14:paraId="763B99E1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>S</w:t>
      </w:r>
      <w:r w:rsidRPr="007F3633">
        <w:rPr>
          <w:lang w:eastAsia="ar-SA"/>
        </w:rPr>
        <w:t>trony wzajemnie sobie przekazują</w:t>
      </w:r>
      <w:r w:rsidRPr="007F3633">
        <w:rPr>
          <w:rFonts w:eastAsia="Calibri"/>
          <w:color w:val="18161D"/>
          <w:w w:val="105"/>
          <w:lang w:eastAsia="en-US"/>
        </w:rPr>
        <w:t>, w trybie art. 28 Rozporządzenia dane osobowe pracowników do przetwarzania, na zasadach i w celu określonym w niniejszym</w:t>
      </w:r>
      <w:r w:rsidRPr="007F3633">
        <w:rPr>
          <w:rFonts w:eastAsia="Calibri"/>
          <w:color w:val="18161D"/>
          <w:spacing w:val="-25"/>
          <w:w w:val="105"/>
          <w:lang w:eastAsia="en-US"/>
        </w:rPr>
        <w:t xml:space="preserve"> </w:t>
      </w:r>
      <w:r w:rsidRPr="007F3633">
        <w:rPr>
          <w:rFonts w:eastAsia="Calibri"/>
          <w:color w:val="18161D"/>
          <w:w w:val="105"/>
          <w:lang w:eastAsia="en-US"/>
        </w:rPr>
        <w:t>paragrafie.</w:t>
      </w:r>
      <w:r w:rsidRPr="007F3633">
        <w:rPr>
          <w:lang w:eastAsia="ar-SA"/>
        </w:rPr>
        <w:t xml:space="preserve"> </w:t>
      </w:r>
    </w:p>
    <w:p w14:paraId="678B3749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 xml:space="preserve">Strony zobowiązują się przetwarzać powierzone sobie dane osobowe zgodnie </w:t>
      </w:r>
      <w:r w:rsidRPr="007F3633">
        <w:rPr>
          <w:rFonts w:eastAsia="Calibri"/>
          <w:color w:val="18161D"/>
          <w:w w:val="105"/>
          <w:lang w:eastAsia="en-US"/>
        </w:rPr>
        <w:br/>
        <w:t>z Rozporządzeniem oraz z innymi przepisami prawa powszechnie obowiązującego, które chronią prawa osób, których dane</w:t>
      </w:r>
      <w:r w:rsidRPr="007F3633">
        <w:rPr>
          <w:rFonts w:eastAsia="Calibri"/>
          <w:color w:val="18161D"/>
          <w:spacing w:val="15"/>
          <w:w w:val="105"/>
          <w:lang w:eastAsia="en-US"/>
        </w:rPr>
        <w:t xml:space="preserve"> </w:t>
      </w:r>
      <w:r w:rsidRPr="007F3633">
        <w:rPr>
          <w:rFonts w:eastAsia="Calibri"/>
          <w:color w:val="18161D"/>
          <w:w w:val="105"/>
          <w:lang w:eastAsia="en-US"/>
        </w:rPr>
        <w:t>dotyczą.</w:t>
      </w:r>
    </w:p>
    <w:p w14:paraId="62D4D0BF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 xml:space="preserve">Strony zobowiązują się do przetwarzania  poniższych danych pracowników: </w:t>
      </w:r>
    </w:p>
    <w:p w14:paraId="19591870" w14:textId="77777777" w:rsidR="00087E92" w:rsidRPr="007F3633" w:rsidRDefault="00087E92" w:rsidP="00087E92">
      <w:pPr>
        <w:widowControl w:val="0"/>
        <w:numPr>
          <w:ilvl w:val="1"/>
          <w:numId w:val="47"/>
        </w:numPr>
        <w:tabs>
          <w:tab w:val="left" w:pos="851"/>
          <w:tab w:val="left" w:pos="993"/>
        </w:tabs>
        <w:suppressAutoHyphens/>
        <w:autoSpaceDE w:val="0"/>
        <w:autoSpaceDN w:val="0"/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7F3633">
        <w:rPr>
          <w:rFonts w:eastAsia="Calibri"/>
          <w:color w:val="313134"/>
          <w:w w:val="105"/>
          <w:lang w:eastAsia="en-US"/>
        </w:rPr>
        <w:t xml:space="preserve"> i</w:t>
      </w:r>
      <w:r w:rsidRPr="007F3633">
        <w:rPr>
          <w:rFonts w:eastAsia="Calibri"/>
          <w:color w:val="18161D"/>
          <w:w w:val="105"/>
          <w:lang w:eastAsia="en-US"/>
        </w:rPr>
        <w:t>mion i</w:t>
      </w:r>
      <w:r w:rsidRPr="007F3633">
        <w:rPr>
          <w:rFonts w:eastAsia="Calibri"/>
          <w:color w:val="18161D"/>
          <w:spacing w:val="2"/>
          <w:w w:val="105"/>
          <w:lang w:eastAsia="en-US"/>
        </w:rPr>
        <w:t xml:space="preserve"> </w:t>
      </w:r>
      <w:r w:rsidRPr="007F3633">
        <w:rPr>
          <w:rFonts w:eastAsia="Calibri"/>
          <w:color w:val="18161D"/>
          <w:w w:val="105"/>
          <w:lang w:eastAsia="en-US"/>
        </w:rPr>
        <w:t>nazwisk,</w:t>
      </w:r>
    </w:p>
    <w:p w14:paraId="0A0B4D7E" w14:textId="77777777" w:rsidR="00087E92" w:rsidRPr="007F3633" w:rsidRDefault="00087E92" w:rsidP="00087E92">
      <w:pPr>
        <w:widowControl w:val="0"/>
        <w:numPr>
          <w:ilvl w:val="1"/>
          <w:numId w:val="47"/>
        </w:numPr>
        <w:tabs>
          <w:tab w:val="left" w:pos="851"/>
          <w:tab w:val="left" w:pos="993"/>
        </w:tabs>
        <w:suppressAutoHyphens/>
        <w:autoSpaceDE w:val="0"/>
        <w:autoSpaceDN w:val="0"/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 xml:space="preserve"> numer telefonu</w:t>
      </w:r>
      <w:r w:rsidRPr="007F3633">
        <w:rPr>
          <w:rFonts w:eastAsia="Calibri"/>
          <w:color w:val="18161D"/>
          <w:spacing w:val="5"/>
          <w:w w:val="105"/>
          <w:lang w:eastAsia="en-US"/>
        </w:rPr>
        <w:t xml:space="preserve"> </w:t>
      </w:r>
      <w:r w:rsidRPr="007F3633">
        <w:rPr>
          <w:rFonts w:eastAsia="Calibri"/>
          <w:color w:val="18161D"/>
          <w:w w:val="105"/>
          <w:lang w:eastAsia="en-US"/>
        </w:rPr>
        <w:t>służbowego.</w:t>
      </w:r>
    </w:p>
    <w:p w14:paraId="6EA89537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>Powierzone dane osobowe będą przetwarzane wyłącznie w celu realizacji niniejszej Umowy.</w:t>
      </w:r>
    </w:p>
    <w:p w14:paraId="547152E5" w14:textId="1469845A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 xml:space="preserve">Charakter przetwarzania danych dotyczy przetwarzania danych osobowych </w:t>
      </w:r>
      <w:r w:rsidRPr="007F3633">
        <w:rPr>
          <w:rFonts w:eastAsia="Calibri"/>
          <w:color w:val="18161D"/>
          <w:w w:val="105"/>
          <w:lang w:eastAsia="en-US"/>
        </w:rPr>
        <w:br/>
        <w:t xml:space="preserve">w formie papierowej, przy wykorzystaniu systemów teleinformatycznych </w:t>
      </w:r>
      <w:r w:rsidR="00BA4F6C">
        <w:rPr>
          <w:rFonts w:eastAsia="Calibri"/>
          <w:color w:val="18161D"/>
          <w:w w:val="105"/>
          <w:lang w:eastAsia="en-US"/>
        </w:rPr>
        <w:t>.</w:t>
      </w:r>
    </w:p>
    <w:p w14:paraId="1A85F508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 xml:space="preserve">Strony zobowiązują się, przy przetwarzaniu powierzonych danych osobowych, do ich zabezpieczenia poprzez stosowanie odpowiednich środków technicznych organizacyjnych zapewniających adekwatny stopień bezpieczeństwa odpowiadający ryzyku związanym z przetwarzaniem danych osobowych, </w:t>
      </w:r>
      <w:r w:rsidRPr="007F3633">
        <w:rPr>
          <w:rFonts w:eastAsia="Calibri"/>
          <w:color w:val="18161D"/>
          <w:w w:val="105"/>
          <w:lang w:eastAsia="en-US"/>
        </w:rPr>
        <w:br/>
        <w:t>o których mowa w art. 32 Rozporządzenia.</w:t>
      </w:r>
    </w:p>
    <w:p w14:paraId="20160595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>Strony zobowiązują się dołożyć należytej staranności przy przetwarzaniu powierzonych danych osobowych.</w:t>
      </w:r>
    </w:p>
    <w:p w14:paraId="07E0D829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>Strony zobowiązują się do nadania upoważnień do przetwarzania danych osobowych osobom, które będą przetwarzały powierzone dane w celu realizacji niniejszej umowy.</w:t>
      </w:r>
    </w:p>
    <w:p w14:paraId="57D144C1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 xml:space="preserve">Strony zobowiązują się zapewnić zachowanie w tajemnicy, (o której mowa </w:t>
      </w:r>
      <w:r w:rsidRPr="007F3633">
        <w:rPr>
          <w:rFonts w:eastAsia="Calibri"/>
          <w:color w:val="18161D"/>
          <w:w w:val="105"/>
          <w:lang w:eastAsia="en-US"/>
        </w:rPr>
        <w:br/>
        <w:t xml:space="preserve">w art. 28 ust. 3 pkt b Rozporządzenia) przetwarzanych danych przez osoby, które upoważnia do przetwarzania danych osobowych w celu realizacji niniejszej umowy, zarówno w trakcie zatrudnienia ich w Podmiocie przetwarzającym, jak </w:t>
      </w:r>
      <w:r w:rsidRPr="007F3633">
        <w:rPr>
          <w:rFonts w:eastAsia="Calibri"/>
          <w:color w:val="18161D"/>
          <w:w w:val="105"/>
          <w:lang w:eastAsia="en-US"/>
        </w:rPr>
        <w:br/>
        <w:t>i po jego ustaniu.</w:t>
      </w:r>
    </w:p>
    <w:p w14:paraId="1247923B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>Strony w miarę możliwości pomagają sobie w niezbędnym  zakresie wywiązywać się z obowiązku odpowiadania na żądania osoby, której dane dotyczą oraz wywiązywania się z obowiązków określonych w art. 32-36 Rozporządzenia.</w:t>
      </w:r>
    </w:p>
    <w:p w14:paraId="5EC1AD69" w14:textId="77777777" w:rsidR="00087E92" w:rsidRPr="007F3633" w:rsidRDefault="00087E92" w:rsidP="00087E92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 xml:space="preserve">Strony zobowiązują się z sobą współpracować w zakresie udzielania odpowiedzi na </w:t>
      </w:r>
      <w:r w:rsidRPr="007F3633">
        <w:rPr>
          <w:rFonts w:eastAsia="Calibri"/>
          <w:color w:val="18161D"/>
          <w:w w:val="105"/>
          <w:lang w:eastAsia="en-US"/>
        </w:rPr>
        <w:lastRenderedPageBreak/>
        <w:t>żądania osoby, której dane dotyczą, opisane w rozdziale III Rozporządzenia.</w:t>
      </w:r>
    </w:p>
    <w:p w14:paraId="47267607" w14:textId="77777777" w:rsidR="0008187B" w:rsidRDefault="00087E92" w:rsidP="00EE0823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7F3633">
        <w:rPr>
          <w:rFonts w:eastAsia="Calibri"/>
          <w:color w:val="18161D"/>
          <w:w w:val="105"/>
          <w:lang w:eastAsia="en-US"/>
        </w:rPr>
        <w:t>Po stwierdzeniu naruszenia ochrony danych osobowych, Strony bez zbędnej zwłoki zgłaszają je sobie, nie później niż w ciągu 48 godzin.</w:t>
      </w:r>
    </w:p>
    <w:p w14:paraId="298ABF10" w14:textId="77777777" w:rsidR="00BA4F6C" w:rsidRPr="000045FC" w:rsidRDefault="00BA4F6C" w:rsidP="00BA4F6C">
      <w:pPr>
        <w:widowControl w:val="0"/>
        <w:numPr>
          <w:ilvl w:val="0"/>
          <w:numId w:val="52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0045FC">
        <w:rPr>
          <w:rFonts w:eastAsia="Calibri"/>
          <w:color w:val="18161D"/>
          <w:w w:val="105"/>
          <w:lang w:eastAsia="en-US"/>
        </w:rPr>
        <w:t>Informacja przekazana drugiej stronie powinna zawierać co najmniej:</w:t>
      </w:r>
    </w:p>
    <w:p w14:paraId="4AD09E75" w14:textId="77777777" w:rsidR="00BA4F6C" w:rsidRPr="000045FC" w:rsidRDefault="00BA4F6C" w:rsidP="00BA4F6C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rPr>
          <w:rFonts w:eastAsia="Calibri"/>
          <w:lang w:eastAsia="en-US"/>
        </w:rPr>
      </w:pPr>
      <w:r w:rsidRPr="000045FC">
        <w:rPr>
          <w:rFonts w:eastAsia="Calibri"/>
          <w:color w:val="18161D"/>
          <w:w w:val="105"/>
          <w:lang w:eastAsia="en-US"/>
        </w:rPr>
        <w:t>opis charakteru naruszenia oraz - o ile to możliwe - wskazanie</w:t>
      </w:r>
      <w:r w:rsidRPr="000045FC">
        <w:rPr>
          <w:rFonts w:eastAsia="Calibri"/>
          <w:color w:val="18161D"/>
          <w:spacing w:val="26"/>
          <w:w w:val="105"/>
          <w:lang w:eastAsia="en-US"/>
        </w:rPr>
        <w:t xml:space="preserve"> </w:t>
      </w:r>
      <w:r w:rsidRPr="000045FC">
        <w:rPr>
          <w:rFonts w:eastAsia="Calibri"/>
          <w:color w:val="18161D"/>
          <w:w w:val="105"/>
          <w:lang w:eastAsia="en-US"/>
        </w:rPr>
        <w:t>kategorii</w:t>
      </w:r>
    </w:p>
    <w:p w14:paraId="405BB995" w14:textId="77777777" w:rsidR="00BA4F6C" w:rsidRPr="000045FC" w:rsidRDefault="00BA4F6C" w:rsidP="00BA4F6C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spacing w:line="276" w:lineRule="auto"/>
        <w:ind w:left="993" w:hanging="426"/>
        <w:jc w:val="both"/>
        <w:rPr>
          <w:spacing w:val="-3"/>
          <w:lang w:val="x-none" w:eastAsia="ar-SA"/>
        </w:rPr>
      </w:pPr>
      <w:r w:rsidRPr="000045FC">
        <w:rPr>
          <w:color w:val="18161D"/>
          <w:spacing w:val="-3"/>
          <w:w w:val="105"/>
          <w:lang w:val="x-none" w:eastAsia="ar-SA"/>
        </w:rPr>
        <w:t>przybliżonej liczby osób, których dane zostały naruszone i ilości/rodzaju danych, których naruszenie</w:t>
      </w:r>
      <w:r w:rsidRPr="000045FC">
        <w:rPr>
          <w:color w:val="18161D"/>
          <w:spacing w:val="15"/>
          <w:w w:val="105"/>
          <w:lang w:val="x-none" w:eastAsia="ar-SA"/>
        </w:rPr>
        <w:t xml:space="preserve"> </w:t>
      </w:r>
      <w:r w:rsidRPr="000045FC">
        <w:rPr>
          <w:color w:val="18161D"/>
          <w:spacing w:val="-3"/>
          <w:w w:val="105"/>
          <w:lang w:val="x-none" w:eastAsia="ar-SA"/>
        </w:rPr>
        <w:t>dotyczy,</w:t>
      </w:r>
    </w:p>
    <w:p w14:paraId="19EB631F" w14:textId="77777777" w:rsidR="00BA4F6C" w:rsidRPr="000045FC" w:rsidRDefault="00BA4F6C" w:rsidP="00BA4F6C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spacing w:line="276" w:lineRule="auto"/>
        <w:ind w:left="993" w:hanging="426"/>
        <w:jc w:val="both"/>
        <w:rPr>
          <w:spacing w:val="-3"/>
          <w:lang w:val="x-none" w:eastAsia="ar-SA"/>
        </w:rPr>
      </w:pPr>
      <w:r w:rsidRPr="000045FC">
        <w:rPr>
          <w:color w:val="18161D"/>
          <w:spacing w:val="-3"/>
          <w:w w:val="105"/>
          <w:lang w:val="x-none" w:eastAsia="ar-SA"/>
        </w:rPr>
        <w:t>opis możliwych konsekwencji</w:t>
      </w:r>
      <w:r w:rsidRPr="000045FC">
        <w:rPr>
          <w:color w:val="18161D"/>
          <w:spacing w:val="25"/>
          <w:w w:val="105"/>
          <w:lang w:val="x-none" w:eastAsia="ar-SA"/>
        </w:rPr>
        <w:t xml:space="preserve"> </w:t>
      </w:r>
      <w:r w:rsidRPr="000045FC">
        <w:rPr>
          <w:color w:val="18161D"/>
          <w:spacing w:val="-3"/>
          <w:w w:val="105"/>
          <w:lang w:val="x-none" w:eastAsia="ar-SA"/>
        </w:rPr>
        <w:t>naruszenia,</w:t>
      </w:r>
    </w:p>
    <w:p w14:paraId="76465581" w14:textId="77777777" w:rsidR="00BA4F6C" w:rsidRPr="000045FC" w:rsidRDefault="00BA4F6C" w:rsidP="00BA4F6C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spacing w:line="276" w:lineRule="auto"/>
        <w:ind w:left="993" w:hanging="426"/>
        <w:jc w:val="both"/>
        <w:rPr>
          <w:spacing w:val="-3"/>
          <w:lang w:val="x-none" w:eastAsia="ar-SA"/>
        </w:rPr>
      </w:pPr>
      <w:r w:rsidRPr="000045FC">
        <w:rPr>
          <w:color w:val="18161D"/>
          <w:spacing w:val="-3"/>
          <w:w w:val="105"/>
          <w:lang w:val="x-none" w:eastAsia="ar-SA"/>
        </w:rPr>
        <w:t>opis zastosowanych lub proponowanych do zastosowania przez Zamawiającego środków w celu zaradzenia naruszeniu, w tym minimalizacji jego negatywnych skutków.</w:t>
      </w:r>
    </w:p>
    <w:p w14:paraId="034B2D61" w14:textId="77777777" w:rsidR="00BA4F6C" w:rsidRPr="000045FC" w:rsidRDefault="00BA4F6C" w:rsidP="00BA4F6C">
      <w:pPr>
        <w:widowControl w:val="0"/>
        <w:numPr>
          <w:ilvl w:val="0"/>
          <w:numId w:val="52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lang w:eastAsia="ar-SA"/>
        </w:rPr>
      </w:pPr>
      <w:r w:rsidRPr="000045FC">
        <w:rPr>
          <w:rFonts w:eastAsia="Calibri"/>
          <w:color w:val="18161D"/>
          <w:w w:val="105"/>
          <w:lang w:eastAsia="en-US"/>
        </w:rPr>
        <w:t xml:space="preserve">Strony uprawnione są do przetwarzania powierzonych danych do dnia wygaśnięcia roszczeń wynikających z niniejszej umowy. </w:t>
      </w:r>
    </w:p>
    <w:p w14:paraId="76188AEC" w14:textId="15FA4AB7" w:rsidR="00BA4F6C" w:rsidRDefault="00BA4F6C" w:rsidP="00BA4F6C">
      <w:pPr>
        <w:widowControl w:val="0"/>
        <w:numPr>
          <w:ilvl w:val="0"/>
          <w:numId w:val="47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lang w:eastAsia="en-US"/>
        </w:rPr>
      </w:pPr>
      <w:r w:rsidRPr="00C52C0E">
        <w:rPr>
          <w:rFonts w:eastAsia="Calibri"/>
          <w:color w:val="18161D"/>
          <w:w w:val="105"/>
          <w:lang w:eastAsia="en-US"/>
        </w:rPr>
        <w:t>W terminie 30 dni przedawnienia roszczeń objętych umową strony  zobowiązują się do usunięcia powierzonych danych ze wszystkich nośników, programów i aplikacji, w tym również kopii, chyba że obowiązek ich dalszego przetwarzania wynika z odrębnych przepisów prawa</w:t>
      </w:r>
      <w:r w:rsidR="00426ACC">
        <w:rPr>
          <w:rFonts w:eastAsia="Calibri"/>
          <w:color w:val="18161D"/>
          <w:w w:val="105"/>
          <w:lang w:eastAsia="en-US"/>
        </w:rPr>
        <w:t>.</w:t>
      </w:r>
    </w:p>
    <w:p w14:paraId="3E110B3F" w14:textId="7E576F8B" w:rsidR="00426ACC" w:rsidRDefault="00426ACC" w:rsidP="00426ACC">
      <w:pPr>
        <w:widowControl w:val="0"/>
        <w:tabs>
          <w:tab w:val="left" w:pos="567"/>
        </w:tabs>
        <w:suppressAutoHyphens/>
        <w:autoSpaceDE w:val="0"/>
        <w:autoSpaceDN w:val="0"/>
        <w:spacing w:line="276" w:lineRule="auto"/>
        <w:ind w:left="567"/>
        <w:jc w:val="both"/>
        <w:rPr>
          <w:rFonts w:eastAsia="Calibri"/>
          <w:color w:val="18161D"/>
          <w:w w:val="105"/>
          <w:lang w:eastAsia="en-US"/>
        </w:rPr>
      </w:pPr>
    </w:p>
    <w:p w14:paraId="269671C8" w14:textId="0EE6F954" w:rsidR="0008187B" w:rsidRDefault="0008187B" w:rsidP="00496171">
      <w:pPr>
        <w:pStyle w:val="Default"/>
        <w:spacing w:line="276" w:lineRule="auto"/>
        <w:rPr>
          <w:b/>
          <w:bCs/>
          <w:color w:val="auto"/>
        </w:rPr>
      </w:pPr>
    </w:p>
    <w:p w14:paraId="7497BB61" w14:textId="77777777" w:rsidR="00110A75" w:rsidRDefault="00F25872" w:rsidP="00110A7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16</w:t>
      </w:r>
    </w:p>
    <w:p w14:paraId="7BFC5B24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USTALENIA KOŃCOWE</w:t>
      </w:r>
    </w:p>
    <w:p w14:paraId="1B416B4B" w14:textId="77777777" w:rsidR="00D235EC" w:rsidRDefault="00D235EC" w:rsidP="00110A75">
      <w:pPr>
        <w:pStyle w:val="Default"/>
        <w:spacing w:line="276" w:lineRule="auto"/>
        <w:jc w:val="center"/>
        <w:rPr>
          <w:color w:val="auto"/>
        </w:rPr>
      </w:pPr>
    </w:p>
    <w:p w14:paraId="37BDCF6C" w14:textId="77777777" w:rsidR="00110A75" w:rsidRDefault="00110A75" w:rsidP="00110A75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</w:pPr>
      <w:r>
        <w:t>W sprawach nieuregulowanych umową mają zastosowan</w:t>
      </w:r>
      <w:r w:rsidR="00F30BD5">
        <w:t>ie przepisy Kodeksu Cywilnego i </w:t>
      </w:r>
      <w:r>
        <w:t xml:space="preserve">inne powszechnie obowiązujące przepisy prawa. </w:t>
      </w:r>
    </w:p>
    <w:p w14:paraId="07CB3E66" w14:textId="77777777" w:rsidR="00110A75" w:rsidRDefault="00110A75" w:rsidP="00110A75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</w:pPr>
      <w:r>
        <w:t>Strony zgodnie postanawiają co następuje:</w:t>
      </w:r>
    </w:p>
    <w:p w14:paraId="1B259291" w14:textId="77777777" w:rsidR="00110A75" w:rsidRDefault="00110A75" w:rsidP="00110A75">
      <w:pPr>
        <w:pStyle w:val="Standard"/>
        <w:numPr>
          <w:ilvl w:val="0"/>
          <w:numId w:val="39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Wykonawca zobowiązuje się do poinformowania Zamawiającego o zmianie adresu siedziby Wykonawcy,</w:t>
      </w:r>
    </w:p>
    <w:p w14:paraId="0B749168" w14:textId="77777777" w:rsidR="00110A75" w:rsidRDefault="00110A75" w:rsidP="00110A75">
      <w:pPr>
        <w:pStyle w:val="Standard"/>
        <w:numPr>
          <w:ilvl w:val="0"/>
          <w:numId w:val="39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wszelkie zawiadomienia i inna korespondencja związana z niniejszą umową wysyła się na adres wskazany w Umowie,</w:t>
      </w:r>
    </w:p>
    <w:p w14:paraId="11FAF643" w14:textId="77777777" w:rsidR="00110A75" w:rsidRDefault="00110A75" w:rsidP="00110A75">
      <w:pPr>
        <w:pStyle w:val="Standard"/>
        <w:numPr>
          <w:ilvl w:val="0"/>
          <w:numId w:val="39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w przypadku zmiany adresu po zawarciu Umowy oraz powiadomieniu Zamawiającego o tym fakcie , zawiadomienia będą wysyłane na nowy adres,</w:t>
      </w:r>
    </w:p>
    <w:p w14:paraId="63C613A6" w14:textId="77777777" w:rsidR="00110A75" w:rsidRDefault="00110A75" w:rsidP="00110A75">
      <w:pPr>
        <w:pStyle w:val="Standard"/>
        <w:numPr>
          <w:ilvl w:val="0"/>
          <w:numId w:val="39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 xml:space="preserve">odmowa przyjęcia pisma lub dwukrotna adnotacja poczty „nie przyjęto w terminie” (awizo) wywołuje skutki doręczenia. Strony postanawiają, iż za termin doręczenia w takim wypadku uznają datę pierwszego awizowania przesyłki poleconej niedoręczonej. Skutki doręczenia wywołuje także doręczenie zastępcze określone w art. 138-139 kodeksu postępowania cywilnego,  </w:t>
      </w:r>
    </w:p>
    <w:p w14:paraId="40ECA0B2" w14:textId="77777777" w:rsidR="00110A75" w:rsidRDefault="00110A75" w:rsidP="00110A75">
      <w:pPr>
        <w:pStyle w:val="Standard"/>
        <w:numPr>
          <w:ilvl w:val="0"/>
          <w:numId w:val="39"/>
        </w:numPr>
        <w:tabs>
          <w:tab w:val="left" w:pos="-1843"/>
        </w:tabs>
        <w:suppressAutoHyphens w:val="0"/>
        <w:spacing w:line="276" w:lineRule="auto"/>
        <w:ind w:left="851" w:hanging="425"/>
        <w:jc w:val="both"/>
      </w:pPr>
      <w:r>
        <w:t>Zamawiający pozostawia w aktach sprawy pismo ze skutkiem doręczenia jeżeli Wykonawca nie powiadomi o zmianie swojego adresu, a wysłane zawiadomienie wróci z adnotacją „adresat nie znany” lub temu podobną.</w:t>
      </w:r>
    </w:p>
    <w:p w14:paraId="50DD9AE3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08BE894" w14:textId="77777777" w:rsidR="00110A75" w:rsidRDefault="00F25872" w:rsidP="00110A7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17</w:t>
      </w:r>
    </w:p>
    <w:p w14:paraId="7266681A" w14:textId="77777777" w:rsidR="00110A75" w:rsidRDefault="00110A75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ZAŁĄCZNIKI</w:t>
      </w:r>
    </w:p>
    <w:p w14:paraId="5DB4B4B0" w14:textId="77777777" w:rsidR="00B96FA2" w:rsidRDefault="00B96FA2" w:rsidP="00110A75">
      <w:pPr>
        <w:pStyle w:val="Default"/>
        <w:spacing w:line="276" w:lineRule="auto"/>
        <w:jc w:val="center"/>
        <w:rPr>
          <w:color w:val="auto"/>
        </w:rPr>
      </w:pPr>
    </w:p>
    <w:p w14:paraId="179C33CE" w14:textId="54A91F3A" w:rsidR="00110A75" w:rsidRPr="000B7024" w:rsidRDefault="00110A75" w:rsidP="000B7024">
      <w:pPr>
        <w:pStyle w:val="Default"/>
        <w:numPr>
          <w:ilvl w:val="3"/>
          <w:numId w:val="45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Integralną </w:t>
      </w:r>
      <w:r w:rsidR="000B7024">
        <w:rPr>
          <w:color w:val="auto"/>
        </w:rPr>
        <w:t xml:space="preserve">część niniejszej umowy stanowi </w:t>
      </w:r>
      <w:r w:rsidRPr="000B7024">
        <w:rPr>
          <w:color w:val="auto"/>
        </w:rPr>
        <w:t xml:space="preserve">oferta Wykonawcy z dnia </w:t>
      </w:r>
      <w:r w:rsidR="008353E4" w:rsidRPr="000B7024">
        <w:rPr>
          <w:color w:val="auto"/>
        </w:rPr>
        <w:t>…………….. .</w:t>
      </w:r>
    </w:p>
    <w:p w14:paraId="5CCF421C" w14:textId="77777777" w:rsidR="00110A75" w:rsidRDefault="00110A75" w:rsidP="00110A75">
      <w:pPr>
        <w:pStyle w:val="Default"/>
        <w:spacing w:line="276" w:lineRule="auto"/>
        <w:jc w:val="both"/>
        <w:rPr>
          <w:color w:val="auto"/>
        </w:rPr>
      </w:pPr>
    </w:p>
    <w:p w14:paraId="16280843" w14:textId="77777777" w:rsidR="00110A75" w:rsidRDefault="00F25872" w:rsidP="00110A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18</w:t>
      </w:r>
    </w:p>
    <w:p w14:paraId="18D1AEE2" w14:textId="77777777" w:rsidR="00110A75" w:rsidRDefault="00110A75" w:rsidP="00110A7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14:paraId="3F2EE4F3" w14:textId="77777777" w:rsidR="00110A75" w:rsidRDefault="00110A75" w:rsidP="00110A75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051217BF" w14:textId="77777777" w:rsidR="00110A75" w:rsidRDefault="00110A75" w:rsidP="00110A75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225A938" w14:textId="77777777" w:rsidR="00110A75" w:rsidRDefault="00110A75" w:rsidP="00110A75">
      <w:pPr>
        <w:pStyle w:val="Default"/>
        <w:spacing w:line="276" w:lineRule="auto"/>
        <w:ind w:left="709"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14:paraId="19D990FA" w14:textId="77777777" w:rsidR="00110A75" w:rsidRDefault="00110A75" w:rsidP="00110A75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4A9B932C" w14:textId="77777777" w:rsidR="00521748" w:rsidRDefault="00521748" w:rsidP="00110A75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4D69DC58" w14:textId="77777777" w:rsidR="00110A75" w:rsidRDefault="00110A75" w:rsidP="00110A75">
      <w:pPr>
        <w:pStyle w:val="Default"/>
        <w:spacing w:line="276" w:lineRule="auto"/>
        <w:ind w:left="709" w:firstLine="709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p w14:paraId="423DCF04" w14:textId="21145752" w:rsidR="00110A75" w:rsidRPr="007848B9" w:rsidRDefault="00110A75" w:rsidP="000B7024">
      <w:pPr>
        <w:spacing w:line="276" w:lineRule="auto"/>
      </w:pPr>
    </w:p>
    <w:sectPr w:rsidR="00110A75" w:rsidRPr="007848B9" w:rsidSect="006E0397">
      <w:footerReference w:type="even" r:id="rId9"/>
      <w:footerReference w:type="default" r:id="rId10"/>
      <w:pgSz w:w="11906" w:h="16838"/>
      <w:pgMar w:top="1304" w:right="1247" w:bottom="1304" w:left="147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157407" w16cid:durableId="206C51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CCC2" w14:textId="77777777" w:rsidR="00AD10AC" w:rsidRDefault="00AD10AC">
      <w:r>
        <w:separator/>
      </w:r>
    </w:p>
  </w:endnote>
  <w:endnote w:type="continuationSeparator" w:id="0">
    <w:p w14:paraId="73E73841" w14:textId="77777777" w:rsidR="00AD10AC" w:rsidRDefault="00AD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2D04" w14:textId="77777777" w:rsidR="00DE623E" w:rsidRDefault="00DE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DFB464" w14:textId="77777777" w:rsidR="00DE623E" w:rsidRDefault="00DE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5FA4" w14:textId="68A51D06" w:rsidR="009F6D71" w:rsidRDefault="009F6D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55C9">
      <w:rPr>
        <w:noProof/>
      </w:rPr>
      <w:t>1</w:t>
    </w:r>
    <w:r>
      <w:fldChar w:fldCharType="end"/>
    </w:r>
  </w:p>
  <w:p w14:paraId="29DFE062" w14:textId="77777777" w:rsidR="00DE623E" w:rsidRDefault="00DE62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B4BF" w14:textId="77777777" w:rsidR="00AD10AC" w:rsidRDefault="00AD10AC">
      <w:r>
        <w:separator/>
      </w:r>
    </w:p>
  </w:footnote>
  <w:footnote w:type="continuationSeparator" w:id="0">
    <w:p w14:paraId="42B697F5" w14:textId="77777777" w:rsidR="00AD10AC" w:rsidRDefault="00AD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4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E0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6C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0A3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AC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6EA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C1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27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12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</w:abstractNum>
  <w:abstractNum w:abstractNumId="11" w15:restartNumberingAfterBreak="0">
    <w:nsid w:val="02937696"/>
    <w:multiLevelType w:val="hybridMultilevel"/>
    <w:tmpl w:val="321CD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C2066B"/>
    <w:multiLevelType w:val="hybridMultilevel"/>
    <w:tmpl w:val="B914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86719DC"/>
    <w:multiLevelType w:val="hybridMultilevel"/>
    <w:tmpl w:val="9EA49B84"/>
    <w:lvl w:ilvl="0" w:tplc="1F6E19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E3184C"/>
    <w:multiLevelType w:val="multilevel"/>
    <w:tmpl w:val="44EE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84086"/>
    <w:multiLevelType w:val="hybridMultilevel"/>
    <w:tmpl w:val="B450D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C1287"/>
    <w:multiLevelType w:val="hybridMultilevel"/>
    <w:tmpl w:val="DBFC0278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15905743"/>
    <w:multiLevelType w:val="hybridMultilevel"/>
    <w:tmpl w:val="C7F8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F5607"/>
    <w:multiLevelType w:val="singleLevel"/>
    <w:tmpl w:val="3326A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3536CF9"/>
    <w:multiLevelType w:val="hybridMultilevel"/>
    <w:tmpl w:val="AE8E2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20095"/>
    <w:multiLevelType w:val="hybridMultilevel"/>
    <w:tmpl w:val="F492058E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16E07"/>
    <w:multiLevelType w:val="singleLevel"/>
    <w:tmpl w:val="9A3C7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7B50AEF"/>
    <w:multiLevelType w:val="hybridMultilevel"/>
    <w:tmpl w:val="732E3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20193"/>
    <w:multiLevelType w:val="multilevel"/>
    <w:tmpl w:val="BF2222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C992849"/>
    <w:multiLevelType w:val="hybridMultilevel"/>
    <w:tmpl w:val="652A8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0D3E6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4D29D8"/>
    <w:multiLevelType w:val="hybridMultilevel"/>
    <w:tmpl w:val="EEAE2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2153A"/>
    <w:multiLevelType w:val="hybridMultilevel"/>
    <w:tmpl w:val="A6EA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DD71BC"/>
    <w:multiLevelType w:val="singleLevel"/>
    <w:tmpl w:val="FE08254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30" w15:restartNumberingAfterBreak="0">
    <w:nsid w:val="38B07198"/>
    <w:multiLevelType w:val="hybridMultilevel"/>
    <w:tmpl w:val="39CC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54698"/>
    <w:multiLevelType w:val="hybridMultilevel"/>
    <w:tmpl w:val="4A261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616F4E"/>
    <w:multiLevelType w:val="hybridMultilevel"/>
    <w:tmpl w:val="479CB496"/>
    <w:lvl w:ilvl="0" w:tplc="49E65880">
      <w:start w:val="1"/>
      <w:numFmt w:val="decimal"/>
      <w:lvlText w:val="%1."/>
      <w:lvlJc w:val="left"/>
      <w:pPr>
        <w:ind w:left="494" w:hanging="278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84B6D334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</w:lvl>
    <w:lvl w:ilvl="3" w:tplc="5B9E1C52">
      <w:numFmt w:val="bullet"/>
      <w:lvlText w:val="•"/>
      <w:lvlJc w:val="left"/>
      <w:pPr>
        <w:ind w:left="1908" w:hanging="283"/>
      </w:pPr>
    </w:lvl>
    <w:lvl w:ilvl="4" w:tplc="BDF6059C">
      <w:numFmt w:val="bullet"/>
      <w:lvlText w:val="•"/>
      <w:lvlJc w:val="left"/>
      <w:pPr>
        <w:ind w:left="2996" w:hanging="283"/>
      </w:pPr>
    </w:lvl>
    <w:lvl w:ilvl="5" w:tplc="83CCA92E">
      <w:numFmt w:val="bullet"/>
      <w:lvlText w:val="•"/>
      <w:lvlJc w:val="left"/>
      <w:pPr>
        <w:ind w:left="4084" w:hanging="283"/>
      </w:pPr>
    </w:lvl>
    <w:lvl w:ilvl="6" w:tplc="DA3A8808">
      <w:numFmt w:val="bullet"/>
      <w:lvlText w:val="•"/>
      <w:lvlJc w:val="left"/>
      <w:pPr>
        <w:ind w:left="5172" w:hanging="283"/>
      </w:pPr>
    </w:lvl>
    <w:lvl w:ilvl="7" w:tplc="17FC7C5C">
      <w:numFmt w:val="bullet"/>
      <w:lvlText w:val="•"/>
      <w:lvlJc w:val="left"/>
      <w:pPr>
        <w:ind w:left="6260" w:hanging="283"/>
      </w:pPr>
    </w:lvl>
    <w:lvl w:ilvl="8" w:tplc="35E032BE">
      <w:numFmt w:val="bullet"/>
      <w:lvlText w:val="•"/>
      <w:lvlJc w:val="left"/>
      <w:pPr>
        <w:ind w:left="7348" w:hanging="283"/>
      </w:pPr>
    </w:lvl>
  </w:abstractNum>
  <w:abstractNum w:abstractNumId="34" w15:restartNumberingAfterBreak="0">
    <w:nsid w:val="47112996"/>
    <w:multiLevelType w:val="hybridMultilevel"/>
    <w:tmpl w:val="77BA9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A020124"/>
    <w:multiLevelType w:val="hybridMultilevel"/>
    <w:tmpl w:val="F98288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C37DE"/>
    <w:multiLevelType w:val="singleLevel"/>
    <w:tmpl w:val="6ECC2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38" w15:restartNumberingAfterBreak="0">
    <w:nsid w:val="506879B5"/>
    <w:multiLevelType w:val="hybridMultilevel"/>
    <w:tmpl w:val="A65CB412"/>
    <w:lvl w:ilvl="0" w:tplc="956E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474449"/>
    <w:multiLevelType w:val="hybridMultilevel"/>
    <w:tmpl w:val="E99A7862"/>
    <w:lvl w:ilvl="0" w:tplc="04DA92A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A03AB6"/>
    <w:multiLevelType w:val="hybridMultilevel"/>
    <w:tmpl w:val="8272F48C"/>
    <w:lvl w:ilvl="0" w:tplc="6038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F74C0C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5DEDBC6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C2674B"/>
    <w:multiLevelType w:val="hybridMultilevel"/>
    <w:tmpl w:val="B114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385C1D"/>
    <w:multiLevelType w:val="hybridMultilevel"/>
    <w:tmpl w:val="3D0085E0"/>
    <w:lvl w:ilvl="0" w:tplc="20E6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26CB9"/>
    <w:multiLevelType w:val="hybridMultilevel"/>
    <w:tmpl w:val="56600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67462"/>
    <w:multiLevelType w:val="hybridMultilevel"/>
    <w:tmpl w:val="2D849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76B06"/>
    <w:multiLevelType w:val="hybridMultilevel"/>
    <w:tmpl w:val="13C6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F5298E"/>
    <w:multiLevelType w:val="hybridMultilevel"/>
    <w:tmpl w:val="614C1116"/>
    <w:lvl w:ilvl="0" w:tplc="57200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451F08"/>
    <w:multiLevelType w:val="hybridMultilevel"/>
    <w:tmpl w:val="7F5C51A2"/>
    <w:lvl w:ilvl="0" w:tplc="1F6E19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D7E14B8"/>
    <w:multiLevelType w:val="hybridMultilevel"/>
    <w:tmpl w:val="FDD6B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40742"/>
    <w:multiLevelType w:val="hybridMultilevel"/>
    <w:tmpl w:val="95D0CF84"/>
    <w:lvl w:ilvl="0" w:tplc="1B5CD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2"/>
  </w:num>
  <w:num w:numId="3">
    <w:abstractNumId w:val="38"/>
  </w:num>
  <w:num w:numId="4">
    <w:abstractNumId w:val="41"/>
  </w:num>
  <w:num w:numId="5">
    <w:abstractNumId w:val="25"/>
  </w:num>
  <w:num w:numId="6">
    <w:abstractNumId w:val="49"/>
  </w:num>
  <w:num w:numId="7">
    <w:abstractNumId w:val="34"/>
  </w:num>
  <w:num w:numId="8">
    <w:abstractNumId w:val="17"/>
  </w:num>
  <w:num w:numId="9">
    <w:abstractNumId w:val="21"/>
  </w:num>
  <w:num w:numId="10">
    <w:abstractNumId w:val="23"/>
  </w:num>
  <w:num w:numId="11">
    <w:abstractNumId w:val="20"/>
  </w:num>
  <w:num w:numId="12">
    <w:abstractNumId w:val="48"/>
  </w:num>
  <w:num w:numId="13">
    <w:abstractNumId w:val="22"/>
  </w:num>
  <w:num w:numId="14">
    <w:abstractNumId w:val="51"/>
  </w:num>
  <w:num w:numId="15">
    <w:abstractNumId w:val="26"/>
  </w:num>
  <w:num w:numId="16">
    <w:abstractNumId w:val="39"/>
  </w:num>
  <w:num w:numId="17">
    <w:abstractNumId w:val="45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9"/>
  </w:num>
  <w:num w:numId="29">
    <w:abstractNumId w:val="28"/>
  </w:num>
  <w:num w:numId="30">
    <w:abstractNumId w:val="10"/>
  </w:num>
  <w:num w:numId="31">
    <w:abstractNumId w:val="31"/>
  </w:num>
  <w:num w:numId="32">
    <w:abstractNumId w:val="40"/>
  </w:num>
  <w:num w:numId="33">
    <w:abstractNumId w:val="37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4"/>
  </w:num>
  <w:num w:numId="42">
    <w:abstractNumId w:val="46"/>
  </w:num>
  <w:num w:numId="43">
    <w:abstractNumId w:val="16"/>
  </w:num>
  <w:num w:numId="44">
    <w:abstractNumId w:val="30"/>
  </w:num>
  <w:num w:numId="45">
    <w:abstractNumId w:val="19"/>
  </w:num>
  <w:num w:numId="46">
    <w:abstractNumId w:val="42"/>
  </w:num>
  <w:num w:numId="4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0"/>
  </w:num>
  <w:num w:numId="49">
    <w:abstractNumId w:val="14"/>
  </w:num>
  <w:num w:numId="50">
    <w:abstractNumId w:val="15"/>
  </w:num>
  <w:num w:numId="51">
    <w:abstractNumId w:val="11"/>
  </w:num>
  <w:num w:numId="52">
    <w:abstractNumId w:val="33"/>
  </w:num>
  <w:num w:numId="53">
    <w:abstractNumId w:val="18"/>
  </w:num>
  <w:num w:numId="54">
    <w:abstractNumId w:val="29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7E"/>
    <w:rsid w:val="00000DB5"/>
    <w:rsid w:val="00001A1C"/>
    <w:rsid w:val="00007E7E"/>
    <w:rsid w:val="0001281C"/>
    <w:rsid w:val="000240A3"/>
    <w:rsid w:val="00034CC8"/>
    <w:rsid w:val="0004086F"/>
    <w:rsid w:val="0004607C"/>
    <w:rsid w:val="0005258C"/>
    <w:rsid w:val="0008187B"/>
    <w:rsid w:val="0008441D"/>
    <w:rsid w:val="0008765D"/>
    <w:rsid w:val="00087E92"/>
    <w:rsid w:val="000A0F38"/>
    <w:rsid w:val="000A270F"/>
    <w:rsid w:val="000A2B1B"/>
    <w:rsid w:val="000A4886"/>
    <w:rsid w:val="000B01D0"/>
    <w:rsid w:val="000B7024"/>
    <w:rsid w:val="000D1755"/>
    <w:rsid w:val="000D660E"/>
    <w:rsid w:val="000E0DFE"/>
    <w:rsid w:val="000E1569"/>
    <w:rsid w:val="000F2721"/>
    <w:rsid w:val="000F5F41"/>
    <w:rsid w:val="000F6D2C"/>
    <w:rsid w:val="00100BBD"/>
    <w:rsid w:val="00100CA6"/>
    <w:rsid w:val="0011038E"/>
    <w:rsid w:val="00110A75"/>
    <w:rsid w:val="001116FA"/>
    <w:rsid w:val="00113CB2"/>
    <w:rsid w:val="001166AC"/>
    <w:rsid w:val="00122EC6"/>
    <w:rsid w:val="00124275"/>
    <w:rsid w:val="00126069"/>
    <w:rsid w:val="001343FE"/>
    <w:rsid w:val="00135C61"/>
    <w:rsid w:val="00146DE0"/>
    <w:rsid w:val="00161219"/>
    <w:rsid w:val="00162C8D"/>
    <w:rsid w:val="00165457"/>
    <w:rsid w:val="00173479"/>
    <w:rsid w:val="00176B86"/>
    <w:rsid w:val="0018026A"/>
    <w:rsid w:val="001858D7"/>
    <w:rsid w:val="00185CCF"/>
    <w:rsid w:val="00186E6D"/>
    <w:rsid w:val="00190B19"/>
    <w:rsid w:val="001938E4"/>
    <w:rsid w:val="001A1B1E"/>
    <w:rsid w:val="001B2852"/>
    <w:rsid w:val="001B3B1B"/>
    <w:rsid w:val="001C0121"/>
    <w:rsid w:val="001C4E6C"/>
    <w:rsid w:val="001C617E"/>
    <w:rsid w:val="001E6A4D"/>
    <w:rsid w:val="001E6A69"/>
    <w:rsid w:val="001F0FCB"/>
    <w:rsid w:val="001F3BD6"/>
    <w:rsid w:val="001F3D8B"/>
    <w:rsid w:val="002027FD"/>
    <w:rsid w:val="00206BB2"/>
    <w:rsid w:val="00210C5F"/>
    <w:rsid w:val="00215B3B"/>
    <w:rsid w:val="00222325"/>
    <w:rsid w:val="002264EB"/>
    <w:rsid w:val="002276B7"/>
    <w:rsid w:val="00235560"/>
    <w:rsid w:val="002451CA"/>
    <w:rsid w:val="0024726A"/>
    <w:rsid w:val="00250120"/>
    <w:rsid w:val="00254FE3"/>
    <w:rsid w:val="00262193"/>
    <w:rsid w:val="002636F5"/>
    <w:rsid w:val="00267A11"/>
    <w:rsid w:val="00284AB1"/>
    <w:rsid w:val="00292D63"/>
    <w:rsid w:val="002939FE"/>
    <w:rsid w:val="00293CD5"/>
    <w:rsid w:val="002977D1"/>
    <w:rsid w:val="002A0E11"/>
    <w:rsid w:val="002A0F71"/>
    <w:rsid w:val="002A0FEF"/>
    <w:rsid w:val="002A19B5"/>
    <w:rsid w:val="002A375A"/>
    <w:rsid w:val="002A497F"/>
    <w:rsid w:val="002A4F86"/>
    <w:rsid w:val="002B1B30"/>
    <w:rsid w:val="002B2416"/>
    <w:rsid w:val="002C1138"/>
    <w:rsid w:val="002C1FC8"/>
    <w:rsid w:val="002C2553"/>
    <w:rsid w:val="002C2CB4"/>
    <w:rsid w:val="002C32E0"/>
    <w:rsid w:val="002C7D68"/>
    <w:rsid w:val="002D5EF7"/>
    <w:rsid w:val="002E0136"/>
    <w:rsid w:val="002F6E35"/>
    <w:rsid w:val="002F72C6"/>
    <w:rsid w:val="002F73F8"/>
    <w:rsid w:val="00300E45"/>
    <w:rsid w:val="0030352B"/>
    <w:rsid w:val="00315BB3"/>
    <w:rsid w:val="00323F2B"/>
    <w:rsid w:val="00332A6A"/>
    <w:rsid w:val="003410FA"/>
    <w:rsid w:val="00341BAD"/>
    <w:rsid w:val="00345338"/>
    <w:rsid w:val="00347B2D"/>
    <w:rsid w:val="0035397C"/>
    <w:rsid w:val="003568AC"/>
    <w:rsid w:val="00357763"/>
    <w:rsid w:val="00360EDC"/>
    <w:rsid w:val="00361F1F"/>
    <w:rsid w:val="00365195"/>
    <w:rsid w:val="003661B0"/>
    <w:rsid w:val="003827DD"/>
    <w:rsid w:val="00385C85"/>
    <w:rsid w:val="003A1088"/>
    <w:rsid w:val="003A4A33"/>
    <w:rsid w:val="003C185F"/>
    <w:rsid w:val="003C62F6"/>
    <w:rsid w:val="003D2348"/>
    <w:rsid w:val="003D7C39"/>
    <w:rsid w:val="003E1F4A"/>
    <w:rsid w:val="003F02C2"/>
    <w:rsid w:val="003F0B0B"/>
    <w:rsid w:val="003F1A11"/>
    <w:rsid w:val="003F3DF3"/>
    <w:rsid w:val="00403418"/>
    <w:rsid w:val="004058B4"/>
    <w:rsid w:val="00411C4A"/>
    <w:rsid w:val="00411EBE"/>
    <w:rsid w:val="0041511F"/>
    <w:rsid w:val="00426197"/>
    <w:rsid w:val="00426ACC"/>
    <w:rsid w:val="00426C2A"/>
    <w:rsid w:val="00430AC0"/>
    <w:rsid w:val="00430D9F"/>
    <w:rsid w:val="00442B29"/>
    <w:rsid w:val="004505C3"/>
    <w:rsid w:val="00455C29"/>
    <w:rsid w:val="00455E0A"/>
    <w:rsid w:val="00456C0E"/>
    <w:rsid w:val="00481087"/>
    <w:rsid w:val="00482D0A"/>
    <w:rsid w:val="004851CE"/>
    <w:rsid w:val="00490444"/>
    <w:rsid w:val="004911F5"/>
    <w:rsid w:val="00496171"/>
    <w:rsid w:val="00497322"/>
    <w:rsid w:val="004A3722"/>
    <w:rsid w:val="004A57F3"/>
    <w:rsid w:val="004A5AAA"/>
    <w:rsid w:val="004B02E2"/>
    <w:rsid w:val="004B76B1"/>
    <w:rsid w:val="004C1FD4"/>
    <w:rsid w:val="004D0FC1"/>
    <w:rsid w:val="004E2ECD"/>
    <w:rsid w:val="004F3071"/>
    <w:rsid w:val="004F698A"/>
    <w:rsid w:val="004F7B63"/>
    <w:rsid w:val="0050284F"/>
    <w:rsid w:val="00504425"/>
    <w:rsid w:val="00515437"/>
    <w:rsid w:val="00516C49"/>
    <w:rsid w:val="00521748"/>
    <w:rsid w:val="00523D50"/>
    <w:rsid w:val="00524591"/>
    <w:rsid w:val="005355FE"/>
    <w:rsid w:val="00547583"/>
    <w:rsid w:val="005502AF"/>
    <w:rsid w:val="005575AD"/>
    <w:rsid w:val="00560170"/>
    <w:rsid w:val="00571780"/>
    <w:rsid w:val="00573FDA"/>
    <w:rsid w:val="00585761"/>
    <w:rsid w:val="005924DB"/>
    <w:rsid w:val="005945BD"/>
    <w:rsid w:val="00596407"/>
    <w:rsid w:val="005A139B"/>
    <w:rsid w:val="005A3BBF"/>
    <w:rsid w:val="005B4C79"/>
    <w:rsid w:val="005B7103"/>
    <w:rsid w:val="005C06F0"/>
    <w:rsid w:val="005C7BDA"/>
    <w:rsid w:val="005C7BF9"/>
    <w:rsid w:val="005D698C"/>
    <w:rsid w:val="005F21E0"/>
    <w:rsid w:val="00601FCB"/>
    <w:rsid w:val="00606869"/>
    <w:rsid w:val="00613FF2"/>
    <w:rsid w:val="006218FB"/>
    <w:rsid w:val="00622375"/>
    <w:rsid w:val="00623AC1"/>
    <w:rsid w:val="0062546B"/>
    <w:rsid w:val="00627D8A"/>
    <w:rsid w:val="00632061"/>
    <w:rsid w:val="006322C0"/>
    <w:rsid w:val="0063492D"/>
    <w:rsid w:val="0063555B"/>
    <w:rsid w:val="00640D5F"/>
    <w:rsid w:val="00643220"/>
    <w:rsid w:val="006437F3"/>
    <w:rsid w:val="00650CA3"/>
    <w:rsid w:val="0065316E"/>
    <w:rsid w:val="00654882"/>
    <w:rsid w:val="00657A19"/>
    <w:rsid w:val="00660388"/>
    <w:rsid w:val="006671B6"/>
    <w:rsid w:val="006745F7"/>
    <w:rsid w:val="00675447"/>
    <w:rsid w:val="00676F85"/>
    <w:rsid w:val="006803F6"/>
    <w:rsid w:val="00686419"/>
    <w:rsid w:val="006A5185"/>
    <w:rsid w:val="006A635B"/>
    <w:rsid w:val="006B15F0"/>
    <w:rsid w:val="006B2A9A"/>
    <w:rsid w:val="006C3607"/>
    <w:rsid w:val="006C4E14"/>
    <w:rsid w:val="006D46B0"/>
    <w:rsid w:val="006D7EA4"/>
    <w:rsid w:val="006E0397"/>
    <w:rsid w:val="006E2790"/>
    <w:rsid w:val="006E4E4B"/>
    <w:rsid w:val="00703DB5"/>
    <w:rsid w:val="0070436F"/>
    <w:rsid w:val="00706EDF"/>
    <w:rsid w:val="007163C5"/>
    <w:rsid w:val="00725250"/>
    <w:rsid w:val="007267DF"/>
    <w:rsid w:val="00733802"/>
    <w:rsid w:val="0073534D"/>
    <w:rsid w:val="00740516"/>
    <w:rsid w:val="00740FE2"/>
    <w:rsid w:val="007546CA"/>
    <w:rsid w:val="00760FE3"/>
    <w:rsid w:val="0077102E"/>
    <w:rsid w:val="00771A1B"/>
    <w:rsid w:val="0077511D"/>
    <w:rsid w:val="00777D33"/>
    <w:rsid w:val="00780372"/>
    <w:rsid w:val="00785532"/>
    <w:rsid w:val="00792650"/>
    <w:rsid w:val="00797832"/>
    <w:rsid w:val="007A0267"/>
    <w:rsid w:val="007A2195"/>
    <w:rsid w:val="007A5ABD"/>
    <w:rsid w:val="007B77A7"/>
    <w:rsid w:val="007C53F0"/>
    <w:rsid w:val="007C6717"/>
    <w:rsid w:val="007D18FA"/>
    <w:rsid w:val="007E4C80"/>
    <w:rsid w:val="007E6823"/>
    <w:rsid w:val="007E6E2C"/>
    <w:rsid w:val="007E6E64"/>
    <w:rsid w:val="007F0C72"/>
    <w:rsid w:val="007F344C"/>
    <w:rsid w:val="007F5632"/>
    <w:rsid w:val="007F6174"/>
    <w:rsid w:val="007F6565"/>
    <w:rsid w:val="00804EFC"/>
    <w:rsid w:val="00820E58"/>
    <w:rsid w:val="00826FD1"/>
    <w:rsid w:val="008277F2"/>
    <w:rsid w:val="008353E4"/>
    <w:rsid w:val="00837657"/>
    <w:rsid w:val="00840D29"/>
    <w:rsid w:val="0084360B"/>
    <w:rsid w:val="00852242"/>
    <w:rsid w:val="008530AE"/>
    <w:rsid w:val="008615D6"/>
    <w:rsid w:val="00867A99"/>
    <w:rsid w:val="00882B6A"/>
    <w:rsid w:val="00892149"/>
    <w:rsid w:val="008974D5"/>
    <w:rsid w:val="008A086E"/>
    <w:rsid w:val="008A08CB"/>
    <w:rsid w:val="008A339E"/>
    <w:rsid w:val="008A3C2E"/>
    <w:rsid w:val="008A5859"/>
    <w:rsid w:val="008A760E"/>
    <w:rsid w:val="008B109C"/>
    <w:rsid w:val="008B33CB"/>
    <w:rsid w:val="008B6424"/>
    <w:rsid w:val="008B76E0"/>
    <w:rsid w:val="008B7E5B"/>
    <w:rsid w:val="008C197D"/>
    <w:rsid w:val="008C1BFB"/>
    <w:rsid w:val="008C4A33"/>
    <w:rsid w:val="008D3811"/>
    <w:rsid w:val="008D62A1"/>
    <w:rsid w:val="008E45A3"/>
    <w:rsid w:val="008F1E63"/>
    <w:rsid w:val="008F6584"/>
    <w:rsid w:val="00927EF5"/>
    <w:rsid w:val="00934657"/>
    <w:rsid w:val="009460D3"/>
    <w:rsid w:val="009666DF"/>
    <w:rsid w:val="0097079B"/>
    <w:rsid w:val="00977DBA"/>
    <w:rsid w:val="00984351"/>
    <w:rsid w:val="0099114F"/>
    <w:rsid w:val="00991291"/>
    <w:rsid w:val="009915AA"/>
    <w:rsid w:val="009A2099"/>
    <w:rsid w:val="009A396E"/>
    <w:rsid w:val="009A5003"/>
    <w:rsid w:val="009B0176"/>
    <w:rsid w:val="009B30AF"/>
    <w:rsid w:val="009B3A95"/>
    <w:rsid w:val="009B5591"/>
    <w:rsid w:val="009C0799"/>
    <w:rsid w:val="009C2680"/>
    <w:rsid w:val="009D4D1F"/>
    <w:rsid w:val="009D6185"/>
    <w:rsid w:val="009E22BE"/>
    <w:rsid w:val="009E7AE1"/>
    <w:rsid w:val="009F059B"/>
    <w:rsid w:val="009F6D71"/>
    <w:rsid w:val="00A12298"/>
    <w:rsid w:val="00A14A4C"/>
    <w:rsid w:val="00A3458B"/>
    <w:rsid w:val="00A37A3C"/>
    <w:rsid w:val="00A5104D"/>
    <w:rsid w:val="00A56AA1"/>
    <w:rsid w:val="00A61A95"/>
    <w:rsid w:val="00A631FE"/>
    <w:rsid w:val="00A817B6"/>
    <w:rsid w:val="00AA0698"/>
    <w:rsid w:val="00AA1B7B"/>
    <w:rsid w:val="00AA2C65"/>
    <w:rsid w:val="00AB3B42"/>
    <w:rsid w:val="00AC4BB0"/>
    <w:rsid w:val="00AC661C"/>
    <w:rsid w:val="00AD10AC"/>
    <w:rsid w:val="00AE2449"/>
    <w:rsid w:val="00AE7ADB"/>
    <w:rsid w:val="00AF1E1C"/>
    <w:rsid w:val="00AF4047"/>
    <w:rsid w:val="00AF7497"/>
    <w:rsid w:val="00B000B2"/>
    <w:rsid w:val="00B075B3"/>
    <w:rsid w:val="00B1394B"/>
    <w:rsid w:val="00B25485"/>
    <w:rsid w:val="00B2714C"/>
    <w:rsid w:val="00B4517B"/>
    <w:rsid w:val="00B4658F"/>
    <w:rsid w:val="00B4791D"/>
    <w:rsid w:val="00B736B8"/>
    <w:rsid w:val="00B819D0"/>
    <w:rsid w:val="00B82273"/>
    <w:rsid w:val="00B85133"/>
    <w:rsid w:val="00B92A95"/>
    <w:rsid w:val="00B94872"/>
    <w:rsid w:val="00B96FA2"/>
    <w:rsid w:val="00BA4F6C"/>
    <w:rsid w:val="00BB03B0"/>
    <w:rsid w:val="00BC3893"/>
    <w:rsid w:val="00BC4D21"/>
    <w:rsid w:val="00BC7860"/>
    <w:rsid w:val="00BD026C"/>
    <w:rsid w:val="00BD3795"/>
    <w:rsid w:val="00BD3ED7"/>
    <w:rsid w:val="00BD799D"/>
    <w:rsid w:val="00BF09A7"/>
    <w:rsid w:val="00BF1117"/>
    <w:rsid w:val="00BF4601"/>
    <w:rsid w:val="00BF7897"/>
    <w:rsid w:val="00C142E6"/>
    <w:rsid w:val="00C14DE3"/>
    <w:rsid w:val="00C1637F"/>
    <w:rsid w:val="00C221F5"/>
    <w:rsid w:val="00C33866"/>
    <w:rsid w:val="00C44B93"/>
    <w:rsid w:val="00C500A8"/>
    <w:rsid w:val="00C52D3F"/>
    <w:rsid w:val="00C54F4A"/>
    <w:rsid w:val="00C5512B"/>
    <w:rsid w:val="00C6187E"/>
    <w:rsid w:val="00C67D22"/>
    <w:rsid w:val="00C73F5A"/>
    <w:rsid w:val="00C76FA8"/>
    <w:rsid w:val="00C84136"/>
    <w:rsid w:val="00C861DF"/>
    <w:rsid w:val="00CA16DD"/>
    <w:rsid w:val="00CB13A2"/>
    <w:rsid w:val="00CC2D1B"/>
    <w:rsid w:val="00CC3CA3"/>
    <w:rsid w:val="00CC4830"/>
    <w:rsid w:val="00CC7DE8"/>
    <w:rsid w:val="00CD28F8"/>
    <w:rsid w:val="00CD5480"/>
    <w:rsid w:val="00CE1FB4"/>
    <w:rsid w:val="00CE46CC"/>
    <w:rsid w:val="00CE53EF"/>
    <w:rsid w:val="00CF02AC"/>
    <w:rsid w:val="00CF605D"/>
    <w:rsid w:val="00D02940"/>
    <w:rsid w:val="00D05046"/>
    <w:rsid w:val="00D11481"/>
    <w:rsid w:val="00D12D73"/>
    <w:rsid w:val="00D173D2"/>
    <w:rsid w:val="00D235EC"/>
    <w:rsid w:val="00D27744"/>
    <w:rsid w:val="00D37E7D"/>
    <w:rsid w:val="00D436F7"/>
    <w:rsid w:val="00D53ACF"/>
    <w:rsid w:val="00D60F62"/>
    <w:rsid w:val="00D618E2"/>
    <w:rsid w:val="00D707AB"/>
    <w:rsid w:val="00D73E5B"/>
    <w:rsid w:val="00D7434C"/>
    <w:rsid w:val="00D74B1B"/>
    <w:rsid w:val="00D77773"/>
    <w:rsid w:val="00D80395"/>
    <w:rsid w:val="00D8557C"/>
    <w:rsid w:val="00DA385A"/>
    <w:rsid w:val="00DA5453"/>
    <w:rsid w:val="00DB1EC9"/>
    <w:rsid w:val="00DC124A"/>
    <w:rsid w:val="00DC12DE"/>
    <w:rsid w:val="00DC1343"/>
    <w:rsid w:val="00DC4CB6"/>
    <w:rsid w:val="00DC63AF"/>
    <w:rsid w:val="00DE1C4A"/>
    <w:rsid w:val="00DE623E"/>
    <w:rsid w:val="00DF19BB"/>
    <w:rsid w:val="00DF1F68"/>
    <w:rsid w:val="00DF6565"/>
    <w:rsid w:val="00E0313F"/>
    <w:rsid w:val="00E0463E"/>
    <w:rsid w:val="00E16AA1"/>
    <w:rsid w:val="00E269C3"/>
    <w:rsid w:val="00E34B81"/>
    <w:rsid w:val="00E410E5"/>
    <w:rsid w:val="00E4406E"/>
    <w:rsid w:val="00E45F4A"/>
    <w:rsid w:val="00E47E96"/>
    <w:rsid w:val="00E52E53"/>
    <w:rsid w:val="00E53ABB"/>
    <w:rsid w:val="00E6353B"/>
    <w:rsid w:val="00E6354C"/>
    <w:rsid w:val="00E6421E"/>
    <w:rsid w:val="00E7074B"/>
    <w:rsid w:val="00E71360"/>
    <w:rsid w:val="00E75382"/>
    <w:rsid w:val="00E758C4"/>
    <w:rsid w:val="00E76641"/>
    <w:rsid w:val="00EA2AE0"/>
    <w:rsid w:val="00EA501E"/>
    <w:rsid w:val="00EA75D0"/>
    <w:rsid w:val="00EB2E75"/>
    <w:rsid w:val="00EB36AC"/>
    <w:rsid w:val="00EB4756"/>
    <w:rsid w:val="00EC1B17"/>
    <w:rsid w:val="00EC7430"/>
    <w:rsid w:val="00ED389E"/>
    <w:rsid w:val="00ED407F"/>
    <w:rsid w:val="00ED7F7E"/>
    <w:rsid w:val="00EE0823"/>
    <w:rsid w:val="00EE0E78"/>
    <w:rsid w:val="00EE46B4"/>
    <w:rsid w:val="00F01E5E"/>
    <w:rsid w:val="00F0399D"/>
    <w:rsid w:val="00F04410"/>
    <w:rsid w:val="00F1378D"/>
    <w:rsid w:val="00F229EB"/>
    <w:rsid w:val="00F2372B"/>
    <w:rsid w:val="00F25872"/>
    <w:rsid w:val="00F25A07"/>
    <w:rsid w:val="00F264C2"/>
    <w:rsid w:val="00F30BD5"/>
    <w:rsid w:val="00F4402F"/>
    <w:rsid w:val="00F51F5A"/>
    <w:rsid w:val="00F5225B"/>
    <w:rsid w:val="00F665A9"/>
    <w:rsid w:val="00F67C7E"/>
    <w:rsid w:val="00F84957"/>
    <w:rsid w:val="00F86F6A"/>
    <w:rsid w:val="00F960D7"/>
    <w:rsid w:val="00FA1604"/>
    <w:rsid w:val="00FB33EE"/>
    <w:rsid w:val="00FB55C9"/>
    <w:rsid w:val="00FE00E8"/>
    <w:rsid w:val="00FE1DBF"/>
    <w:rsid w:val="00FE5C27"/>
    <w:rsid w:val="00FE6B0D"/>
    <w:rsid w:val="00FF01D1"/>
    <w:rsid w:val="00FF49DA"/>
    <w:rsid w:val="00FF54A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E9A17"/>
  <w15:docId w15:val="{10B9581E-2CFB-4FE9-9C21-3F26026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CB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90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C2CB4"/>
    <w:pPr>
      <w:jc w:val="center"/>
    </w:pPr>
    <w:rPr>
      <w:b/>
      <w:szCs w:val="20"/>
    </w:rPr>
  </w:style>
  <w:style w:type="paragraph" w:styleId="Tekstprzypisukocowego">
    <w:name w:val="endnote text"/>
    <w:basedOn w:val="Normalny"/>
    <w:semiHidden/>
    <w:rsid w:val="002C2CB4"/>
    <w:rPr>
      <w:sz w:val="20"/>
      <w:szCs w:val="20"/>
    </w:rPr>
  </w:style>
  <w:style w:type="character" w:styleId="Odwoanieprzypisukocowego">
    <w:name w:val="endnote reference"/>
    <w:semiHidden/>
    <w:rsid w:val="002C2CB4"/>
    <w:rPr>
      <w:vertAlign w:val="superscript"/>
    </w:rPr>
  </w:style>
  <w:style w:type="paragraph" w:styleId="Tekstpodstawowy">
    <w:name w:val="Body Text"/>
    <w:basedOn w:val="Normalny"/>
    <w:semiHidden/>
    <w:rsid w:val="002C2CB4"/>
    <w:pPr>
      <w:jc w:val="both"/>
    </w:pPr>
    <w:rPr>
      <w:color w:val="000000"/>
    </w:rPr>
  </w:style>
  <w:style w:type="paragraph" w:styleId="Tekstpodstawowywcity">
    <w:name w:val="Body Text Indent"/>
    <w:basedOn w:val="Normalny"/>
    <w:semiHidden/>
    <w:rsid w:val="002C2CB4"/>
    <w:pPr>
      <w:ind w:left="360" w:hanging="360"/>
    </w:pPr>
    <w:rPr>
      <w:color w:val="000000"/>
    </w:rPr>
  </w:style>
  <w:style w:type="paragraph" w:styleId="Stopka">
    <w:name w:val="footer"/>
    <w:basedOn w:val="Normalny"/>
    <w:link w:val="StopkaZnak"/>
    <w:uiPriority w:val="99"/>
    <w:rsid w:val="002C2C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C2CB4"/>
  </w:style>
  <w:style w:type="paragraph" w:styleId="Nagwek">
    <w:name w:val="header"/>
    <w:basedOn w:val="Normalny"/>
    <w:semiHidden/>
    <w:rsid w:val="002C2CB4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9B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5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5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59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B55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5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55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7B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F1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543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1543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43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15437"/>
    <w:rPr>
      <w:sz w:val="16"/>
      <w:szCs w:val="16"/>
    </w:rPr>
  </w:style>
  <w:style w:type="paragraph" w:styleId="Zwykytekst">
    <w:name w:val="Plain Text"/>
    <w:basedOn w:val="Normalny"/>
    <w:link w:val="ZwykytekstZnak"/>
    <w:semiHidden/>
    <w:rsid w:val="0051543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515437"/>
    <w:rPr>
      <w:rFonts w:ascii="Courier New" w:hAnsi="Courier New"/>
    </w:rPr>
  </w:style>
  <w:style w:type="character" w:customStyle="1" w:styleId="Nagwek3Znak">
    <w:name w:val="Nagłówek 3 Znak"/>
    <w:link w:val="Nagwek3"/>
    <w:rsid w:val="004904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komentarza1">
    <w:name w:val="Tekst komentarza1"/>
    <w:basedOn w:val="Normalny"/>
    <w:rsid w:val="008B109C"/>
    <w:pPr>
      <w:suppressAutoHyphens/>
    </w:pPr>
    <w:rPr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rsid w:val="00524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45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9F6D71"/>
    <w:rPr>
      <w:sz w:val="24"/>
      <w:szCs w:val="24"/>
    </w:rPr>
  </w:style>
  <w:style w:type="paragraph" w:styleId="Bezodstpw">
    <w:name w:val="No Spacing"/>
    <w:uiPriority w:val="1"/>
    <w:qFormat/>
    <w:rsid w:val="00110A75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110A75"/>
    <w:rPr>
      <w:b/>
      <w:sz w:val="24"/>
    </w:rPr>
  </w:style>
  <w:style w:type="paragraph" w:customStyle="1" w:styleId="Standard">
    <w:name w:val="Standard"/>
    <w:uiPriority w:val="99"/>
    <w:semiHidden/>
    <w:rsid w:val="00110A75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WW8Num8z3">
    <w:name w:val="WW8Num8z3"/>
    <w:rsid w:val="0065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wicka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m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3350</Words>
  <Characters>20103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Twoja nazwa użytkownika</dc:creator>
  <cp:lastModifiedBy>anowicka</cp:lastModifiedBy>
  <cp:revision>16</cp:revision>
  <cp:lastPrinted>2019-03-06T11:43:00Z</cp:lastPrinted>
  <dcterms:created xsi:type="dcterms:W3CDTF">2019-04-25T13:35:00Z</dcterms:created>
  <dcterms:modified xsi:type="dcterms:W3CDTF">2019-05-06T06:21:00Z</dcterms:modified>
</cp:coreProperties>
</file>