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6A" w:rsidRDefault="00395F6A" w:rsidP="00762339">
      <w:pPr>
        <w:spacing w:line="240" w:lineRule="auto"/>
        <w:ind w:left="5664" w:firstLine="708"/>
        <w:jc w:val="both"/>
        <w:rPr>
          <w:b/>
          <w:i/>
          <w:sz w:val="24"/>
          <w:u w:val="single"/>
        </w:rPr>
      </w:pPr>
    </w:p>
    <w:p w:rsidR="00762339" w:rsidRPr="00395F6A" w:rsidRDefault="00762339" w:rsidP="00762339">
      <w:pPr>
        <w:spacing w:line="240" w:lineRule="auto"/>
        <w:ind w:left="5664" w:firstLine="708"/>
        <w:jc w:val="both"/>
        <w:rPr>
          <w:b/>
          <w:i/>
          <w:sz w:val="32"/>
          <w:szCs w:val="32"/>
        </w:rPr>
      </w:pPr>
      <w:r w:rsidRPr="00395F6A">
        <w:rPr>
          <w:b/>
          <w:i/>
          <w:sz w:val="32"/>
          <w:szCs w:val="32"/>
          <w:u w:val="single"/>
        </w:rPr>
        <w:t xml:space="preserve">Po zmianach </w:t>
      </w:r>
    </w:p>
    <w:p w:rsidR="00762339" w:rsidRDefault="00762339" w:rsidP="00762339">
      <w:pPr>
        <w:spacing w:line="240" w:lineRule="auto"/>
        <w:jc w:val="both"/>
        <w:rPr>
          <w:b/>
          <w:sz w:val="32"/>
        </w:rPr>
      </w:pPr>
    </w:p>
    <w:p w:rsidR="00762339" w:rsidRPr="00762339" w:rsidRDefault="00762339" w:rsidP="00762339">
      <w:pPr>
        <w:spacing w:line="240" w:lineRule="auto"/>
        <w:jc w:val="both"/>
        <w:rPr>
          <w:b/>
          <w:sz w:val="32"/>
        </w:rPr>
      </w:pPr>
      <w:r w:rsidRPr="00762339">
        <w:rPr>
          <w:b/>
          <w:sz w:val="32"/>
        </w:rPr>
        <w:t xml:space="preserve">II Nadzwyczajna sesja Rady Miasta w dniu 30 listopada 2018 r. </w:t>
      </w:r>
    </w:p>
    <w:p w:rsidR="00762339" w:rsidRDefault="00762339" w:rsidP="00762339">
      <w:pPr>
        <w:spacing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sz w:val="24"/>
        </w:rPr>
        <w:t xml:space="preserve">Sprawy regulaminowe (stwierdzenie kworum, przyjęcie porządku obrad). 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sz w:val="24"/>
        </w:rPr>
        <w:t xml:space="preserve">Podjęcie uchwały w sprawie powołania członków Komisji Rewizyjnej Rady Miasta Świnoujście i wyboru Przewodniczącego tej Komisji. 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sz w:val="24"/>
        </w:rPr>
        <w:t xml:space="preserve">Podjęcie uchwały w sprawie powołania członków Komisji Skarg, Wniosków i Petycji Rady Miasta Świnoujście i wyboru Przewodniczącego tej Komisji. 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sz w:val="24"/>
        </w:rPr>
        <w:t xml:space="preserve">Podjęcie uchwały w sprawie powołania członków stałych Komisji Rady Miasta  Świnoujście i wyboru Przewodniczących tych Komisji. 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sz w:val="24"/>
        </w:rPr>
        <w:t>Podjęcie uchwały w sprawie ustalenia terminów sesji Rady Miasta w 2019 roku.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bCs/>
          <w:sz w:val="24"/>
          <w:lang w:eastAsia="en-US"/>
        </w:rPr>
        <w:t xml:space="preserve">Podjęcie uchwały </w:t>
      </w:r>
      <w:r w:rsidRPr="004C7DD7">
        <w:rPr>
          <w:bCs/>
          <w:sz w:val="24"/>
          <w:lang w:eastAsia="en-US"/>
        </w:rPr>
        <w:t>w sprawie wysokości diet oraz zwrotu kosztów podróży służbowych dla radnych Rady Miasta Świnoujście</w:t>
      </w:r>
      <w:r w:rsidRPr="004C7DD7">
        <w:rPr>
          <w:bCs/>
          <w:sz w:val="24"/>
          <w:lang w:eastAsia="en-US"/>
        </w:rPr>
        <w:t>.</w:t>
      </w:r>
    </w:p>
    <w:p w:rsidR="004C7DD7" w:rsidRPr="004C7DD7" w:rsidRDefault="004C7DD7" w:rsidP="004C7DD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bCs/>
          <w:sz w:val="24"/>
          <w:lang w:eastAsia="en-US"/>
        </w:rPr>
        <w:t>Podjęcie uchwały w sprawie wystąpienia Gminy Miasto Świnoujście ze Stowarzyszenia pn. „Związek Miast i Gmin Morskich”.</w:t>
      </w:r>
    </w:p>
    <w:p w:rsidR="004C7DD7" w:rsidRPr="004C7DD7" w:rsidRDefault="004C7DD7" w:rsidP="004C7DD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bCs/>
          <w:sz w:val="24"/>
          <w:lang w:eastAsia="en-US"/>
        </w:rPr>
        <w:t>Podjęcie uchwały w sprawie ustalenia wysokości wynagrodzenia Prezydenta Miasta Świnoujście.</w:t>
      </w:r>
    </w:p>
    <w:p w:rsidR="00762339" w:rsidRPr="004C7DD7" w:rsidRDefault="00762339" w:rsidP="0076233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C7DD7">
        <w:rPr>
          <w:sz w:val="24"/>
        </w:rPr>
        <w:t xml:space="preserve">Zamknięcie obrad.  </w:t>
      </w:r>
    </w:p>
    <w:p w:rsidR="00AD5C1D" w:rsidRPr="004C7DD7" w:rsidRDefault="00AD5C1D">
      <w:pPr>
        <w:rPr>
          <w:sz w:val="24"/>
        </w:rPr>
      </w:pPr>
      <w:bookmarkStart w:id="0" w:name="_GoBack"/>
      <w:bookmarkEnd w:id="0"/>
    </w:p>
    <w:sectPr w:rsidR="00AD5C1D" w:rsidRPr="004C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3EDC"/>
    <w:multiLevelType w:val="hybridMultilevel"/>
    <w:tmpl w:val="134A4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39"/>
    <w:rsid w:val="00395F6A"/>
    <w:rsid w:val="004C7DD7"/>
    <w:rsid w:val="00762339"/>
    <w:rsid w:val="00A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AE10"/>
  <w15:chartTrackingRefBased/>
  <w15:docId w15:val="{F114C1E4-D58B-4BB5-BB08-7366D36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339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2018-11-30T09:17:00Z</cp:lastPrinted>
  <dcterms:created xsi:type="dcterms:W3CDTF">2018-11-30T08:03:00Z</dcterms:created>
  <dcterms:modified xsi:type="dcterms:W3CDTF">2018-11-30T09:19:00Z</dcterms:modified>
</cp:coreProperties>
</file>