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6571" w:rsidRDefault="00DF6571" w:rsidP="002B197A">
      <w:pPr>
        <w:pStyle w:val="Tytu"/>
        <w:spacing w:line="240" w:lineRule="auto"/>
        <w:rPr>
          <w:rFonts w:cs="Tahoma"/>
          <w:i w:val="0"/>
          <w:lang w:eastAsia="pl-PL" w:bidi="pl-PL"/>
        </w:rPr>
      </w:pPr>
    </w:p>
    <w:p w:rsidR="009004DA" w:rsidRDefault="009004DA" w:rsidP="002B197A">
      <w:pPr>
        <w:pStyle w:val="Tytu"/>
        <w:spacing w:line="240" w:lineRule="auto"/>
        <w:rPr>
          <w:rFonts w:cs="Tahoma"/>
          <w:i w:val="0"/>
          <w:lang w:eastAsia="pl-PL" w:bidi="pl-PL"/>
        </w:rPr>
      </w:pPr>
      <w:r>
        <w:rPr>
          <w:rFonts w:cs="Tahoma"/>
          <w:i w:val="0"/>
          <w:lang w:eastAsia="pl-PL" w:bidi="pl-PL"/>
        </w:rPr>
        <w:t>Informacja</w:t>
      </w:r>
    </w:p>
    <w:p w:rsidR="009004DA" w:rsidRDefault="009004DA" w:rsidP="002B197A">
      <w:pPr>
        <w:spacing w:line="240" w:lineRule="auto"/>
        <w:jc w:val="center"/>
        <w:rPr>
          <w:rFonts w:cs="Tahoma"/>
          <w:b/>
          <w:sz w:val="28"/>
          <w:szCs w:val="28"/>
          <w:lang w:eastAsia="pl-PL" w:bidi="pl-PL"/>
        </w:rPr>
      </w:pPr>
      <w:r>
        <w:rPr>
          <w:rFonts w:cs="Tahoma"/>
          <w:b/>
          <w:sz w:val="28"/>
          <w:szCs w:val="28"/>
          <w:lang w:eastAsia="pl-PL" w:bidi="pl-PL"/>
        </w:rPr>
        <w:t>Prezydenta Miasta Świnoujście</w:t>
      </w:r>
    </w:p>
    <w:p w:rsidR="009004DA" w:rsidRDefault="009004DA" w:rsidP="002B197A">
      <w:pPr>
        <w:spacing w:line="240" w:lineRule="auto"/>
        <w:jc w:val="center"/>
        <w:rPr>
          <w:rFonts w:cs="Tahoma"/>
          <w:b/>
          <w:sz w:val="28"/>
          <w:szCs w:val="28"/>
          <w:lang w:eastAsia="pl-PL" w:bidi="pl-PL"/>
        </w:rPr>
      </w:pPr>
      <w:r>
        <w:rPr>
          <w:rFonts w:cs="Tahoma"/>
          <w:b/>
          <w:sz w:val="28"/>
          <w:szCs w:val="28"/>
          <w:lang w:eastAsia="pl-PL" w:bidi="pl-PL"/>
        </w:rPr>
        <w:t>o zarządzeniach wydanych w okresie</w:t>
      </w:r>
    </w:p>
    <w:p w:rsidR="00352D2A" w:rsidRDefault="009004DA" w:rsidP="002B197A">
      <w:pPr>
        <w:spacing w:line="240" w:lineRule="auto"/>
        <w:jc w:val="center"/>
        <w:rPr>
          <w:lang w:eastAsia="pl-PL" w:bidi="pl-PL"/>
        </w:rPr>
      </w:pPr>
      <w:r>
        <w:rPr>
          <w:rFonts w:cs="Tahoma"/>
          <w:b/>
          <w:sz w:val="28"/>
          <w:szCs w:val="28"/>
          <w:lang w:eastAsia="pl-PL" w:bidi="pl-PL"/>
        </w:rPr>
        <w:t xml:space="preserve">od dnia </w:t>
      </w:r>
      <w:r w:rsidR="006B2DD5">
        <w:rPr>
          <w:rFonts w:cs="Tahoma"/>
          <w:b/>
          <w:sz w:val="28"/>
          <w:szCs w:val="28"/>
          <w:lang w:eastAsia="pl-PL" w:bidi="pl-PL"/>
        </w:rPr>
        <w:t>13 stycznia 2014</w:t>
      </w:r>
      <w:r w:rsidR="00A84868">
        <w:rPr>
          <w:rFonts w:cs="Tahoma"/>
          <w:b/>
          <w:sz w:val="28"/>
          <w:szCs w:val="28"/>
          <w:lang w:eastAsia="pl-PL" w:bidi="pl-PL"/>
        </w:rPr>
        <w:t xml:space="preserve"> roku do </w:t>
      </w:r>
      <w:r w:rsidR="005C100D">
        <w:rPr>
          <w:rFonts w:cs="Tahoma"/>
          <w:b/>
          <w:sz w:val="28"/>
          <w:szCs w:val="28"/>
          <w:lang w:eastAsia="pl-PL" w:bidi="pl-PL"/>
        </w:rPr>
        <w:t>31 stycznia</w:t>
      </w:r>
      <w:r w:rsidR="006B2DD5">
        <w:rPr>
          <w:rFonts w:cs="Tahoma"/>
          <w:b/>
          <w:sz w:val="28"/>
          <w:szCs w:val="28"/>
          <w:lang w:eastAsia="pl-PL" w:bidi="pl-PL"/>
        </w:rPr>
        <w:t xml:space="preserve"> </w:t>
      </w:r>
      <w:r w:rsidR="00CD790E">
        <w:rPr>
          <w:rFonts w:cs="Tahoma"/>
          <w:b/>
          <w:sz w:val="28"/>
          <w:szCs w:val="28"/>
          <w:lang w:eastAsia="pl-PL" w:bidi="pl-PL"/>
        </w:rPr>
        <w:t xml:space="preserve">2014 </w:t>
      </w:r>
      <w:r w:rsidR="00B319A7">
        <w:rPr>
          <w:rFonts w:cs="Tahoma"/>
          <w:b/>
          <w:bCs/>
          <w:iCs/>
          <w:sz w:val="28"/>
          <w:szCs w:val="28"/>
          <w:lang w:eastAsia="pl-PL" w:bidi="pl-PL"/>
        </w:rPr>
        <w:t>roku</w:t>
      </w:r>
    </w:p>
    <w:p w:rsidR="00A20833" w:rsidRDefault="00A20833" w:rsidP="007C2841">
      <w:pPr>
        <w:pStyle w:val="Bezodstpw"/>
        <w:rPr>
          <w:lang w:eastAsia="pl-PL" w:bidi="pl-PL"/>
        </w:rPr>
      </w:pPr>
    </w:p>
    <w:p w:rsidR="00DF6571" w:rsidRDefault="00DF6571" w:rsidP="007C2841">
      <w:pPr>
        <w:pStyle w:val="Bezodstpw"/>
        <w:rPr>
          <w:lang w:eastAsia="pl-PL" w:bidi="pl-PL"/>
        </w:rPr>
      </w:pPr>
    </w:p>
    <w:p w:rsidR="00690F54" w:rsidRPr="002E5332" w:rsidRDefault="00FE46AB" w:rsidP="002E5332">
      <w:pPr>
        <w:pStyle w:val="Bezodstpw"/>
        <w:rPr>
          <w:lang w:eastAsia="pl-PL" w:bidi="pl-PL"/>
        </w:rPr>
      </w:pPr>
      <w:r>
        <w:rPr>
          <w:lang w:eastAsia="pl-PL" w:bidi="pl-PL"/>
        </w:rPr>
        <w:t>WO.KP.0057.</w:t>
      </w:r>
      <w:r w:rsidR="006B2DD5">
        <w:rPr>
          <w:lang w:eastAsia="pl-PL" w:bidi="pl-PL"/>
        </w:rPr>
        <w:t>2</w:t>
      </w:r>
      <w:r w:rsidR="00E8492F">
        <w:rPr>
          <w:lang w:eastAsia="pl-PL" w:bidi="pl-PL"/>
        </w:rPr>
        <w:t>.201</w:t>
      </w:r>
      <w:r w:rsidR="00CD790E">
        <w:rPr>
          <w:lang w:eastAsia="pl-PL" w:bidi="pl-PL"/>
        </w:rPr>
        <w:t>4</w:t>
      </w:r>
    </w:p>
    <w:p w:rsidR="002E5332" w:rsidRDefault="002E5332" w:rsidP="0030494F">
      <w:pPr>
        <w:pStyle w:val="Tekstpodstawowy2"/>
        <w:spacing w:after="0" w:line="240" w:lineRule="auto"/>
        <w:rPr>
          <w:bCs/>
        </w:rPr>
      </w:pPr>
    </w:p>
    <w:p w:rsidR="00DF6571" w:rsidRDefault="00DF6571" w:rsidP="0030494F">
      <w:pPr>
        <w:pStyle w:val="Tekstpodstawowy2"/>
        <w:spacing w:after="0" w:line="240" w:lineRule="auto"/>
        <w:rPr>
          <w:bCs/>
        </w:rPr>
      </w:pPr>
    </w:p>
    <w:p w:rsidR="00DF6571" w:rsidRDefault="00DF6571" w:rsidP="0030494F">
      <w:pPr>
        <w:pStyle w:val="Tekstpodstawowy2"/>
        <w:spacing w:after="0" w:line="240" w:lineRule="auto"/>
        <w:rPr>
          <w:bCs/>
        </w:rPr>
      </w:pPr>
    </w:p>
    <w:p w:rsidR="00690F54" w:rsidRDefault="00690F54" w:rsidP="0030494F">
      <w:pPr>
        <w:pStyle w:val="Tekstpodstawowy2"/>
        <w:spacing w:after="0" w:line="240" w:lineRule="auto"/>
        <w:rPr>
          <w:bCs/>
        </w:rPr>
      </w:pPr>
    </w:p>
    <w:p w:rsidR="0030494F" w:rsidRPr="002B4CEF" w:rsidRDefault="0030494F" w:rsidP="0030494F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 xml:space="preserve">W dniu </w:t>
      </w:r>
      <w:r w:rsidR="006B2DD5"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13 stycznia</w:t>
      </w:r>
      <w:r w:rsidR="00CD790E"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 xml:space="preserve"> </w:t>
      </w:r>
      <w:r w:rsidR="006B2DD5"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2014</w:t>
      </w: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 xml:space="preserve"> roku wydałem zarządzenia:</w:t>
      </w:r>
    </w:p>
    <w:p w:rsidR="0030494F" w:rsidRPr="0030494F" w:rsidRDefault="0030494F" w:rsidP="0030494F">
      <w:pPr>
        <w:pStyle w:val="Tekstpodstawowy2"/>
        <w:spacing w:after="0" w:line="240" w:lineRule="auto"/>
      </w:pPr>
    </w:p>
    <w:p w:rsidR="00531356" w:rsidRPr="00564950" w:rsidRDefault="00CD790E" w:rsidP="006B2DD5">
      <w:pPr>
        <w:pStyle w:val="Tekstpodstawowy2"/>
        <w:numPr>
          <w:ilvl w:val="0"/>
          <w:numId w:val="3"/>
        </w:numPr>
        <w:spacing w:after="0" w:line="240" w:lineRule="auto"/>
        <w:ind w:left="426" w:hanging="426"/>
      </w:pPr>
      <w:r w:rsidRPr="00564950">
        <w:rPr>
          <w:bCs/>
        </w:rPr>
        <w:t>Nr </w:t>
      </w:r>
      <w:r w:rsidR="006B2DD5" w:rsidRPr="00564950">
        <w:rPr>
          <w:bCs/>
        </w:rPr>
        <w:t xml:space="preserve">27/2014 </w:t>
      </w:r>
      <w:r w:rsidR="00564950" w:rsidRPr="00564950">
        <w:rPr>
          <w:bCs/>
        </w:rPr>
        <w:t xml:space="preserve">w sprawie ogłoszenia przetargu ustnego nieograniczonego na dzierżawę </w:t>
      </w:r>
      <w:r w:rsidR="00564950">
        <w:rPr>
          <w:bCs/>
          <w:lang w:bidi="pl-PL"/>
        </w:rPr>
        <w:t>gruntu</w:t>
      </w:r>
      <w:r w:rsidR="00564950" w:rsidRPr="00564950">
        <w:rPr>
          <w:bCs/>
          <w:lang w:bidi="pl-PL"/>
        </w:rPr>
        <w:t xml:space="preserve"> o</w:t>
      </w:r>
      <w:r w:rsidR="00564950">
        <w:rPr>
          <w:bCs/>
          <w:lang w:bidi="pl-PL"/>
        </w:rPr>
        <w:t> </w:t>
      </w:r>
      <w:r w:rsidR="00564950" w:rsidRPr="00564950">
        <w:rPr>
          <w:bCs/>
          <w:lang w:bidi="pl-PL"/>
        </w:rPr>
        <w:t>pow. 18</w:t>
      </w:r>
      <w:r w:rsidR="00564950">
        <w:rPr>
          <w:bCs/>
          <w:lang w:bidi="pl-PL"/>
        </w:rPr>
        <w:t>.</w:t>
      </w:r>
      <w:r w:rsidR="00564950" w:rsidRPr="00564950">
        <w:rPr>
          <w:bCs/>
          <w:lang w:bidi="pl-PL"/>
        </w:rPr>
        <w:t>063</w:t>
      </w:r>
      <w:r w:rsidR="00564950">
        <w:rPr>
          <w:bCs/>
          <w:lang w:bidi="pl-PL"/>
        </w:rPr>
        <w:t xml:space="preserve"> </w:t>
      </w:r>
      <w:r w:rsidR="00564950" w:rsidRPr="00564950">
        <w:rPr>
          <w:bCs/>
          <w:lang w:bidi="pl-PL"/>
        </w:rPr>
        <w:t>m</w:t>
      </w:r>
      <w:r w:rsidR="00564950" w:rsidRPr="00564950">
        <w:rPr>
          <w:bCs/>
          <w:vertAlign w:val="superscript"/>
          <w:lang w:bidi="pl-PL"/>
        </w:rPr>
        <w:t>2</w:t>
      </w:r>
      <w:r w:rsidR="005022B6">
        <w:rPr>
          <w:bCs/>
          <w:lang w:bidi="pl-PL"/>
        </w:rPr>
        <w:t>,</w:t>
      </w:r>
      <w:r w:rsidR="00564950" w:rsidRPr="00564950">
        <w:rPr>
          <w:bCs/>
          <w:lang w:bidi="pl-PL"/>
        </w:rPr>
        <w:t xml:space="preserve"> położonego w Świnoujściu na zapleczu ul. Gdańskiej</w:t>
      </w:r>
      <w:r w:rsidR="005022B6">
        <w:rPr>
          <w:bCs/>
          <w:lang w:bidi="pl-PL"/>
        </w:rPr>
        <w:t xml:space="preserve">, </w:t>
      </w:r>
      <w:r w:rsidR="00564950" w:rsidRPr="00564950">
        <w:rPr>
          <w:bCs/>
          <w:lang w:bidi="pl-PL"/>
        </w:rPr>
        <w:t>za tzw. pasem granicznym</w:t>
      </w:r>
      <w:r w:rsidR="00564950">
        <w:rPr>
          <w:bCs/>
          <w:lang w:bidi="pl-PL"/>
        </w:rPr>
        <w:t xml:space="preserve"> </w:t>
      </w:r>
      <w:r w:rsidR="00564950" w:rsidRPr="00564950">
        <w:rPr>
          <w:bCs/>
          <w:lang w:bidi="pl-PL"/>
        </w:rPr>
        <w:t>(część działki</w:t>
      </w:r>
      <w:r w:rsidR="00564950">
        <w:rPr>
          <w:bCs/>
          <w:lang w:bidi="pl-PL"/>
        </w:rPr>
        <w:t xml:space="preserve"> nr </w:t>
      </w:r>
      <w:r w:rsidR="00564950" w:rsidRPr="00564950">
        <w:rPr>
          <w:bCs/>
          <w:lang w:bidi="pl-PL"/>
        </w:rPr>
        <w:t xml:space="preserve">22, </w:t>
      </w:r>
      <w:proofErr w:type="spellStart"/>
      <w:r w:rsidR="00564950" w:rsidRPr="00564950">
        <w:rPr>
          <w:bCs/>
          <w:lang w:bidi="pl-PL"/>
        </w:rPr>
        <w:t>obr</w:t>
      </w:r>
      <w:proofErr w:type="spellEnd"/>
      <w:r w:rsidR="00564950" w:rsidRPr="00564950">
        <w:rPr>
          <w:bCs/>
          <w:lang w:bidi="pl-PL"/>
        </w:rPr>
        <w:t>. 5)</w:t>
      </w:r>
      <w:r w:rsidR="00564950">
        <w:rPr>
          <w:bCs/>
          <w:lang w:bidi="pl-PL"/>
        </w:rPr>
        <w:t>.</w:t>
      </w:r>
    </w:p>
    <w:p w:rsidR="00A47431" w:rsidRPr="00D7695C" w:rsidRDefault="00A47431" w:rsidP="006B2DD5">
      <w:pPr>
        <w:pStyle w:val="Tekstpodstawowy2"/>
        <w:numPr>
          <w:ilvl w:val="0"/>
          <w:numId w:val="3"/>
        </w:numPr>
        <w:spacing w:after="0" w:line="240" w:lineRule="auto"/>
        <w:ind w:left="426" w:hanging="426"/>
      </w:pPr>
      <w:r w:rsidRPr="00D7695C">
        <w:rPr>
          <w:bCs/>
        </w:rPr>
        <w:t>Nr 28/2014</w:t>
      </w:r>
      <w:r w:rsidR="00D7695C" w:rsidRPr="00D7695C">
        <w:rPr>
          <w:rFonts w:eastAsia="Times New Roman"/>
          <w:spacing w:val="-4"/>
        </w:rPr>
        <w:t xml:space="preserve"> </w:t>
      </w:r>
      <w:r w:rsidR="00D7695C" w:rsidRPr="00D7695C">
        <w:rPr>
          <w:bCs/>
        </w:rPr>
        <w:t>w sprawie powołania komisji przetargowej do przygotowania i przeprowadzenia postępowania nr WIM.271.1.2.2014 dotyczącego wyboru wykonawcy na realizację zamówienia publiczn</w:t>
      </w:r>
      <w:r w:rsidR="00234DF0">
        <w:rPr>
          <w:bCs/>
        </w:rPr>
        <w:t>ego pn.: „Budowa ciągu pieszo-</w:t>
      </w:r>
      <w:r w:rsidR="00D7695C" w:rsidRPr="00D7695C">
        <w:rPr>
          <w:bCs/>
        </w:rPr>
        <w:t>rowe</w:t>
      </w:r>
      <w:r w:rsidR="00234DF0">
        <w:rPr>
          <w:bCs/>
        </w:rPr>
        <w:t>rowego wzdłuż ul. Odrzańskiej w </w:t>
      </w:r>
      <w:r w:rsidR="00D7695C" w:rsidRPr="00D7695C">
        <w:rPr>
          <w:bCs/>
        </w:rPr>
        <w:t>Świnoujściu”.</w:t>
      </w:r>
    </w:p>
    <w:p w:rsidR="00A47431" w:rsidRPr="00DC6F04" w:rsidRDefault="00A47431" w:rsidP="006B2DD5">
      <w:pPr>
        <w:pStyle w:val="Tekstpodstawowy2"/>
        <w:numPr>
          <w:ilvl w:val="0"/>
          <w:numId w:val="3"/>
        </w:numPr>
        <w:spacing w:after="0" w:line="240" w:lineRule="auto"/>
        <w:ind w:left="426" w:hanging="426"/>
      </w:pPr>
      <w:r>
        <w:rPr>
          <w:bCs/>
        </w:rPr>
        <w:t>Nr 29/2014</w:t>
      </w:r>
      <w:r w:rsidR="00DC6F04" w:rsidRPr="00DC6F04">
        <w:rPr>
          <w:rFonts w:eastAsia="Times New Roman"/>
          <w:sz w:val="20"/>
          <w:lang w:eastAsia="pl-PL"/>
        </w:rPr>
        <w:t xml:space="preserve"> </w:t>
      </w:r>
      <w:r w:rsidR="00DC6F04" w:rsidRPr="00DC6F04">
        <w:rPr>
          <w:bCs/>
        </w:rPr>
        <w:t>w sprawie ogłoszenia wykazu nieruchomości przeznaczonych do sprzedaży położonych w Świnoujściu przy ul. Legionów i ul. Strzeleckiej, dz. nr</w:t>
      </w:r>
      <w:r w:rsidR="00DC6F04">
        <w:rPr>
          <w:bCs/>
        </w:rPr>
        <w:t>:</w:t>
      </w:r>
      <w:r w:rsidR="00DC6F04" w:rsidRPr="00DC6F04">
        <w:rPr>
          <w:bCs/>
        </w:rPr>
        <w:t xml:space="preserve"> 39/77, 39/78, 39/79, 39/82, 41</w:t>
      </w:r>
      <w:r w:rsidR="00DC6F04">
        <w:rPr>
          <w:bCs/>
        </w:rPr>
        <w:t>/79, 41/80, 41/81, 41/83, 41/87 i</w:t>
      </w:r>
      <w:r w:rsidR="00DC6F04" w:rsidRPr="00DC6F04">
        <w:rPr>
          <w:bCs/>
        </w:rPr>
        <w:t xml:space="preserve"> 41/88</w:t>
      </w:r>
      <w:r w:rsidR="00DC6F04">
        <w:rPr>
          <w:bCs/>
        </w:rPr>
        <w:t>,</w:t>
      </w:r>
      <w:r w:rsidR="00DC6F04" w:rsidRPr="00DC6F04">
        <w:rPr>
          <w:bCs/>
        </w:rPr>
        <w:t xml:space="preserve"> </w:t>
      </w:r>
      <w:proofErr w:type="spellStart"/>
      <w:r w:rsidR="00DC6F04" w:rsidRPr="00DC6F04">
        <w:rPr>
          <w:bCs/>
        </w:rPr>
        <w:t>obr</w:t>
      </w:r>
      <w:proofErr w:type="spellEnd"/>
      <w:r w:rsidR="00DC6F04" w:rsidRPr="00DC6F04">
        <w:rPr>
          <w:bCs/>
        </w:rPr>
        <w:t>. 0005</w:t>
      </w:r>
      <w:r w:rsidR="00DC6F04">
        <w:rPr>
          <w:bCs/>
        </w:rPr>
        <w:t>.</w:t>
      </w:r>
    </w:p>
    <w:p w:rsidR="00DC6F04" w:rsidRDefault="00DC6F04" w:rsidP="00DC6F04">
      <w:pPr>
        <w:pStyle w:val="Tekstpodstawowy2"/>
        <w:spacing w:after="0" w:line="240" w:lineRule="auto"/>
        <w:ind w:left="426"/>
        <w:rPr>
          <w:bCs/>
        </w:rPr>
      </w:pPr>
      <w:r>
        <w:rPr>
          <w:bCs/>
        </w:rPr>
        <w:t>- dz. nr</w:t>
      </w:r>
      <w:r w:rsidR="00923DD8">
        <w:rPr>
          <w:bCs/>
        </w:rPr>
        <w:t>:</w:t>
      </w:r>
      <w:r>
        <w:rPr>
          <w:bCs/>
        </w:rPr>
        <w:t xml:space="preserve"> </w:t>
      </w:r>
      <w:r w:rsidRPr="00DC6F04">
        <w:rPr>
          <w:bCs/>
        </w:rPr>
        <w:t>39/77</w:t>
      </w:r>
      <w:r>
        <w:rPr>
          <w:bCs/>
        </w:rPr>
        <w:t xml:space="preserve"> i 41/83 o łącznej pow. 980 m</w:t>
      </w:r>
      <w:r w:rsidRPr="00DC6F04">
        <w:rPr>
          <w:bCs/>
          <w:vertAlign w:val="superscript"/>
        </w:rPr>
        <w:t>2</w:t>
      </w:r>
      <w:r>
        <w:rPr>
          <w:bCs/>
        </w:rPr>
        <w:t>, cena 392.000 zł + VAT;</w:t>
      </w:r>
    </w:p>
    <w:p w:rsidR="00F14469" w:rsidRDefault="00DC6F04" w:rsidP="00DC6F04">
      <w:pPr>
        <w:pStyle w:val="Tekstpodstawowy2"/>
        <w:spacing w:after="0" w:line="240" w:lineRule="auto"/>
        <w:ind w:left="426"/>
        <w:rPr>
          <w:bCs/>
        </w:rPr>
      </w:pPr>
      <w:r>
        <w:t xml:space="preserve">- </w:t>
      </w:r>
      <w:r>
        <w:rPr>
          <w:bCs/>
        </w:rPr>
        <w:t>dz. nr</w:t>
      </w:r>
      <w:r w:rsidR="00923DD8">
        <w:rPr>
          <w:bCs/>
        </w:rPr>
        <w:t>:</w:t>
      </w:r>
      <w:r>
        <w:rPr>
          <w:bCs/>
        </w:rPr>
        <w:t xml:space="preserve"> </w:t>
      </w:r>
      <w:r w:rsidR="00F14469" w:rsidRPr="00DC6F04">
        <w:rPr>
          <w:bCs/>
        </w:rPr>
        <w:t>39/78</w:t>
      </w:r>
      <w:r w:rsidR="00F14469">
        <w:rPr>
          <w:bCs/>
        </w:rPr>
        <w:t xml:space="preserve"> </w:t>
      </w:r>
      <w:r>
        <w:rPr>
          <w:bCs/>
        </w:rPr>
        <w:t xml:space="preserve">i </w:t>
      </w:r>
      <w:r w:rsidR="00F14469" w:rsidRPr="00DC6F04">
        <w:rPr>
          <w:bCs/>
        </w:rPr>
        <w:t>39/79</w:t>
      </w:r>
      <w:r w:rsidR="00F14469">
        <w:rPr>
          <w:bCs/>
        </w:rPr>
        <w:t xml:space="preserve"> o łącznej pow. 1069</w:t>
      </w:r>
      <w:r>
        <w:rPr>
          <w:bCs/>
        </w:rPr>
        <w:t xml:space="preserve"> m</w:t>
      </w:r>
      <w:r w:rsidRPr="00DC6F04">
        <w:rPr>
          <w:bCs/>
          <w:vertAlign w:val="superscript"/>
        </w:rPr>
        <w:t>2</w:t>
      </w:r>
      <w:r w:rsidR="00F14469">
        <w:rPr>
          <w:bCs/>
        </w:rPr>
        <w:t>, cena 427.6</w:t>
      </w:r>
      <w:r>
        <w:rPr>
          <w:bCs/>
        </w:rPr>
        <w:t>00 zł + VAT;</w:t>
      </w:r>
    </w:p>
    <w:p w:rsidR="00DC6F04" w:rsidRDefault="00F14469" w:rsidP="00DC6F04">
      <w:pPr>
        <w:pStyle w:val="Tekstpodstawowy2"/>
        <w:spacing w:after="0" w:line="240" w:lineRule="auto"/>
        <w:ind w:left="426"/>
        <w:rPr>
          <w:bCs/>
        </w:rPr>
      </w:pPr>
      <w:r>
        <w:rPr>
          <w:bCs/>
        </w:rPr>
        <w:t xml:space="preserve">- </w:t>
      </w:r>
      <w:r w:rsidR="00DC6F04">
        <w:rPr>
          <w:bCs/>
        </w:rPr>
        <w:t>dz. nr</w:t>
      </w:r>
      <w:r w:rsidR="00923DD8">
        <w:rPr>
          <w:bCs/>
        </w:rPr>
        <w:t>:</w:t>
      </w:r>
      <w:r w:rsidR="00DC6F04">
        <w:rPr>
          <w:bCs/>
        </w:rPr>
        <w:t xml:space="preserve"> </w:t>
      </w:r>
      <w:r w:rsidRPr="00DC6F04">
        <w:rPr>
          <w:bCs/>
        </w:rPr>
        <w:t>39/82</w:t>
      </w:r>
      <w:r>
        <w:rPr>
          <w:bCs/>
        </w:rPr>
        <w:t xml:space="preserve"> </w:t>
      </w:r>
      <w:r w:rsidR="00DC6F04">
        <w:rPr>
          <w:bCs/>
        </w:rPr>
        <w:t xml:space="preserve">i </w:t>
      </w:r>
      <w:r w:rsidRPr="00DC6F04">
        <w:rPr>
          <w:bCs/>
        </w:rPr>
        <w:t>41</w:t>
      </w:r>
      <w:r>
        <w:rPr>
          <w:bCs/>
        </w:rPr>
        <w:t>/79 o łącznej pow. 908</w:t>
      </w:r>
      <w:r w:rsidR="00DC6F04">
        <w:rPr>
          <w:bCs/>
        </w:rPr>
        <w:t xml:space="preserve"> m</w:t>
      </w:r>
      <w:r w:rsidR="00DC6F04" w:rsidRPr="00DC6F04">
        <w:rPr>
          <w:bCs/>
          <w:vertAlign w:val="superscript"/>
        </w:rPr>
        <w:t>2</w:t>
      </w:r>
      <w:r>
        <w:rPr>
          <w:bCs/>
        </w:rPr>
        <w:t>, cena 363</w:t>
      </w:r>
      <w:r w:rsidR="00DC6F04">
        <w:rPr>
          <w:bCs/>
        </w:rPr>
        <w:t>.</w:t>
      </w:r>
      <w:r>
        <w:rPr>
          <w:bCs/>
        </w:rPr>
        <w:t>2</w:t>
      </w:r>
      <w:r w:rsidR="00DC6F04">
        <w:rPr>
          <w:bCs/>
        </w:rPr>
        <w:t>00 zł + VAT;</w:t>
      </w:r>
    </w:p>
    <w:p w:rsidR="00F14469" w:rsidRDefault="00F14469" w:rsidP="00F14469">
      <w:pPr>
        <w:pStyle w:val="Tekstpodstawowy2"/>
        <w:spacing w:after="0" w:line="240" w:lineRule="auto"/>
        <w:ind w:left="426"/>
        <w:rPr>
          <w:bCs/>
        </w:rPr>
      </w:pPr>
      <w:r>
        <w:rPr>
          <w:bCs/>
        </w:rPr>
        <w:t>- dz. nr</w:t>
      </w:r>
      <w:r w:rsidR="00923DD8">
        <w:rPr>
          <w:bCs/>
        </w:rPr>
        <w:t>:</w:t>
      </w:r>
      <w:r>
        <w:rPr>
          <w:bCs/>
        </w:rPr>
        <w:t xml:space="preserve"> 41/80</w:t>
      </w:r>
      <w:r w:rsidR="00923DD8">
        <w:rPr>
          <w:bCs/>
        </w:rPr>
        <w:t>, 41/81,</w:t>
      </w:r>
      <w:r>
        <w:rPr>
          <w:bCs/>
        </w:rPr>
        <w:t xml:space="preserve"> </w:t>
      </w:r>
      <w:r w:rsidR="00923DD8">
        <w:rPr>
          <w:bCs/>
        </w:rPr>
        <w:t>41/87 i</w:t>
      </w:r>
      <w:r w:rsidR="00923DD8" w:rsidRPr="00DC6F04">
        <w:rPr>
          <w:bCs/>
        </w:rPr>
        <w:t xml:space="preserve"> 41/88</w:t>
      </w:r>
      <w:r w:rsidR="00923DD8">
        <w:rPr>
          <w:bCs/>
        </w:rPr>
        <w:t xml:space="preserve"> o łącznej pow. 977</w:t>
      </w:r>
      <w:r>
        <w:rPr>
          <w:bCs/>
        </w:rPr>
        <w:t xml:space="preserve"> m</w:t>
      </w:r>
      <w:r w:rsidRPr="00DC6F04">
        <w:rPr>
          <w:bCs/>
          <w:vertAlign w:val="superscript"/>
        </w:rPr>
        <w:t>2</w:t>
      </w:r>
      <w:r w:rsidR="00923DD8">
        <w:rPr>
          <w:bCs/>
        </w:rPr>
        <w:t>, cena 390.8</w:t>
      </w:r>
      <w:r>
        <w:rPr>
          <w:bCs/>
        </w:rPr>
        <w:t>00 zł + VAT.</w:t>
      </w:r>
    </w:p>
    <w:p w:rsidR="00923DD8" w:rsidRDefault="00923DD8" w:rsidP="00F14469">
      <w:pPr>
        <w:pStyle w:val="Tekstpodstawowy2"/>
        <w:spacing w:after="0" w:line="240" w:lineRule="auto"/>
        <w:ind w:left="426"/>
        <w:rPr>
          <w:bCs/>
        </w:rPr>
      </w:pPr>
    </w:p>
    <w:p w:rsidR="0040732D" w:rsidRPr="002B4CEF" w:rsidRDefault="0040732D" w:rsidP="0040732D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14 stycznia 2014 roku wydałem zarządzenia:</w:t>
      </w:r>
    </w:p>
    <w:p w:rsidR="00923DD8" w:rsidRPr="00A47431" w:rsidRDefault="00923DD8" w:rsidP="00F14469">
      <w:pPr>
        <w:pStyle w:val="Tekstpodstawowy2"/>
        <w:spacing w:after="0" w:line="240" w:lineRule="auto"/>
        <w:ind w:left="426"/>
      </w:pPr>
    </w:p>
    <w:p w:rsidR="00A47431" w:rsidRPr="00923DD8" w:rsidRDefault="00A47431" w:rsidP="00923DD8">
      <w:pPr>
        <w:pStyle w:val="Tekstpodstawowy2"/>
        <w:numPr>
          <w:ilvl w:val="0"/>
          <w:numId w:val="34"/>
        </w:numPr>
        <w:spacing w:after="0" w:line="240" w:lineRule="auto"/>
        <w:ind w:left="426" w:hanging="437"/>
      </w:pPr>
      <w:r w:rsidRPr="00923DD8">
        <w:rPr>
          <w:bCs/>
        </w:rPr>
        <w:t>Nr 30/2014</w:t>
      </w:r>
      <w:r w:rsidR="00923DD8" w:rsidRPr="00923DD8">
        <w:rPr>
          <w:rFonts w:eastAsia="Times New Roman"/>
          <w:sz w:val="20"/>
          <w:lang w:eastAsia="pl-PL"/>
        </w:rPr>
        <w:t xml:space="preserve"> </w:t>
      </w:r>
      <w:r w:rsidR="00923DD8" w:rsidRPr="00923DD8">
        <w:rPr>
          <w:bCs/>
        </w:rPr>
        <w:t>w sprawie ustalenia na rok 2014 wysokości dotacji miesięcznej przekazywanej z budżetu Miasta punktom przedszkolnym</w:t>
      </w:r>
      <w:r w:rsidR="00923DD8">
        <w:rPr>
          <w:bCs/>
        </w:rPr>
        <w:t>.</w:t>
      </w:r>
      <w:r w:rsidR="00721192">
        <w:rPr>
          <w:bCs/>
        </w:rPr>
        <w:t xml:space="preserve"> Kwota w przeliczeniu na jednego ucznia wynosi 222,10 zł.</w:t>
      </w:r>
    </w:p>
    <w:p w:rsidR="00A47431" w:rsidRPr="00721192" w:rsidRDefault="00A47431" w:rsidP="00923DD8">
      <w:pPr>
        <w:pStyle w:val="Tekstpodstawowy2"/>
        <w:numPr>
          <w:ilvl w:val="0"/>
          <w:numId w:val="34"/>
        </w:numPr>
        <w:spacing w:after="0" w:line="240" w:lineRule="auto"/>
        <w:ind w:left="426" w:hanging="426"/>
      </w:pPr>
      <w:r w:rsidRPr="00721192">
        <w:rPr>
          <w:bCs/>
        </w:rPr>
        <w:t>Nr 31/2014</w:t>
      </w:r>
      <w:r w:rsidR="00721192" w:rsidRPr="00721192">
        <w:rPr>
          <w:rFonts w:eastAsia="Times New Roman"/>
          <w:sz w:val="20"/>
          <w:lang w:eastAsia="pl-PL"/>
        </w:rPr>
        <w:t xml:space="preserve"> </w:t>
      </w:r>
      <w:r w:rsidR="00721192" w:rsidRPr="00721192">
        <w:rPr>
          <w:bCs/>
        </w:rPr>
        <w:t>w</w:t>
      </w:r>
      <w:r w:rsidR="00721192">
        <w:rPr>
          <w:bCs/>
        </w:rPr>
        <w:t xml:space="preserve"> sprawie ustalenia na rok 2014 </w:t>
      </w:r>
      <w:r w:rsidR="00721192" w:rsidRPr="00721192">
        <w:rPr>
          <w:bCs/>
        </w:rPr>
        <w:t>wysokości dotacji miesięcznej przekazywanej z budżetu Miasta przedszkolom niepublicznym</w:t>
      </w:r>
      <w:r w:rsidR="00721192">
        <w:rPr>
          <w:bCs/>
        </w:rPr>
        <w:t>. Kwota w przeliczeniu na jednego ucznia wynosi 416,44 zł.</w:t>
      </w:r>
    </w:p>
    <w:p w:rsidR="00A47431" w:rsidRPr="002376E0" w:rsidRDefault="00A47431" w:rsidP="00923DD8">
      <w:pPr>
        <w:pStyle w:val="Tekstpodstawowy2"/>
        <w:numPr>
          <w:ilvl w:val="0"/>
          <w:numId w:val="34"/>
        </w:numPr>
        <w:spacing w:after="0" w:line="240" w:lineRule="auto"/>
        <w:ind w:left="426" w:hanging="426"/>
      </w:pPr>
      <w:r w:rsidRPr="002376E0">
        <w:rPr>
          <w:bCs/>
        </w:rPr>
        <w:t>Nr 32/2014</w:t>
      </w:r>
      <w:r w:rsidR="00564950" w:rsidRPr="002376E0">
        <w:rPr>
          <w:rFonts w:eastAsia="Andale Sans UI"/>
          <w:kern w:val="2"/>
          <w:szCs w:val="23"/>
          <w:lang w:eastAsia="pl-PL"/>
        </w:rPr>
        <w:t xml:space="preserve"> </w:t>
      </w:r>
      <w:r w:rsidR="00564950" w:rsidRPr="002376E0">
        <w:rPr>
          <w:bCs/>
        </w:rPr>
        <w:t xml:space="preserve">w sprawie uchylenia Zarządzenia Nr 820/2013 </w:t>
      </w:r>
      <w:r w:rsidR="002376E0">
        <w:rPr>
          <w:bCs/>
        </w:rPr>
        <w:t>z dnia</w:t>
      </w:r>
      <w:r w:rsidR="00564950" w:rsidRPr="002376E0">
        <w:rPr>
          <w:bCs/>
        </w:rPr>
        <w:t xml:space="preserve"> 31 grudnia 2013 r.</w:t>
      </w:r>
      <w:r w:rsidR="002376E0" w:rsidRPr="002376E0">
        <w:rPr>
          <w:bCs/>
        </w:rPr>
        <w:t xml:space="preserve"> </w:t>
      </w:r>
      <w:r w:rsidR="002376E0">
        <w:rPr>
          <w:bCs/>
        </w:rPr>
        <w:t xml:space="preserve">w sprawie wprowadzenia stawek </w:t>
      </w:r>
      <w:r w:rsidR="002376E0" w:rsidRPr="002376E0">
        <w:rPr>
          <w:bCs/>
        </w:rPr>
        <w:t>opłat</w:t>
      </w:r>
      <w:r w:rsidR="002376E0">
        <w:rPr>
          <w:bCs/>
        </w:rPr>
        <w:t xml:space="preserve"> </w:t>
      </w:r>
      <w:r w:rsidR="002376E0" w:rsidRPr="002376E0">
        <w:rPr>
          <w:bCs/>
        </w:rPr>
        <w:t xml:space="preserve">za korzystanie z miejsc do handlu ze </w:t>
      </w:r>
      <w:r w:rsidR="002376E0">
        <w:rPr>
          <w:bCs/>
        </w:rPr>
        <w:t xml:space="preserve">stołów, samochodów i gruntu na </w:t>
      </w:r>
      <w:r w:rsidR="002376E0" w:rsidRPr="002376E0">
        <w:rPr>
          <w:bCs/>
        </w:rPr>
        <w:t>targowisku miejskim przy ul. Kołłątaja 4a w Świnoujściu</w:t>
      </w:r>
      <w:r w:rsidR="002376E0">
        <w:rPr>
          <w:bCs/>
        </w:rPr>
        <w:t>, Zielony Rynek „P</w:t>
      </w:r>
      <w:r w:rsidR="002376E0" w:rsidRPr="002376E0">
        <w:rPr>
          <w:bCs/>
        </w:rPr>
        <w:t>od Zegarem”</w:t>
      </w:r>
      <w:r w:rsidR="002376E0">
        <w:rPr>
          <w:bCs/>
        </w:rPr>
        <w:t>.</w:t>
      </w:r>
    </w:p>
    <w:p w:rsidR="00A47431" w:rsidRPr="001A2F10" w:rsidRDefault="00A47431" w:rsidP="00923DD8">
      <w:pPr>
        <w:pStyle w:val="Tekstpodstawowy2"/>
        <w:numPr>
          <w:ilvl w:val="0"/>
          <w:numId w:val="34"/>
        </w:numPr>
        <w:spacing w:after="0" w:line="240" w:lineRule="auto"/>
        <w:ind w:left="426" w:hanging="426"/>
      </w:pPr>
      <w:r w:rsidRPr="001A2F10">
        <w:rPr>
          <w:bCs/>
        </w:rPr>
        <w:t>Nr 33/2014</w:t>
      </w:r>
      <w:r w:rsidR="001A2F10" w:rsidRPr="001A2F10">
        <w:rPr>
          <w:rFonts w:eastAsia="Times New Roman"/>
          <w:spacing w:val="-4"/>
        </w:rPr>
        <w:t xml:space="preserve"> </w:t>
      </w:r>
      <w:r w:rsidR="001A2F10" w:rsidRPr="001A2F10">
        <w:rPr>
          <w:bCs/>
        </w:rPr>
        <w:t>w sprawie powołania komisji przetargowej do przygotowania i przeprowadzenia postępowania nr WIM.271.1.6.2014 dotyczącego wyboru wykonawcy na realizację zamówienia publicznego pn.: „Zorganizowanie i zarządzanie Strefą Płatnego Parkowania (SPP) na terenie Miasta Świnoujście”.</w:t>
      </w:r>
    </w:p>
    <w:p w:rsidR="00A47431" w:rsidRPr="003F3009" w:rsidRDefault="00A47431" w:rsidP="00923DD8">
      <w:pPr>
        <w:pStyle w:val="Tekstpodstawowy2"/>
        <w:numPr>
          <w:ilvl w:val="0"/>
          <w:numId w:val="34"/>
        </w:numPr>
        <w:spacing w:after="0" w:line="240" w:lineRule="auto"/>
        <w:ind w:left="426" w:hanging="426"/>
      </w:pPr>
      <w:r>
        <w:rPr>
          <w:bCs/>
        </w:rPr>
        <w:t>Nr 34/2014</w:t>
      </w:r>
      <w:r w:rsidR="001A2F10">
        <w:rPr>
          <w:bCs/>
        </w:rPr>
        <w:t xml:space="preserve"> </w:t>
      </w:r>
      <w:r w:rsidR="001A2F10" w:rsidRPr="001A2F10">
        <w:rPr>
          <w:bCs/>
        </w:rPr>
        <w:t xml:space="preserve">w sprawie wyboru najkorzystniejszej oferty na realizację zamówienia publicznego nr WOS.271.103.2013 prowadzonego w trybie przetargu nieograniczonego dotyczącego wyboru wykonawcy na realizację zadania pn.: </w:t>
      </w:r>
      <w:r w:rsidR="00055548">
        <w:rPr>
          <w:bCs/>
        </w:rPr>
        <w:t>„</w:t>
      </w:r>
      <w:r w:rsidR="001A2F10">
        <w:rPr>
          <w:bCs/>
          <w:iCs/>
        </w:rPr>
        <w:t xml:space="preserve">Sprzątanie zielonego rynku </w:t>
      </w:r>
      <w:r w:rsidR="00055548">
        <w:rPr>
          <w:bCs/>
          <w:iCs/>
        </w:rPr>
        <w:t xml:space="preserve">Pod Zegarem </w:t>
      </w:r>
      <w:r w:rsidR="001A2F10">
        <w:rPr>
          <w:bCs/>
          <w:iCs/>
        </w:rPr>
        <w:t>przy </w:t>
      </w:r>
      <w:r w:rsidR="001A2F10" w:rsidRPr="001A2F10">
        <w:rPr>
          <w:bCs/>
          <w:iCs/>
        </w:rPr>
        <w:t>ul. Kołłątaja</w:t>
      </w:r>
      <w:r w:rsidR="00055548">
        <w:rPr>
          <w:bCs/>
          <w:iCs/>
        </w:rPr>
        <w:t>”</w:t>
      </w:r>
      <w:r w:rsidR="001A2F10">
        <w:rPr>
          <w:bCs/>
          <w:iCs/>
        </w:rPr>
        <w:t>. Wybranym wykonawcą jest m</w:t>
      </w:r>
      <w:r w:rsidR="00894785">
        <w:rPr>
          <w:bCs/>
          <w:iCs/>
        </w:rPr>
        <w:t>gr Elżbieta Łabo ze Świnoujścia,</w:t>
      </w:r>
      <w:r w:rsidR="004E4A45">
        <w:rPr>
          <w:bCs/>
          <w:iCs/>
        </w:rPr>
        <w:t xml:space="preserve"> </w:t>
      </w:r>
      <w:r w:rsidR="00894785">
        <w:rPr>
          <w:bCs/>
          <w:iCs/>
        </w:rPr>
        <w:t>c</w:t>
      </w:r>
      <w:r w:rsidR="004E4A45">
        <w:rPr>
          <w:bCs/>
          <w:iCs/>
        </w:rPr>
        <w:t>ena: 191.808 zł.</w:t>
      </w:r>
    </w:p>
    <w:p w:rsidR="003F3009" w:rsidRDefault="003F3009" w:rsidP="003F3009">
      <w:pPr>
        <w:pStyle w:val="Tekstpodstawowy2"/>
        <w:spacing w:after="0" w:line="240" w:lineRule="auto"/>
        <w:rPr>
          <w:bCs/>
          <w:iCs/>
        </w:rPr>
      </w:pPr>
    </w:p>
    <w:p w:rsidR="0040732D" w:rsidRPr="002B4CEF" w:rsidRDefault="0040732D" w:rsidP="0040732D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lastRenderedPageBreak/>
        <w:t>W dniu 15 stycznia 2014 roku wydałem zarządzenia:</w:t>
      </w:r>
    </w:p>
    <w:p w:rsidR="003F3009" w:rsidRPr="00A47431" w:rsidRDefault="003F3009" w:rsidP="003F3009">
      <w:pPr>
        <w:pStyle w:val="Tekstpodstawowy2"/>
        <w:spacing w:after="0" w:line="240" w:lineRule="auto"/>
      </w:pPr>
    </w:p>
    <w:p w:rsidR="00A47431" w:rsidRPr="003F3009" w:rsidRDefault="00A47431" w:rsidP="003F3009">
      <w:pPr>
        <w:pStyle w:val="Tekstpodstawowy2"/>
        <w:numPr>
          <w:ilvl w:val="0"/>
          <w:numId w:val="35"/>
        </w:numPr>
        <w:spacing w:after="0" w:line="240" w:lineRule="auto"/>
        <w:ind w:left="426" w:hanging="437"/>
      </w:pPr>
      <w:r w:rsidRPr="003F3009">
        <w:rPr>
          <w:bCs/>
        </w:rPr>
        <w:t>Nr 35/2014</w:t>
      </w:r>
      <w:r w:rsidR="003F3009" w:rsidRPr="003F3009">
        <w:rPr>
          <w:rFonts w:eastAsia="Times New Roman"/>
          <w:szCs w:val="20"/>
          <w:lang w:eastAsia="pl-PL"/>
        </w:rPr>
        <w:t xml:space="preserve"> </w:t>
      </w:r>
      <w:r w:rsidR="003F3009" w:rsidRPr="003F3009">
        <w:rPr>
          <w:bCs/>
        </w:rPr>
        <w:t xml:space="preserve">w sprawie zmian w informacji o ostatecznych kwotach </w:t>
      </w:r>
      <w:r w:rsidR="003F3009">
        <w:rPr>
          <w:bCs/>
        </w:rPr>
        <w:t xml:space="preserve">dochodów i wydatków zawartych w </w:t>
      </w:r>
      <w:r w:rsidR="003F3009" w:rsidRPr="003F3009">
        <w:rPr>
          <w:bCs/>
        </w:rPr>
        <w:t>uchwale Nr XLVIII/380</w:t>
      </w:r>
      <w:r w:rsidR="003F3009">
        <w:rPr>
          <w:bCs/>
        </w:rPr>
        <w:t xml:space="preserve">/2013 Rady Miasta Świnoujście z </w:t>
      </w:r>
      <w:r w:rsidR="003F3009" w:rsidRPr="003F3009">
        <w:rPr>
          <w:bCs/>
        </w:rPr>
        <w:t>dnia 19 grudnia 2013 roku w sprawie uchwalenia budżetu miasta Świnoujście na rok 2014</w:t>
      </w:r>
      <w:r w:rsidR="003F3009">
        <w:rPr>
          <w:bCs/>
        </w:rPr>
        <w:t>.</w:t>
      </w:r>
    </w:p>
    <w:p w:rsidR="00A47431" w:rsidRPr="00A47431" w:rsidRDefault="00A47431" w:rsidP="003F3009">
      <w:pPr>
        <w:pStyle w:val="Tekstpodstawowy2"/>
        <w:numPr>
          <w:ilvl w:val="0"/>
          <w:numId w:val="35"/>
        </w:numPr>
        <w:spacing w:after="0" w:line="240" w:lineRule="auto"/>
        <w:ind w:left="426" w:hanging="426"/>
      </w:pPr>
      <w:r>
        <w:rPr>
          <w:bCs/>
        </w:rPr>
        <w:t>Nr 36/2014</w:t>
      </w:r>
      <w:r w:rsidR="003F3009" w:rsidRPr="003F3009">
        <w:rPr>
          <w:rFonts w:eastAsia="Times New Roman"/>
          <w:szCs w:val="20"/>
        </w:rPr>
        <w:t xml:space="preserve"> </w:t>
      </w:r>
      <w:r w:rsidR="003F3009" w:rsidRPr="003F3009">
        <w:rPr>
          <w:bCs/>
        </w:rPr>
        <w:t>w sprawie unieważnienia postępowania nr WIM.271.1.47.2013 na realizację zamówienia publicznego pn.: „Budowa Zadaszenia Amfiteatru Miejskiego przy ul. Chopina 30 w Świnoujściu w ramach budowy Centrum Kultury i Sportu Przy ul. Matejki w Świnoujściu”</w:t>
      </w:r>
      <w:r w:rsidR="0040732D">
        <w:rPr>
          <w:bCs/>
        </w:rPr>
        <w:t xml:space="preserve"> </w:t>
      </w:r>
      <w:r w:rsidR="0040732D" w:rsidRPr="0040732D">
        <w:rPr>
          <w:bCs/>
        </w:rPr>
        <w:t xml:space="preserve">ponieważ oferta z najniższą ceną spośród ofert nieodrzuconych przewyższa </w:t>
      </w:r>
      <w:r w:rsidR="0040732D">
        <w:rPr>
          <w:bCs/>
        </w:rPr>
        <w:t>kwotę, którą </w:t>
      </w:r>
      <w:r w:rsidR="0040732D" w:rsidRPr="0040732D">
        <w:rPr>
          <w:bCs/>
        </w:rPr>
        <w:t>zamawiający zamierza przeznaczyć na sfinansowanie zamówienia</w:t>
      </w:r>
      <w:r w:rsidR="0040732D">
        <w:rPr>
          <w:bCs/>
        </w:rPr>
        <w:t>.</w:t>
      </w:r>
    </w:p>
    <w:p w:rsidR="00A47431" w:rsidRPr="00E426F3" w:rsidRDefault="00A47431" w:rsidP="003F3009">
      <w:pPr>
        <w:pStyle w:val="Tekstpodstawowy2"/>
        <w:numPr>
          <w:ilvl w:val="0"/>
          <w:numId w:val="35"/>
        </w:numPr>
        <w:spacing w:after="0" w:line="240" w:lineRule="auto"/>
        <w:ind w:left="426" w:hanging="426"/>
      </w:pPr>
      <w:r w:rsidRPr="00E426F3">
        <w:rPr>
          <w:bCs/>
        </w:rPr>
        <w:t>Nr 37/2014</w:t>
      </w:r>
      <w:r w:rsidR="00E426F3" w:rsidRPr="00E426F3">
        <w:rPr>
          <w:rFonts w:eastAsia="Times New Roman"/>
          <w:spacing w:val="-4"/>
        </w:rPr>
        <w:t xml:space="preserve"> </w:t>
      </w:r>
      <w:r w:rsidR="00E426F3" w:rsidRPr="00E426F3">
        <w:rPr>
          <w:bCs/>
        </w:rPr>
        <w:t>w sprawie powołania komisji przetargowej do przygotowania i przeprowadzenia postępowania nr WIM.271.1.7.2014 dotyczącego wyboru wykonawcy na realizację zamówienia publicznego pn.: „Budowa zadaszenia Amfiteatru Miejskiego przy ul. Chopina 30 w Świnoujściu w ramach budowy Centrum Kultury i Sportu przy ul. Matejki w Świnoujściu”</w:t>
      </w:r>
      <w:r w:rsidR="00E426F3">
        <w:rPr>
          <w:bCs/>
        </w:rPr>
        <w:t>.</w:t>
      </w:r>
    </w:p>
    <w:p w:rsidR="00A47431" w:rsidRPr="00B9016D" w:rsidRDefault="00A47431" w:rsidP="003F3009">
      <w:pPr>
        <w:pStyle w:val="Tekstpodstawowy2"/>
        <w:numPr>
          <w:ilvl w:val="0"/>
          <w:numId w:val="35"/>
        </w:numPr>
        <w:spacing w:after="0" w:line="240" w:lineRule="auto"/>
        <w:ind w:left="426" w:hanging="426"/>
      </w:pPr>
      <w:r w:rsidRPr="0040732D">
        <w:rPr>
          <w:bCs/>
        </w:rPr>
        <w:t>Nr 38/2014</w:t>
      </w:r>
      <w:r w:rsidR="0040732D" w:rsidRPr="0040732D">
        <w:rPr>
          <w:rFonts w:eastAsia="Times New Roman"/>
          <w:szCs w:val="20"/>
        </w:rPr>
        <w:t xml:space="preserve"> </w:t>
      </w:r>
      <w:r w:rsidR="0040732D">
        <w:rPr>
          <w:bCs/>
        </w:rPr>
        <w:t xml:space="preserve">w sprawie zlecania </w:t>
      </w:r>
      <w:r w:rsidR="0040732D" w:rsidRPr="0040732D">
        <w:rPr>
          <w:bCs/>
        </w:rPr>
        <w:t>organi</w:t>
      </w:r>
      <w:r w:rsidR="0040732D">
        <w:rPr>
          <w:bCs/>
        </w:rPr>
        <w:t>zacjom pozarządowym w 2014 roku</w:t>
      </w:r>
      <w:r w:rsidR="0040732D" w:rsidRPr="0040732D">
        <w:rPr>
          <w:bCs/>
        </w:rPr>
        <w:t xml:space="preserve"> zadań z zakresu wspierania i upowszechni</w:t>
      </w:r>
      <w:r w:rsidR="00B9016D">
        <w:rPr>
          <w:bCs/>
        </w:rPr>
        <w:t>ania kultury fizycznej i sportu:</w:t>
      </w:r>
    </w:p>
    <w:p w:rsidR="00B9016D" w:rsidRPr="00B9016D" w:rsidRDefault="00B9016D" w:rsidP="00E45563">
      <w:pPr>
        <w:pStyle w:val="Tekstpodstawowy2"/>
        <w:numPr>
          <w:ilvl w:val="0"/>
          <w:numId w:val="36"/>
        </w:numPr>
        <w:spacing w:after="0" w:line="240" w:lineRule="auto"/>
        <w:ind w:left="709"/>
      </w:pPr>
      <w:r w:rsidRPr="00B9016D">
        <w:t>Międzyszkolny</w:t>
      </w:r>
      <w:r w:rsidR="00E45563">
        <w:t xml:space="preserve"> Klub Lekkoatletyczny „Maraton” kwota dotacji: </w:t>
      </w:r>
      <w:r w:rsidRPr="00B9016D">
        <w:t>63 500 zł</w:t>
      </w:r>
      <w:r w:rsidR="00E45563">
        <w:t>;</w:t>
      </w:r>
    </w:p>
    <w:p w:rsidR="00B9016D" w:rsidRPr="00B9016D" w:rsidRDefault="00B9016D" w:rsidP="00E45563">
      <w:pPr>
        <w:pStyle w:val="Tekstpodstawowy2"/>
        <w:numPr>
          <w:ilvl w:val="0"/>
          <w:numId w:val="36"/>
        </w:numPr>
        <w:spacing w:after="0" w:line="240" w:lineRule="auto"/>
        <w:ind w:left="709"/>
      </w:pPr>
      <w:r w:rsidRPr="00B9016D">
        <w:t>Ś</w:t>
      </w:r>
      <w:r w:rsidR="00E45563">
        <w:t xml:space="preserve">winoujski Klub Karate </w:t>
      </w:r>
      <w:proofErr w:type="spellStart"/>
      <w:r w:rsidR="00E45563">
        <w:t>Kyokushin</w:t>
      </w:r>
      <w:proofErr w:type="spellEnd"/>
      <w:r w:rsidR="00E45563">
        <w:t xml:space="preserve">, kwota dotacji: </w:t>
      </w:r>
      <w:r w:rsidRPr="00B9016D">
        <w:t>17 000 zł</w:t>
      </w:r>
      <w:r w:rsidR="00E45563">
        <w:t>;</w:t>
      </w:r>
    </w:p>
    <w:p w:rsidR="00B9016D" w:rsidRPr="00B9016D" w:rsidRDefault="00B9016D" w:rsidP="00E45563">
      <w:pPr>
        <w:pStyle w:val="Tekstpodstawowy2"/>
        <w:numPr>
          <w:ilvl w:val="0"/>
          <w:numId w:val="36"/>
        </w:numPr>
        <w:spacing w:after="0" w:line="240" w:lineRule="auto"/>
        <w:ind w:left="709"/>
      </w:pPr>
      <w:r w:rsidRPr="00B9016D">
        <w:t>Stowarzyszenie „Senior Tenis”</w:t>
      </w:r>
      <w:r w:rsidRPr="00B9016D">
        <w:rPr>
          <w:rFonts w:eastAsia="Times New Roman"/>
        </w:rPr>
        <w:t xml:space="preserve"> </w:t>
      </w:r>
      <w:r w:rsidR="00E45563">
        <w:t>kwota dotacji: 15 000 zł;</w:t>
      </w:r>
    </w:p>
    <w:p w:rsidR="00B9016D" w:rsidRPr="00B9016D" w:rsidRDefault="00B9016D" w:rsidP="00E45563">
      <w:pPr>
        <w:pStyle w:val="Tekstpodstawowy2"/>
        <w:numPr>
          <w:ilvl w:val="0"/>
          <w:numId w:val="36"/>
        </w:numPr>
        <w:spacing w:after="0" w:line="240" w:lineRule="auto"/>
        <w:ind w:left="709"/>
      </w:pPr>
      <w:r w:rsidRPr="00B9016D">
        <w:t xml:space="preserve">Miejski Klub Sportowy „Flota” </w:t>
      </w:r>
      <w:r w:rsidR="00E45563">
        <w:t xml:space="preserve">kwota dotacji: </w:t>
      </w:r>
      <w:r w:rsidRPr="00B9016D">
        <w:t>760 000 zł i 35 000 zł</w:t>
      </w:r>
      <w:r w:rsidR="00E45563">
        <w:t>.</w:t>
      </w:r>
    </w:p>
    <w:p w:rsidR="00A47431" w:rsidRPr="00E45563" w:rsidRDefault="00A47431" w:rsidP="003F3009">
      <w:pPr>
        <w:pStyle w:val="Tekstpodstawowy2"/>
        <w:numPr>
          <w:ilvl w:val="0"/>
          <w:numId w:val="35"/>
        </w:numPr>
        <w:spacing w:after="0" w:line="240" w:lineRule="auto"/>
        <w:ind w:left="426" w:hanging="426"/>
      </w:pPr>
      <w:r w:rsidRPr="00E45563">
        <w:rPr>
          <w:bCs/>
        </w:rPr>
        <w:t>Nr 39/2014</w:t>
      </w:r>
      <w:r w:rsidR="00E45563" w:rsidRPr="00E45563">
        <w:rPr>
          <w:rFonts w:eastAsia="Times New Roman"/>
          <w:bCs/>
          <w:kern w:val="1"/>
        </w:rPr>
        <w:t xml:space="preserve"> </w:t>
      </w:r>
      <w:r w:rsidR="00E45563">
        <w:rPr>
          <w:bCs/>
        </w:rPr>
        <w:t xml:space="preserve">w sprawie sporządzania opinii </w:t>
      </w:r>
      <w:r w:rsidR="00E45563" w:rsidRPr="00E45563">
        <w:rPr>
          <w:bCs/>
        </w:rPr>
        <w:t>w przedmiocie uzależnienia od alkoholu na</w:t>
      </w:r>
      <w:r w:rsidR="00E45563">
        <w:rPr>
          <w:bCs/>
        </w:rPr>
        <w:t xml:space="preserve"> </w:t>
      </w:r>
      <w:r w:rsidR="00E45563" w:rsidRPr="00E45563">
        <w:rPr>
          <w:bCs/>
        </w:rPr>
        <w:t>potrzeby Komisji Rozwiązywania Problemów Alkoholowych w roku 2014.</w:t>
      </w:r>
      <w:r w:rsidR="007B529C">
        <w:rPr>
          <w:bCs/>
        </w:rPr>
        <w:t xml:space="preserve"> Zadanie zlecono Marzenie Kowalskiej</w:t>
      </w:r>
      <w:r w:rsidR="007B529C" w:rsidRPr="007B529C">
        <w:rPr>
          <w:bCs/>
        </w:rPr>
        <w:t xml:space="preserve"> i </w:t>
      </w:r>
      <w:r w:rsidR="00421C1A">
        <w:rPr>
          <w:bCs/>
        </w:rPr>
        <w:t xml:space="preserve">Irenie </w:t>
      </w:r>
      <w:proofErr w:type="spellStart"/>
      <w:r w:rsidR="00421C1A">
        <w:rPr>
          <w:bCs/>
        </w:rPr>
        <w:t>Wleklak-Majchofer</w:t>
      </w:r>
      <w:proofErr w:type="spellEnd"/>
      <w:r w:rsidR="00421C1A">
        <w:rPr>
          <w:bCs/>
        </w:rPr>
        <w:t xml:space="preserve">, na zadanie </w:t>
      </w:r>
      <w:r w:rsidR="007B529C">
        <w:rPr>
          <w:bCs/>
        </w:rPr>
        <w:t xml:space="preserve">przeznaczona została kwota w wysokości do </w:t>
      </w:r>
      <w:r w:rsidR="007B529C" w:rsidRPr="007B529C">
        <w:rPr>
          <w:bCs/>
        </w:rPr>
        <w:t>12.200 zł</w:t>
      </w:r>
      <w:r w:rsidR="007B529C">
        <w:rPr>
          <w:bCs/>
        </w:rPr>
        <w:t>.</w:t>
      </w:r>
    </w:p>
    <w:p w:rsidR="00A47431" w:rsidRPr="002C0F0D" w:rsidRDefault="00A47431" w:rsidP="003F3009">
      <w:pPr>
        <w:pStyle w:val="Tekstpodstawowy2"/>
        <w:numPr>
          <w:ilvl w:val="0"/>
          <w:numId w:val="35"/>
        </w:numPr>
        <w:spacing w:after="0" w:line="240" w:lineRule="auto"/>
        <w:ind w:left="426" w:hanging="426"/>
      </w:pPr>
      <w:r>
        <w:rPr>
          <w:bCs/>
        </w:rPr>
        <w:t>Nr 40/2014</w:t>
      </w:r>
      <w:r w:rsidR="007B529C" w:rsidRPr="007B529C">
        <w:rPr>
          <w:rFonts w:eastAsia="Times New Roman"/>
        </w:rPr>
        <w:t xml:space="preserve"> </w:t>
      </w:r>
      <w:r w:rsidR="007B529C" w:rsidRPr="007B529C">
        <w:rPr>
          <w:bCs/>
        </w:rPr>
        <w:t>w sprawie powołania komisji do przeprowadzenia oceny i</w:t>
      </w:r>
      <w:r w:rsidR="007B529C">
        <w:rPr>
          <w:bCs/>
        </w:rPr>
        <w:t xml:space="preserve"> </w:t>
      </w:r>
      <w:r w:rsidR="007B529C" w:rsidRPr="007B529C">
        <w:rPr>
          <w:bCs/>
        </w:rPr>
        <w:t>wydzielenia</w:t>
      </w:r>
      <w:r w:rsidR="007B529C">
        <w:rPr>
          <w:bCs/>
        </w:rPr>
        <w:t xml:space="preserve"> </w:t>
      </w:r>
      <w:r w:rsidR="007B529C" w:rsidRPr="007B529C">
        <w:rPr>
          <w:bCs/>
        </w:rPr>
        <w:t>dokumentacji</w:t>
      </w:r>
      <w:r w:rsidR="007B529C">
        <w:rPr>
          <w:bCs/>
        </w:rPr>
        <w:t xml:space="preserve"> </w:t>
      </w:r>
      <w:proofErr w:type="spellStart"/>
      <w:r w:rsidR="007B529C" w:rsidRPr="007B529C">
        <w:rPr>
          <w:bCs/>
        </w:rPr>
        <w:t>niearchiwalnej</w:t>
      </w:r>
      <w:proofErr w:type="spellEnd"/>
      <w:r w:rsidR="007B529C">
        <w:rPr>
          <w:bCs/>
        </w:rPr>
        <w:t>.</w:t>
      </w:r>
    </w:p>
    <w:p w:rsidR="002C0F0D" w:rsidRDefault="002C0F0D" w:rsidP="002C0F0D">
      <w:pPr>
        <w:pStyle w:val="Tekstpodstawowy2"/>
        <w:spacing w:after="0" w:line="240" w:lineRule="auto"/>
        <w:rPr>
          <w:bCs/>
        </w:rPr>
      </w:pPr>
    </w:p>
    <w:p w:rsidR="00A76413" w:rsidRPr="002B4CEF" w:rsidRDefault="00A76413" w:rsidP="00A76413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16 stycznia 2014 roku wydałem zarządzenia:</w:t>
      </w:r>
    </w:p>
    <w:p w:rsidR="002C0F0D" w:rsidRPr="00A47431" w:rsidRDefault="002C0F0D" w:rsidP="002C0F0D">
      <w:pPr>
        <w:pStyle w:val="Tekstpodstawowy2"/>
        <w:spacing w:after="0" w:line="240" w:lineRule="auto"/>
      </w:pPr>
    </w:p>
    <w:p w:rsidR="00A47431" w:rsidRPr="00A47431" w:rsidRDefault="00A47431" w:rsidP="002C0F0D">
      <w:pPr>
        <w:pStyle w:val="Tekstpodstawowy2"/>
        <w:numPr>
          <w:ilvl w:val="0"/>
          <w:numId w:val="37"/>
        </w:numPr>
        <w:spacing w:after="0" w:line="240" w:lineRule="auto"/>
        <w:ind w:left="426" w:hanging="437"/>
      </w:pPr>
      <w:r>
        <w:rPr>
          <w:bCs/>
        </w:rPr>
        <w:t>Nr 41/2014</w:t>
      </w:r>
      <w:r w:rsidR="002C0F0D" w:rsidRPr="002C0F0D">
        <w:rPr>
          <w:rFonts w:eastAsia="Times New Roman"/>
          <w:lang w:eastAsia="pl-PL"/>
        </w:rPr>
        <w:t xml:space="preserve"> </w:t>
      </w:r>
      <w:r w:rsidR="002C0F0D" w:rsidRPr="002C0F0D">
        <w:rPr>
          <w:bCs/>
        </w:rPr>
        <w:t>w sprawie sprzedaży w drodze bezprzetargowej nieruchomoś</w:t>
      </w:r>
      <w:r w:rsidR="002C0F0D">
        <w:rPr>
          <w:bCs/>
        </w:rPr>
        <w:t>ci oznaczonej numerami działek</w:t>
      </w:r>
      <w:r w:rsidR="00421C1A">
        <w:rPr>
          <w:bCs/>
        </w:rPr>
        <w:t>:</w:t>
      </w:r>
      <w:r w:rsidR="002C0F0D">
        <w:rPr>
          <w:bCs/>
        </w:rPr>
        <w:t xml:space="preserve"> </w:t>
      </w:r>
      <w:r w:rsidR="002C0F0D" w:rsidRPr="002C0F0D">
        <w:rPr>
          <w:bCs/>
        </w:rPr>
        <w:t xml:space="preserve">142/2 i </w:t>
      </w:r>
      <w:r w:rsidR="00720808">
        <w:rPr>
          <w:bCs/>
        </w:rPr>
        <w:t xml:space="preserve">142/3 o łącznej </w:t>
      </w:r>
      <w:r w:rsidR="002C0F0D">
        <w:rPr>
          <w:bCs/>
        </w:rPr>
        <w:t>pow. 459 m</w:t>
      </w:r>
      <w:r w:rsidR="002C0F0D" w:rsidRPr="002C0F0D">
        <w:rPr>
          <w:bCs/>
          <w:vertAlign w:val="superscript"/>
        </w:rPr>
        <w:t>2</w:t>
      </w:r>
      <w:r w:rsidR="002C0F0D">
        <w:rPr>
          <w:bCs/>
        </w:rPr>
        <w:t xml:space="preserve">, </w:t>
      </w:r>
      <w:r w:rsidR="002C0F0D" w:rsidRPr="002C0F0D">
        <w:rPr>
          <w:bCs/>
        </w:rPr>
        <w:t>położonej w Świnoujściu przy ulicy</w:t>
      </w:r>
      <w:r w:rsidR="00720808">
        <w:rPr>
          <w:bCs/>
        </w:rPr>
        <w:t xml:space="preserve"> 1 </w:t>
      </w:r>
      <w:r w:rsidR="002C0F0D" w:rsidRPr="002C0F0D">
        <w:rPr>
          <w:bCs/>
        </w:rPr>
        <w:t>Maja.</w:t>
      </w:r>
      <w:r w:rsidR="00720808">
        <w:rPr>
          <w:bCs/>
        </w:rPr>
        <w:t xml:space="preserve"> Sprzedaż na rzecz właścicieli nieruchomości przyległej</w:t>
      </w:r>
      <w:r w:rsidR="00967D40">
        <w:rPr>
          <w:bCs/>
        </w:rPr>
        <w:t>, oznaczonej jako dz. nr 143, za </w:t>
      </w:r>
      <w:r w:rsidR="00720808">
        <w:rPr>
          <w:bCs/>
        </w:rPr>
        <w:t>kwotę 56.457 zł brutto.</w:t>
      </w:r>
    </w:p>
    <w:p w:rsidR="00A47431" w:rsidRPr="002C0F0D" w:rsidRDefault="00A47431" w:rsidP="002C0F0D">
      <w:pPr>
        <w:pStyle w:val="Tekstpodstawowy2"/>
        <w:numPr>
          <w:ilvl w:val="0"/>
          <w:numId w:val="37"/>
        </w:numPr>
        <w:spacing w:after="0" w:line="240" w:lineRule="auto"/>
        <w:ind w:left="426" w:hanging="426"/>
      </w:pPr>
      <w:r w:rsidRPr="002C0F0D">
        <w:rPr>
          <w:bCs/>
        </w:rPr>
        <w:t>Nr 42/2014</w:t>
      </w:r>
      <w:r w:rsidR="002C0F0D" w:rsidRPr="002C0F0D">
        <w:rPr>
          <w:rFonts w:eastAsia="SimSun" w:cs="Mangal"/>
          <w:kern w:val="1"/>
          <w:lang w:eastAsia="hi-IN" w:bidi="hi-IN"/>
        </w:rPr>
        <w:t xml:space="preserve"> </w:t>
      </w:r>
      <w:r w:rsidR="002C0F0D" w:rsidRPr="002C0F0D">
        <w:rPr>
          <w:bCs/>
        </w:rPr>
        <w:t>w sprawie zawarcia umowy dzierżawy na teren o pow. 1020 m</w:t>
      </w:r>
      <w:r w:rsidR="002C0F0D" w:rsidRPr="002C0F0D">
        <w:rPr>
          <w:bCs/>
          <w:vertAlign w:val="superscript"/>
        </w:rPr>
        <w:t>2</w:t>
      </w:r>
      <w:r w:rsidR="002C0F0D">
        <w:rPr>
          <w:bCs/>
        </w:rPr>
        <w:t>, położony w </w:t>
      </w:r>
      <w:r w:rsidR="002C0F0D" w:rsidRPr="002C0F0D">
        <w:rPr>
          <w:bCs/>
        </w:rPr>
        <w:t>Świnoujściu przy ul. Hołdu Pruskiego</w:t>
      </w:r>
      <w:r w:rsidR="00967D40">
        <w:rPr>
          <w:bCs/>
        </w:rPr>
        <w:t xml:space="preserve">, </w:t>
      </w:r>
      <w:r w:rsidR="00967D40" w:rsidRPr="00967D40">
        <w:rPr>
          <w:bCs/>
        </w:rPr>
        <w:t>z przeznaczeniem na polepszenie</w:t>
      </w:r>
      <w:r w:rsidR="00967D40">
        <w:rPr>
          <w:bCs/>
        </w:rPr>
        <w:t xml:space="preserve"> zagospodarowania nieruchomości Wspólnoty Mieszkaniowej</w:t>
      </w:r>
      <w:r w:rsidR="00967D40" w:rsidRPr="00967D40">
        <w:rPr>
          <w:bCs/>
        </w:rPr>
        <w:t xml:space="preserve"> przy ul. Hołdu Pruskiego 15a-15b-15c-15d</w:t>
      </w:r>
      <w:r w:rsidR="00967D40">
        <w:rPr>
          <w:bCs/>
        </w:rPr>
        <w:t>.</w:t>
      </w:r>
    </w:p>
    <w:p w:rsidR="00A47431" w:rsidRPr="00967D40" w:rsidRDefault="00A47431" w:rsidP="002C0F0D">
      <w:pPr>
        <w:pStyle w:val="Tekstpodstawowy2"/>
        <w:numPr>
          <w:ilvl w:val="0"/>
          <w:numId w:val="37"/>
        </w:numPr>
        <w:spacing w:after="0" w:line="240" w:lineRule="auto"/>
        <w:ind w:left="426" w:hanging="426"/>
      </w:pPr>
      <w:r w:rsidRPr="00967D40">
        <w:rPr>
          <w:bCs/>
        </w:rPr>
        <w:t>Nr 43/2014</w:t>
      </w:r>
      <w:r w:rsidR="00967D40" w:rsidRPr="00967D40">
        <w:rPr>
          <w:rFonts w:eastAsia="Times New Roman"/>
          <w:spacing w:val="-4"/>
        </w:rPr>
        <w:t xml:space="preserve"> </w:t>
      </w:r>
      <w:r w:rsidR="00967D40" w:rsidRPr="00967D40">
        <w:rPr>
          <w:bCs/>
        </w:rPr>
        <w:t>w sprawie powołania komisji przetargowej do przygotowania i przeprowadzenia postępowania nr WIM.271.1.3.2014 dotyczącego wyboru wykonawcy na realizację zamówienia publicznego pn.: „Budowa szkolnego ośrodka żeglarskiego w Przytorze”</w:t>
      </w:r>
      <w:r w:rsidR="00967D40">
        <w:rPr>
          <w:bCs/>
        </w:rPr>
        <w:t>.</w:t>
      </w:r>
    </w:p>
    <w:p w:rsidR="00A47431" w:rsidRPr="00A47431" w:rsidRDefault="00A47431" w:rsidP="002C0F0D">
      <w:pPr>
        <w:pStyle w:val="Tekstpodstawowy2"/>
        <w:numPr>
          <w:ilvl w:val="0"/>
          <w:numId w:val="37"/>
        </w:numPr>
        <w:spacing w:after="0" w:line="240" w:lineRule="auto"/>
        <w:ind w:left="426" w:hanging="426"/>
      </w:pPr>
      <w:r>
        <w:rPr>
          <w:bCs/>
        </w:rPr>
        <w:t>Nr 44/2014</w:t>
      </w:r>
      <w:r w:rsidR="00967D40" w:rsidRPr="00967D40">
        <w:rPr>
          <w:rFonts w:eastAsia="Times New Roman"/>
          <w:szCs w:val="20"/>
        </w:rPr>
        <w:t xml:space="preserve"> </w:t>
      </w:r>
      <w:r w:rsidR="00967D40" w:rsidRPr="00967D40">
        <w:rPr>
          <w:bCs/>
        </w:rPr>
        <w:t>w sprawie zatwierdzenia trybu udzielenia zamówienia publicznego, specyfikacji istotnych warunków zamówienia, programu funkcjonalno-użytkowego i ogłoszenia o przetargu w postępowaniu nr WIM.271.1.7.2014 dotyczącym wyboru wykonawcy na realizację zamówienia publicznego pn.: „Budowa zadaszenia Amfiteatru Miejskiego przy ul. Chopina 30 w Świnoujściu w ramach budowy Centrum Kultury i Sportu przy ul. Matejki w Świ</w:t>
      </w:r>
      <w:r w:rsidR="00967D40">
        <w:rPr>
          <w:bCs/>
        </w:rPr>
        <w:t>noujściu</w:t>
      </w:r>
      <w:r w:rsidR="00967D40" w:rsidRPr="00967D40">
        <w:rPr>
          <w:bCs/>
        </w:rPr>
        <w:t>”</w:t>
      </w:r>
      <w:r w:rsidR="00967D40">
        <w:rPr>
          <w:bCs/>
        </w:rPr>
        <w:t>.</w:t>
      </w:r>
    </w:p>
    <w:p w:rsidR="00A47431" w:rsidRPr="00A76413" w:rsidRDefault="00A47431" w:rsidP="002C0F0D">
      <w:pPr>
        <w:pStyle w:val="Tekstpodstawowy2"/>
        <w:numPr>
          <w:ilvl w:val="0"/>
          <w:numId w:val="37"/>
        </w:numPr>
        <w:spacing w:after="0" w:line="240" w:lineRule="auto"/>
        <w:ind w:left="426" w:hanging="426"/>
      </w:pPr>
      <w:r w:rsidRPr="00A76413">
        <w:rPr>
          <w:bCs/>
        </w:rPr>
        <w:t>Nr 45/2014</w:t>
      </w:r>
      <w:r w:rsidR="00A76413" w:rsidRPr="00A76413">
        <w:rPr>
          <w:rFonts w:eastAsia="Times New Roman"/>
          <w:bCs/>
          <w:lang w:eastAsia="pl-PL"/>
        </w:rPr>
        <w:t xml:space="preserve"> </w:t>
      </w:r>
      <w:r w:rsidR="00A76413" w:rsidRPr="00A76413">
        <w:rPr>
          <w:bCs/>
        </w:rPr>
        <w:t>w sprawie wprowadzenia zmian w załączniku Nr 1 do instrukcji obiegu dokumentów księgowych w Urzędzie Miasta Świnoujście.</w:t>
      </w:r>
    </w:p>
    <w:p w:rsidR="00A47431" w:rsidRPr="00A76413" w:rsidRDefault="00A47431" w:rsidP="002C0F0D">
      <w:pPr>
        <w:pStyle w:val="Tekstpodstawowy2"/>
        <w:numPr>
          <w:ilvl w:val="0"/>
          <w:numId w:val="37"/>
        </w:numPr>
        <w:spacing w:after="0" w:line="240" w:lineRule="auto"/>
        <w:ind w:left="426" w:hanging="426"/>
      </w:pPr>
      <w:r>
        <w:rPr>
          <w:bCs/>
        </w:rPr>
        <w:t>Nr 46/2014</w:t>
      </w:r>
      <w:r w:rsidR="00C2763B">
        <w:rPr>
          <w:bCs/>
        </w:rPr>
        <w:t xml:space="preserve"> w sprawie </w:t>
      </w:r>
      <w:r w:rsidR="00C2763B" w:rsidRPr="00C2763B">
        <w:rPr>
          <w:bCs/>
        </w:rPr>
        <w:t>wprowadzenia stawek opłat za dzierżawę</w:t>
      </w:r>
      <w:r w:rsidR="00C2763B">
        <w:rPr>
          <w:bCs/>
        </w:rPr>
        <w:t xml:space="preserve"> miejsc do handlu na </w:t>
      </w:r>
      <w:r w:rsidR="00C2763B" w:rsidRPr="00C2763B">
        <w:rPr>
          <w:bCs/>
        </w:rPr>
        <w:t>targowisku miejskim przy ul. Kołłątaja 4a w Świnoujściu</w:t>
      </w:r>
      <w:r w:rsidR="00C2763B">
        <w:rPr>
          <w:bCs/>
        </w:rPr>
        <w:t>.</w:t>
      </w:r>
    </w:p>
    <w:p w:rsidR="00A76413" w:rsidRDefault="00A76413" w:rsidP="00A76413">
      <w:pPr>
        <w:pStyle w:val="Tekstpodstawowy2"/>
        <w:spacing w:after="0" w:line="240" w:lineRule="auto"/>
        <w:rPr>
          <w:bCs/>
        </w:rPr>
      </w:pPr>
    </w:p>
    <w:p w:rsidR="00DF6571" w:rsidRDefault="00DF6571" w:rsidP="00A76413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</w:p>
    <w:p w:rsidR="00A76413" w:rsidRPr="002B4CEF" w:rsidRDefault="00A76413" w:rsidP="00A76413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lastRenderedPageBreak/>
        <w:t>W dniu 17 styczn</w:t>
      </w:r>
      <w:r w:rsidR="00D677D5"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ia 2014 roku wydałem zarządzenie</w:t>
      </w: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:</w:t>
      </w:r>
    </w:p>
    <w:p w:rsidR="00A76413" w:rsidRPr="00A47431" w:rsidRDefault="00A76413" w:rsidP="00A76413">
      <w:pPr>
        <w:pStyle w:val="Tekstpodstawowy2"/>
        <w:spacing w:after="0" w:line="240" w:lineRule="auto"/>
      </w:pPr>
    </w:p>
    <w:p w:rsidR="00A47431" w:rsidRPr="009F4D3D" w:rsidRDefault="00A47431" w:rsidP="009F4D3D">
      <w:pPr>
        <w:pStyle w:val="Tekstpodstawowy2"/>
        <w:spacing w:after="0" w:line="240" w:lineRule="auto"/>
        <w:ind w:left="-11"/>
      </w:pPr>
      <w:r w:rsidRPr="00A76413">
        <w:rPr>
          <w:bCs/>
        </w:rPr>
        <w:t>Nr 47/2014</w:t>
      </w:r>
      <w:r w:rsidR="00A76413" w:rsidRPr="00A76413">
        <w:rPr>
          <w:rFonts w:eastAsia="Times New Roman"/>
          <w:lang w:eastAsia="pl-PL"/>
        </w:rPr>
        <w:t xml:space="preserve"> </w:t>
      </w:r>
      <w:r w:rsidR="00A76413" w:rsidRPr="00A76413">
        <w:rPr>
          <w:bCs/>
        </w:rPr>
        <w:t>w sprawie powołania komisji przetargowej do przeprowadzenia II przetargu ustnego nieograniczo</w:t>
      </w:r>
      <w:r w:rsidR="00A76413">
        <w:rPr>
          <w:bCs/>
        </w:rPr>
        <w:t xml:space="preserve">nego na sprzedaż niezabudowanej nieruchomości </w:t>
      </w:r>
      <w:r w:rsidR="00A76413" w:rsidRPr="00A76413">
        <w:rPr>
          <w:bCs/>
        </w:rPr>
        <w:t>Skarbu Pa</w:t>
      </w:r>
      <w:r w:rsidR="00A76413">
        <w:rPr>
          <w:bCs/>
        </w:rPr>
        <w:t xml:space="preserve">ństwa położonej </w:t>
      </w:r>
      <w:r w:rsidR="00A76413" w:rsidRPr="00A76413">
        <w:rPr>
          <w:bCs/>
        </w:rPr>
        <w:t>u zbi</w:t>
      </w:r>
      <w:r w:rsidR="00A76413">
        <w:rPr>
          <w:bCs/>
        </w:rPr>
        <w:t xml:space="preserve">egu ulicy Zalewowej i Gajowej </w:t>
      </w:r>
      <w:r w:rsidR="00A76413" w:rsidRPr="00A76413">
        <w:rPr>
          <w:bCs/>
        </w:rPr>
        <w:t>w obrębie ewidencyjnym 0018 Przytór miasto Świnoujście.</w:t>
      </w:r>
    </w:p>
    <w:p w:rsidR="009F4D3D" w:rsidRDefault="009F4D3D" w:rsidP="009F4D3D">
      <w:pPr>
        <w:pStyle w:val="Tekstpodstawowy2"/>
        <w:spacing w:after="0" w:line="240" w:lineRule="auto"/>
        <w:rPr>
          <w:bCs/>
        </w:rPr>
      </w:pPr>
    </w:p>
    <w:p w:rsidR="009F4D3D" w:rsidRPr="002B4CEF" w:rsidRDefault="009F4D3D" w:rsidP="009F4D3D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21 stycznia 2014 roku wydałem zarządzenia:</w:t>
      </w:r>
    </w:p>
    <w:p w:rsidR="009F4D3D" w:rsidRPr="00A76413" w:rsidRDefault="009F4D3D" w:rsidP="009F4D3D">
      <w:pPr>
        <w:pStyle w:val="Tekstpodstawowy2"/>
        <w:spacing w:after="0" w:line="240" w:lineRule="auto"/>
      </w:pPr>
    </w:p>
    <w:p w:rsidR="00A47431" w:rsidRPr="009F4D3D" w:rsidRDefault="00A47431" w:rsidP="00A76413">
      <w:pPr>
        <w:pStyle w:val="Tekstpodstawowy2"/>
        <w:numPr>
          <w:ilvl w:val="0"/>
          <w:numId w:val="38"/>
        </w:numPr>
        <w:spacing w:after="0" w:line="240" w:lineRule="auto"/>
        <w:ind w:left="426" w:hanging="426"/>
      </w:pPr>
      <w:r w:rsidRPr="009F4D3D">
        <w:rPr>
          <w:bCs/>
        </w:rPr>
        <w:t>Nr 48/2014</w:t>
      </w:r>
      <w:r w:rsidR="009F4D3D" w:rsidRPr="009F4D3D">
        <w:rPr>
          <w:rFonts w:eastAsia="Times New Roman"/>
          <w:lang w:eastAsia="pl-PL"/>
        </w:rPr>
        <w:t xml:space="preserve"> </w:t>
      </w:r>
      <w:r w:rsidR="009F4D3D" w:rsidRPr="009F4D3D">
        <w:rPr>
          <w:bCs/>
        </w:rPr>
        <w:t>w sprawie powołania komisji w celu przeprowadzenia nieo</w:t>
      </w:r>
      <w:r w:rsidR="009F4D3D">
        <w:rPr>
          <w:bCs/>
        </w:rPr>
        <w:t xml:space="preserve">graniczonego przetargu ustnego </w:t>
      </w:r>
      <w:r w:rsidR="009F4D3D" w:rsidRPr="009F4D3D">
        <w:rPr>
          <w:bCs/>
        </w:rPr>
        <w:t>na dzierżawę nieruchomości, położonej w Świnoujściu przy ul. Bałtyckiej (część działki nr 6/2, obręb 3 i część działki nr 10, obręb 3)</w:t>
      </w:r>
      <w:r w:rsidR="009F4D3D">
        <w:rPr>
          <w:bCs/>
        </w:rPr>
        <w:t>.</w:t>
      </w:r>
    </w:p>
    <w:p w:rsidR="00A47431" w:rsidRPr="00A47431" w:rsidRDefault="00A47431" w:rsidP="00A76413">
      <w:pPr>
        <w:pStyle w:val="Tekstpodstawowy2"/>
        <w:numPr>
          <w:ilvl w:val="0"/>
          <w:numId w:val="38"/>
        </w:numPr>
        <w:spacing w:after="0" w:line="240" w:lineRule="auto"/>
        <w:ind w:left="426" w:hanging="426"/>
      </w:pPr>
      <w:r>
        <w:rPr>
          <w:bCs/>
        </w:rPr>
        <w:t>Nr 49/2014</w:t>
      </w:r>
      <w:r w:rsidR="004609AE" w:rsidRPr="004609AE">
        <w:rPr>
          <w:rFonts w:eastAsia="Times New Roman"/>
          <w:kern w:val="1"/>
          <w:szCs w:val="20"/>
        </w:rPr>
        <w:t xml:space="preserve"> </w:t>
      </w:r>
      <w:r w:rsidR="004609AE" w:rsidRPr="004609AE">
        <w:rPr>
          <w:bCs/>
        </w:rPr>
        <w:t xml:space="preserve">w sprawie przeprowadzenia otwartego konkursu ofert na </w:t>
      </w:r>
      <w:r w:rsidR="004609AE">
        <w:rPr>
          <w:bCs/>
        </w:rPr>
        <w:t xml:space="preserve">realizację zadania publicznego z zakresu ochrony i promocji zdrowia w 2014 roku pn.: </w:t>
      </w:r>
      <w:r w:rsidR="004609AE" w:rsidRPr="004609AE">
        <w:rPr>
          <w:bCs/>
        </w:rPr>
        <w:t>„</w:t>
      </w:r>
      <w:r w:rsidR="004609AE">
        <w:rPr>
          <w:bCs/>
        </w:rPr>
        <w:t>Przygotowanie i </w:t>
      </w:r>
      <w:r w:rsidR="004609AE" w:rsidRPr="004609AE">
        <w:rPr>
          <w:bCs/>
        </w:rPr>
        <w:t xml:space="preserve">realizacja programu profilaktycznego z zakresu profilaktyki HIV i zapobiegania </w:t>
      </w:r>
      <w:r w:rsidR="004609AE">
        <w:rPr>
          <w:bCs/>
        </w:rPr>
        <w:t>AIDS dla uczniów z VI</w:t>
      </w:r>
      <w:r w:rsidR="004609AE" w:rsidRPr="004609AE">
        <w:rPr>
          <w:bCs/>
        </w:rPr>
        <w:t xml:space="preserve"> klas </w:t>
      </w:r>
      <w:r w:rsidR="004609AE">
        <w:rPr>
          <w:bCs/>
        </w:rPr>
        <w:t xml:space="preserve">szkół podstawowych i młodzieży </w:t>
      </w:r>
      <w:r w:rsidR="004609AE" w:rsidRPr="004609AE">
        <w:rPr>
          <w:bCs/>
        </w:rPr>
        <w:t>gimnazjalnej, wraz z organ</w:t>
      </w:r>
      <w:r w:rsidR="004609AE">
        <w:rPr>
          <w:bCs/>
        </w:rPr>
        <w:t>izacją międzyszkol</w:t>
      </w:r>
      <w:r w:rsidR="00915DD6">
        <w:rPr>
          <w:bCs/>
        </w:rPr>
        <w:t>nego konkursu wiedzy w zakresie</w:t>
      </w:r>
      <w:r w:rsidR="004609AE">
        <w:rPr>
          <w:bCs/>
        </w:rPr>
        <w:t xml:space="preserve"> HIV/AIDS, w okresie od dnia 1 marca 2014 r. do dnia 30 czerwca</w:t>
      </w:r>
      <w:r w:rsidR="004609AE" w:rsidRPr="004609AE">
        <w:rPr>
          <w:bCs/>
        </w:rPr>
        <w:t xml:space="preserve"> 2014 r.”</w:t>
      </w:r>
      <w:r w:rsidR="004D5FB5">
        <w:rPr>
          <w:bCs/>
        </w:rPr>
        <w:t>.</w:t>
      </w:r>
      <w:r w:rsidR="000F36EA">
        <w:rPr>
          <w:bCs/>
        </w:rPr>
        <w:t xml:space="preserve"> </w:t>
      </w:r>
      <w:r w:rsidR="004D5FB5">
        <w:rPr>
          <w:bCs/>
        </w:rPr>
        <w:t xml:space="preserve">Kwota przeznaczona na realizację zadania: </w:t>
      </w:r>
      <w:r w:rsidR="000F36EA">
        <w:rPr>
          <w:bCs/>
        </w:rPr>
        <w:t>10.000 zł.</w:t>
      </w:r>
    </w:p>
    <w:p w:rsidR="00A47431" w:rsidRPr="00D250B7" w:rsidRDefault="00A47431" w:rsidP="00A76413">
      <w:pPr>
        <w:pStyle w:val="Tekstpodstawowy2"/>
        <w:numPr>
          <w:ilvl w:val="0"/>
          <w:numId w:val="38"/>
        </w:numPr>
        <w:spacing w:after="0" w:line="240" w:lineRule="auto"/>
        <w:ind w:left="426" w:hanging="426"/>
      </w:pPr>
      <w:r>
        <w:rPr>
          <w:bCs/>
        </w:rPr>
        <w:t>Nr 50/2014</w:t>
      </w:r>
      <w:r w:rsidR="00915DD6">
        <w:rPr>
          <w:bCs/>
        </w:rPr>
        <w:t xml:space="preserve"> </w:t>
      </w:r>
      <w:r w:rsidR="00915DD6" w:rsidRPr="00915DD6">
        <w:rPr>
          <w:bCs/>
        </w:rPr>
        <w:t xml:space="preserve">w sprawie </w:t>
      </w:r>
      <w:r w:rsidR="00F424FE">
        <w:rPr>
          <w:bCs/>
        </w:rPr>
        <w:t>ustalenia wysokości opłaty za korzystanie z komunalnych toalet publicznych zlokalizowanych na terenie Gminy Miasto Świnoujście</w:t>
      </w:r>
      <w:r w:rsidR="00915DD6">
        <w:rPr>
          <w:bCs/>
        </w:rPr>
        <w:t>.</w:t>
      </w:r>
      <w:r w:rsidR="00F424FE">
        <w:rPr>
          <w:bCs/>
        </w:rPr>
        <w:t xml:space="preserve"> Opłata wynosi 2 zł.</w:t>
      </w:r>
    </w:p>
    <w:p w:rsidR="00D250B7" w:rsidRDefault="00D250B7" w:rsidP="00D250B7">
      <w:pPr>
        <w:pStyle w:val="Tekstpodstawowy2"/>
        <w:spacing w:after="0" w:line="240" w:lineRule="auto"/>
        <w:rPr>
          <w:bCs/>
        </w:rPr>
      </w:pPr>
    </w:p>
    <w:p w:rsidR="00D250B7" w:rsidRPr="002B4CEF" w:rsidRDefault="00D250B7" w:rsidP="00D250B7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22 stycznia 2014 roku wydałem zarządzenia:</w:t>
      </w:r>
    </w:p>
    <w:p w:rsidR="00D250B7" w:rsidRPr="00A47431" w:rsidRDefault="00D250B7" w:rsidP="00D250B7">
      <w:pPr>
        <w:pStyle w:val="Tekstpodstawowy2"/>
        <w:spacing w:after="0" w:line="240" w:lineRule="auto"/>
      </w:pPr>
    </w:p>
    <w:p w:rsidR="00A47431" w:rsidRPr="00A47431" w:rsidRDefault="00A47431" w:rsidP="00D250B7">
      <w:pPr>
        <w:pStyle w:val="Tekstpodstawowy2"/>
        <w:numPr>
          <w:ilvl w:val="0"/>
          <w:numId w:val="39"/>
        </w:numPr>
        <w:spacing w:after="0" w:line="240" w:lineRule="auto"/>
        <w:ind w:left="426" w:hanging="437"/>
      </w:pPr>
      <w:r>
        <w:rPr>
          <w:bCs/>
        </w:rPr>
        <w:t>Nr 51/2014</w:t>
      </w:r>
      <w:r w:rsidR="00D250B7" w:rsidRPr="00D250B7">
        <w:rPr>
          <w:rFonts w:eastAsia="Times New Roman"/>
          <w:sz w:val="20"/>
          <w:lang w:eastAsia="pl-PL"/>
        </w:rPr>
        <w:t xml:space="preserve"> </w:t>
      </w:r>
      <w:r w:rsidR="00D250B7" w:rsidRPr="00D250B7">
        <w:rPr>
          <w:bCs/>
        </w:rPr>
        <w:t>w sprawie sprzedaży w drodze I przetargu ustnego nieograniczonego n</w:t>
      </w:r>
      <w:r w:rsidR="00D677D5">
        <w:rPr>
          <w:bCs/>
        </w:rPr>
        <w:t xml:space="preserve">ieruchomości, położonej </w:t>
      </w:r>
      <w:r w:rsidR="00D250B7" w:rsidRPr="00D250B7">
        <w:rPr>
          <w:bCs/>
        </w:rPr>
        <w:t>w Świnoujściu</w:t>
      </w:r>
      <w:r w:rsidR="00D250B7" w:rsidRPr="00D250B7">
        <w:rPr>
          <w:b/>
          <w:bCs/>
        </w:rPr>
        <w:t xml:space="preserve"> </w:t>
      </w:r>
      <w:r w:rsidR="00D250B7" w:rsidRPr="00D250B7">
        <w:rPr>
          <w:bCs/>
        </w:rPr>
        <w:t>przy Lutyckiej 2, dz. nr 113/13</w:t>
      </w:r>
      <w:r w:rsidR="00F424FE">
        <w:rPr>
          <w:bCs/>
        </w:rPr>
        <w:t>,</w:t>
      </w:r>
      <w:r w:rsidR="00D250B7" w:rsidRPr="00D250B7">
        <w:rPr>
          <w:bCs/>
        </w:rPr>
        <w:t xml:space="preserve"> obręb 0010.</w:t>
      </w:r>
      <w:r w:rsidR="00F424FE">
        <w:rPr>
          <w:bCs/>
        </w:rPr>
        <w:t xml:space="preserve"> Nieruchomość niezabudowana o pow. 720 m</w:t>
      </w:r>
      <w:r w:rsidR="00F424FE" w:rsidRPr="00F424FE">
        <w:rPr>
          <w:bCs/>
          <w:vertAlign w:val="superscript"/>
        </w:rPr>
        <w:t>2</w:t>
      </w:r>
      <w:r w:rsidR="00F424FE">
        <w:rPr>
          <w:bCs/>
        </w:rPr>
        <w:t xml:space="preserve">, cena wywoławcza 216.000 zł + VAT. </w:t>
      </w:r>
    </w:p>
    <w:p w:rsidR="00A47431" w:rsidRPr="00A47431" w:rsidRDefault="00A47431" w:rsidP="00D250B7">
      <w:pPr>
        <w:pStyle w:val="Tekstpodstawowy2"/>
        <w:numPr>
          <w:ilvl w:val="0"/>
          <w:numId w:val="39"/>
        </w:numPr>
        <w:spacing w:after="0" w:line="240" w:lineRule="auto"/>
        <w:ind w:left="426" w:hanging="426"/>
      </w:pPr>
      <w:r>
        <w:rPr>
          <w:bCs/>
        </w:rPr>
        <w:t>Nr 52/</w:t>
      </w:r>
      <w:r w:rsidRPr="00F16578">
        <w:rPr>
          <w:bCs/>
        </w:rPr>
        <w:t>2014</w:t>
      </w:r>
      <w:r w:rsidR="00D677D5" w:rsidRPr="00F16578">
        <w:rPr>
          <w:rFonts w:eastAsia="Times New Roman"/>
          <w:szCs w:val="20"/>
        </w:rPr>
        <w:t xml:space="preserve"> </w:t>
      </w:r>
      <w:r w:rsidR="00D677D5" w:rsidRPr="00F16578">
        <w:rPr>
          <w:bCs/>
        </w:rPr>
        <w:t>w sprawie zatwierdzenia trybu udzielenia zamówienia publicznego, specyfikacji istotnych warunków zamówienia oraz ogłoszeni</w:t>
      </w:r>
      <w:r w:rsidR="00F16578">
        <w:rPr>
          <w:bCs/>
        </w:rPr>
        <w:t>a o przetargu w postępowaniu nr </w:t>
      </w:r>
      <w:r w:rsidR="00D677D5" w:rsidRPr="00F16578">
        <w:rPr>
          <w:bCs/>
        </w:rPr>
        <w:t>WEZ.271.1.20.2013 na realizację zamówienia publicznego pn.:</w:t>
      </w:r>
      <w:r w:rsidR="00F16578">
        <w:rPr>
          <w:bCs/>
        </w:rPr>
        <w:t xml:space="preserve"> „Administrowanie i </w:t>
      </w:r>
      <w:r w:rsidR="00D677D5" w:rsidRPr="00F16578">
        <w:rPr>
          <w:bCs/>
        </w:rPr>
        <w:t>utrzymanie cment</w:t>
      </w:r>
      <w:r w:rsidR="00F16578">
        <w:rPr>
          <w:bCs/>
        </w:rPr>
        <w:t xml:space="preserve">arzy komunalnych w Świnoujściu </w:t>
      </w:r>
      <w:r w:rsidR="00C334BD">
        <w:rPr>
          <w:bCs/>
        </w:rPr>
        <w:t xml:space="preserve">w latach 2014 – </w:t>
      </w:r>
      <w:r w:rsidR="00D677D5" w:rsidRPr="00F16578">
        <w:rPr>
          <w:bCs/>
        </w:rPr>
        <w:t>2017”</w:t>
      </w:r>
      <w:r w:rsidR="00F16578">
        <w:rPr>
          <w:bCs/>
        </w:rPr>
        <w:t>.</w:t>
      </w:r>
    </w:p>
    <w:p w:rsidR="00A47431" w:rsidRPr="00A47431" w:rsidRDefault="00A47431" w:rsidP="00D250B7">
      <w:pPr>
        <w:pStyle w:val="Tekstpodstawowy2"/>
        <w:numPr>
          <w:ilvl w:val="0"/>
          <w:numId w:val="39"/>
        </w:numPr>
        <w:spacing w:after="0" w:line="240" w:lineRule="auto"/>
        <w:ind w:left="426" w:hanging="426"/>
      </w:pPr>
      <w:r>
        <w:rPr>
          <w:bCs/>
        </w:rPr>
        <w:t>Nr 53/2014</w:t>
      </w:r>
      <w:r w:rsidR="00DA01AF">
        <w:rPr>
          <w:bCs/>
        </w:rPr>
        <w:t xml:space="preserve"> w sprawie przeprowadzenia konkursu na opracowanie projektu renowacji świnoujskich bryczek wraz z projektem ubioru woźnicy pn.: „Świnoujskie bryczki w nowej odsłonie”. Na nagrody dla uczestników konkursu przeznaczono kwotę 4.000 zł.</w:t>
      </w:r>
    </w:p>
    <w:p w:rsidR="00A47431" w:rsidRPr="00DA01AF" w:rsidRDefault="00A47431" w:rsidP="00D250B7">
      <w:pPr>
        <w:pStyle w:val="Tekstpodstawowy2"/>
        <w:numPr>
          <w:ilvl w:val="0"/>
          <w:numId w:val="39"/>
        </w:numPr>
        <w:spacing w:after="0" w:line="240" w:lineRule="auto"/>
        <w:ind w:left="426" w:hanging="426"/>
      </w:pPr>
      <w:r w:rsidRPr="00DA01AF">
        <w:rPr>
          <w:bCs/>
        </w:rPr>
        <w:t>Nr 54/2014</w:t>
      </w:r>
      <w:r w:rsidR="00DA01AF" w:rsidRPr="00DA01AF">
        <w:rPr>
          <w:rFonts w:eastAsia="Times New Roman"/>
          <w:bCs/>
          <w:lang w:eastAsia="pl-PL"/>
        </w:rPr>
        <w:t xml:space="preserve"> </w:t>
      </w:r>
      <w:r w:rsidR="00DA01AF" w:rsidRPr="00DA01AF">
        <w:rPr>
          <w:bCs/>
        </w:rPr>
        <w:t>w sprawie sprzedaży w drodze bezprzetargowej nieruchomo</w:t>
      </w:r>
      <w:r w:rsidR="00DA01AF">
        <w:rPr>
          <w:bCs/>
        </w:rPr>
        <w:t xml:space="preserve">ści oznaczonej numerem działki 182/69 </w:t>
      </w:r>
      <w:r w:rsidR="00DA01AF" w:rsidRPr="00DA01AF">
        <w:rPr>
          <w:bCs/>
        </w:rPr>
        <w:t>o pow. 74</w:t>
      </w:r>
      <w:r w:rsidR="00DA01AF">
        <w:rPr>
          <w:bCs/>
        </w:rPr>
        <w:t xml:space="preserve"> </w:t>
      </w:r>
      <w:r w:rsidR="00DA01AF" w:rsidRPr="002C0F0D">
        <w:rPr>
          <w:bCs/>
        </w:rPr>
        <w:t>m</w:t>
      </w:r>
      <w:r w:rsidR="00DA01AF" w:rsidRPr="002C0F0D">
        <w:rPr>
          <w:bCs/>
          <w:vertAlign w:val="superscript"/>
        </w:rPr>
        <w:t>2</w:t>
      </w:r>
      <w:r w:rsidR="00DA01AF" w:rsidRPr="00DA01AF">
        <w:rPr>
          <w:bCs/>
        </w:rPr>
        <w:t>, położonej w Świno</w:t>
      </w:r>
      <w:r w:rsidR="0040615C">
        <w:rPr>
          <w:bCs/>
        </w:rPr>
        <w:t>ujściu przy ulicy Kapitańskiej</w:t>
      </w:r>
      <w:r w:rsidR="00C334BD">
        <w:rPr>
          <w:bCs/>
        </w:rPr>
        <w:t>,</w:t>
      </w:r>
      <w:r w:rsidR="0040615C">
        <w:rPr>
          <w:bCs/>
        </w:rPr>
        <w:t xml:space="preserve"> </w:t>
      </w:r>
      <w:r w:rsidR="00C334BD">
        <w:rPr>
          <w:bCs/>
        </w:rPr>
        <w:t xml:space="preserve">z przeznaczeniem </w:t>
      </w:r>
      <w:r w:rsidR="0040615C">
        <w:rPr>
          <w:bCs/>
        </w:rPr>
        <w:t>na </w:t>
      </w:r>
      <w:r w:rsidR="00DA01AF" w:rsidRPr="00DA01AF">
        <w:rPr>
          <w:bCs/>
        </w:rPr>
        <w:t>polepszenie zagospodarowania nieruc</w:t>
      </w:r>
      <w:r w:rsidR="00C334BD">
        <w:rPr>
          <w:bCs/>
        </w:rPr>
        <w:t>homości przyległej oznaczonej w </w:t>
      </w:r>
      <w:r w:rsidR="00DA01AF" w:rsidRPr="00DA01AF">
        <w:rPr>
          <w:bCs/>
        </w:rPr>
        <w:t>ewidencji gruntów jako działka nr 182/51</w:t>
      </w:r>
      <w:r w:rsidR="0040615C">
        <w:rPr>
          <w:bCs/>
        </w:rPr>
        <w:t xml:space="preserve">, za kwotę </w:t>
      </w:r>
      <w:r w:rsidR="0040615C" w:rsidRPr="0040615C">
        <w:rPr>
          <w:bCs/>
        </w:rPr>
        <w:t>60.270 zł brutto</w:t>
      </w:r>
      <w:r w:rsidR="0040615C">
        <w:rPr>
          <w:bCs/>
        </w:rPr>
        <w:t>.</w:t>
      </w:r>
    </w:p>
    <w:p w:rsidR="00A47431" w:rsidRPr="00C2763B" w:rsidRDefault="00A47431" w:rsidP="00D250B7">
      <w:pPr>
        <w:pStyle w:val="Tekstpodstawowy2"/>
        <w:numPr>
          <w:ilvl w:val="0"/>
          <w:numId w:val="39"/>
        </w:numPr>
        <w:spacing w:after="0" w:line="240" w:lineRule="auto"/>
        <w:ind w:left="426" w:hanging="426"/>
      </w:pPr>
      <w:r w:rsidRPr="0040615C">
        <w:rPr>
          <w:bCs/>
        </w:rPr>
        <w:t>Nr 55/2014</w:t>
      </w:r>
      <w:r w:rsidR="0040615C" w:rsidRPr="0040615C">
        <w:rPr>
          <w:rFonts w:eastAsia="Times New Roman"/>
          <w:bCs/>
          <w:lang w:eastAsia="pl-PL"/>
        </w:rPr>
        <w:t xml:space="preserve"> </w:t>
      </w:r>
      <w:r w:rsidR="0040615C" w:rsidRPr="0040615C">
        <w:rPr>
          <w:bCs/>
        </w:rPr>
        <w:t>w sprawie sprzedaży w drodze bezprzetargowej nieruchom</w:t>
      </w:r>
      <w:r w:rsidR="0040615C">
        <w:rPr>
          <w:bCs/>
        </w:rPr>
        <w:t>ości oznaczonej numerem działki 32/11</w:t>
      </w:r>
      <w:r w:rsidR="0040615C" w:rsidRPr="0040615C">
        <w:rPr>
          <w:bCs/>
        </w:rPr>
        <w:t xml:space="preserve"> o pow. 109</w:t>
      </w:r>
      <w:r w:rsidR="0040615C">
        <w:rPr>
          <w:bCs/>
        </w:rPr>
        <w:t xml:space="preserve"> </w:t>
      </w:r>
      <w:r w:rsidR="0040615C" w:rsidRPr="002C0F0D">
        <w:rPr>
          <w:bCs/>
        </w:rPr>
        <w:t>m</w:t>
      </w:r>
      <w:r w:rsidR="0040615C" w:rsidRPr="002C0F0D">
        <w:rPr>
          <w:bCs/>
          <w:vertAlign w:val="superscript"/>
        </w:rPr>
        <w:t>2</w:t>
      </w:r>
      <w:r w:rsidR="0040615C" w:rsidRPr="0040615C">
        <w:rPr>
          <w:bCs/>
        </w:rPr>
        <w:t>, położonej w Świnoujściu przy ulicy Lechickiej</w:t>
      </w:r>
      <w:r w:rsidR="00C334BD">
        <w:rPr>
          <w:bCs/>
        </w:rPr>
        <w:t>,</w:t>
      </w:r>
      <w:r w:rsidR="0040615C">
        <w:rPr>
          <w:bCs/>
        </w:rPr>
        <w:t xml:space="preserve"> </w:t>
      </w:r>
      <w:r w:rsidR="00C334BD">
        <w:rPr>
          <w:bCs/>
        </w:rPr>
        <w:t xml:space="preserve">z przeznaczeniem </w:t>
      </w:r>
      <w:r w:rsidR="0040615C">
        <w:rPr>
          <w:bCs/>
        </w:rPr>
        <w:t>na </w:t>
      </w:r>
      <w:r w:rsidR="0040615C" w:rsidRPr="0040615C">
        <w:rPr>
          <w:bCs/>
        </w:rPr>
        <w:t>polepszenie zagospodarowania nieruc</w:t>
      </w:r>
      <w:r w:rsidR="00C334BD">
        <w:rPr>
          <w:bCs/>
        </w:rPr>
        <w:t>homości przyległej oznaczonej w </w:t>
      </w:r>
      <w:r w:rsidR="0040615C" w:rsidRPr="0040615C">
        <w:rPr>
          <w:bCs/>
        </w:rPr>
        <w:t>ewidencji gruntów jako działka nr 33/2</w:t>
      </w:r>
      <w:r w:rsidR="0040615C">
        <w:rPr>
          <w:bCs/>
        </w:rPr>
        <w:t xml:space="preserve">, za kwotę </w:t>
      </w:r>
      <w:r w:rsidR="0040615C" w:rsidRPr="0040615C">
        <w:rPr>
          <w:bCs/>
        </w:rPr>
        <w:t>61.500 brutto</w:t>
      </w:r>
      <w:r w:rsidR="0040615C">
        <w:rPr>
          <w:bCs/>
        </w:rPr>
        <w:t>.</w:t>
      </w:r>
    </w:p>
    <w:p w:rsidR="00C2763B" w:rsidRDefault="00C2763B" w:rsidP="00C2763B">
      <w:pPr>
        <w:pStyle w:val="Tekstpodstawowy2"/>
        <w:spacing w:after="0" w:line="240" w:lineRule="auto"/>
        <w:rPr>
          <w:bCs/>
        </w:rPr>
      </w:pPr>
    </w:p>
    <w:p w:rsidR="00C2763B" w:rsidRPr="002B4CEF" w:rsidRDefault="00C2763B" w:rsidP="00C2763B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23 stycznia 2014 roku wydałem zarządzenia:</w:t>
      </w:r>
    </w:p>
    <w:p w:rsidR="00C2763B" w:rsidRPr="0040615C" w:rsidRDefault="00C2763B" w:rsidP="00C2763B">
      <w:pPr>
        <w:pStyle w:val="Tekstpodstawowy2"/>
        <w:spacing w:after="0" w:line="240" w:lineRule="auto"/>
      </w:pPr>
    </w:p>
    <w:p w:rsidR="00A47431" w:rsidRPr="00A47431" w:rsidRDefault="00A47431" w:rsidP="00C2763B">
      <w:pPr>
        <w:pStyle w:val="Tekstpodstawowy2"/>
        <w:numPr>
          <w:ilvl w:val="0"/>
          <w:numId w:val="40"/>
        </w:numPr>
        <w:spacing w:after="0" w:line="240" w:lineRule="auto"/>
        <w:ind w:left="426" w:hanging="437"/>
      </w:pPr>
      <w:r>
        <w:rPr>
          <w:bCs/>
        </w:rPr>
        <w:t>Nr 56/2014</w:t>
      </w:r>
      <w:r w:rsidR="006D3319" w:rsidRPr="006D3319">
        <w:rPr>
          <w:rFonts w:eastAsia="Times New Roman"/>
          <w:sz w:val="20"/>
          <w:szCs w:val="20"/>
          <w:lang w:eastAsia="pl-PL"/>
        </w:rPr>
        <w:t xml:space="preserve"> </w:t>
      </w:r>
      <w:r w:rsidR="006D3319" w:rsidRPr="006D3319">
        <w:rPr>
          <w:bCs/>
        </w:rPr>
        <w:t xml:space="preserve">w sprawie przekazania zakładowi budżetowemu </w:t>
      </w:r>
      <w:r w:rsidR="006D3319">
        <w:rPr>
          <w:bCs/>
        </w:rPr>
        <w:t>–</w:t>
      </w:r>
      <w:r w:rsidR="006D3319" w:rsidRPr="006D3319">
        <w:rPr>
          <w:bCs/>
        </w:rPr>
        <w:t xml:space="preserve"> Ośrodkowi Sportu i </w:t>
      </w:r>
      <w:r w:rsidR="006D3319">
        <w:rPr>
          <w:bCs/>
        </w:rPr>
        <w:t xml:space="preserve">Rekreacji „WYSPIARZ” z siedzibą w Świnoujściu ul. Matejki 22, wybudowanych obiektów i budowli oraz ich ulepszeń w </w:t>
      </w:r>
      <w:r w:rsidR="006D3319" w:rsidRPr="006D3319">
        <w:rPr>
          <w:bCs/>
        </w:rPr>
        <w:t>ramach inwestycji realizowanyc</w:t>
      </w:r>
      <w:r w:rsidR="006D3319">
        <w:rPr>
          <w:bCs/>
        </w:rPr>
        <w:t xml:space="preserve">h na terenie Miasta Świnoujście </w:t>
      </w:r>
      <w:r w:rsidR="00E666A7">
        <w:rPr>
          <w:bCs/>
        </w:rPr>
        <w:t>pn.: </w:t>
      </w:r>
      <w:r w:rsidR="00E666A7" w:rsidRPr="00E666A7">
        <w:rPr>
          <w:bCs/>
        </w:rPr>
        <w:t xml:space="preserve">Przebudowa stadionu </w:t>
      </w:r>
      <w:proofErr w:type="spellStart"/>
      <w:r w:rsidR="00E666A7" w:rsidRPr="00E666A7">
        <w:rPr>
          <w:bCs/>
        </w:rPr>
        <w:t>OSiR</w:t>
      </w:r>
      <w:proofErr w:type="spellEnd"/>
      <w:r w:rsidR="00E666A7" w:rsidRPr="00E666A7">
        <w:rPr>
          <w:bCs/>
        </w:rPr>
        <w:t xml:space="preserve"> </w:t>
      </w:r>
      <w:r w:rsidR="009C5950">
        <w:rPr>
          <w:bCs/>
        </w:rPr>
        <w:t xml:space="preserve">w </w:t>
      </w:r>
      <w:r w:rsidR="00E666A7" w:rsidRPr="00E666A7">
        <w:rPr>
          <w:bCs/>
        </w:rPr>
        <w:t>Świnoujściu (budowa z</w:t>
      </w:r>
      <w:r w:rsidR="00A83531">
        <w:rPr>
          <w:bCs/>
        </w:rPr>
        <w:t>adaszenia trybuny południowo-z</w:t>
      </w:r>
      <w:r w:rsidR="00E666A7" w:rsidRPr="00E666A7">
        <w:rPr>
          <w:bCs/>
        </w:rPr>
        <w:t>achodniej wraz z budynkiem technicznym)</w:t>
      </w:r>
      <w:r w:rsidR="00A83531">
        <w:rPr>
          <w:bCs/>
        </w:rPr>
        <w:t>,</w:t>
      </w:r>
      <w:r w:rsidR="00E666A7">
        <w:rPr>
          <w:bCs/>
        </w:rPr>
        <w:t xml:space="preserve"> </w:t>
      </w:r>
      <w:r w:rsidR="005174DE">
        <w:rPr>
          <w:bCs/>
        </w:rPr>
        <w:t xml:space="preserve">o łącznej wartości </w:t>
      </w:r>
      <w:r w:rsidR="006D3319">
        <w:rPr>
          <w:bCs/>
        </w:rPr>
        <w:t>6.372.</w:t>
      </w:r>
      <w:r w:rsidR="006D3319" w:rsidRPr="006D3319">
        <w:rPr>
          <w:bCs/>
        </w:rPr>
        <w:t>286,40 zł</w:t>
      </w:r>
      <w:r w:rsidR="006D3319">
        <w:rPr>
          <w:bCs/>
        </w:rPr>
        <w:t>.</w:t>
      </w:r>
    </w:p>
    <w:p w:rsidR="00A47431" w:rsidRPr="00E3627D" w:rsidRDefault="00A47431" w:rsidP="00C2763B">
      <w:pPr>
        <w:pStyle w:val="Tekstpodstawowy2"/>
        <w:numPr>
          <w:ilvl w:val="0"/>
          <w:numId w:val="40"/>
        </w:numPr>
        <w:spacing w:after="0" w:line="240" w:lineRule="auto"/>
        <w:ind w:left="426" w:hanging="426"/>
      </w:pPr>
      <w:r>
        <w:rPr>
          <w:bCs/>
        </w:rPr>
        <w:t>Nr </w:t>
      </w:r>
      <w:r w:rsidR="00D7695C">
        <w:rPr>
          <w:bCs/>
        </w:rPr>
        <w:t>57</w:t>
      </w:r>
      <w:r>
        <w:rPr>
          <w:bCs/>
        </w:rPr>
        <w:t>/2014</w:t>
      </w:r>
      <w:r w:rsidR="00C2763B">
        <w:rPr>
          <w:bCs/>
        </w:rPr>
        <w:t xml:space="preserve"> w sprawie list osób zakwalifikowanych do zawarcia umów najmu lokali </w:t>
      </w:r>
      <w:r w:rsidR="00C2763B">
        <w:rPr>
          <w:bCs/>
        </w:rPr>
        <w:lastRenderedPageBreak/>
        <w:t>wchodzących w skład mieszkaniowego zasobu Miasta Świnoujście.</w:t>
      </w:r>
    </w:p>
    <w:p w:rsidR="00E3627D" w:rsidRPr="002B4CEF" w:rsidRDefault="00E3627D" w:rsidP="00E3627D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24 stycznia 2014 roku wydałem zarządzenia:</w:t>
      </w:r>
    </w:p>
    <w:p w:rsidR="00E3627D" w:rsidRPr="00A47431" w:rsidRDefault="00E3627D" w:rsidP="00E3627D">
      <w:pPr>
        <w:pStyle w:val="Tekstpodstawowy2"/>
        <w:spacing w:after="0" w:line="240" w:lineRule="auto"/>
      </w:pPr>
    </w:p>
    <w:p w:rsidR="00A47431" w:rsidRPr="00E3627D" w:rsidRDefault="00A47431" w:rsidP="00E3627D">
      <w:pPr>
        <w:pStyle w:val="Tekstpodstawowy2"/>
        <w:numPr>
          <w:ilvl w:val="0"/>
          <w:numId w:val="41"/>
        </w:numPr>
        <w:spacing w:after="0" w:line="240" w:lineRule="auto"/>
        <w:ind w:left="426" w:hanging="437"/>
      </w:pPr>
      <w:r w:rsidRPr="00E3627D">
        <w:rPr>
          <w:bCs/>
        </w:rPr>
        <w:t>Nr </w:t>
      </w:r>
      <w:r w:rsidR="00D7695C" w:rsidRPr="00E3627D">
        <w:rPr>
          <w:bCs/>
        </w:rPr>
        <w:t>58</w:t>
      </w:r>
      <w:r w:rsidRPr="00E3627D">
        <w:rPr>
          <w:bCs/>
        </w:rPr>
        <w:t>/2014</w:t>
      </w:r>
      <w:r w:rsidR="00E3627D" w:rsidRPr="00E3627D">
        <w:rPr>
          <w:rFonts w:eastAsia="Times New Roman"/>
          <w:bCs/>
          <w:lang w:eastAsia="pl-PL"/>
        </w:rPr>
        <w:t xml:space="preserve"> </w:t>
      </w:r>
      <w:r w:rsidR="00E3627D" w:rsidRPr="00E3627D">
        <w:rPr>
          <w:bCs/>
        </w:rPr>
        <w:t>w sprawie zatwierdzenia trybu udzielenia zamów</w:t>
      </w:r>
      <w:r w:rsidR="00E3627D">
        <w:rPr>
          <w:bCs/>
        </w:rPr>
        <w:t>ienia publicznego, ogłoszenia o </w:t>
      </w:r>
      <w:r w:rsidR="00E3627D" w:rsidRPr="00E3627D">
        <w:rPr>
          <w:bCs/>
        </w:rPr>
        <w:t>przetargu nieograniczonym w postępowaniu nr WIM.271.1.1.2014</w:t>
      </w:r>
      <w:r w:rsidR="00E3627D">
        <w:rPr>
          <w:bCs/>
        </w:rPr>
        <w:t xml:space="preserve"> dotyczącym</w:t>
      </w:r>
      <w:r w:rsidR="00E3627D" w:rsidRPr="00E3627D">
        <w:rPr>
          <w:bCs/>
        </w:rPr>
        <w:t xml:space="preserve"> wyboru wykonawcy robót objętych zadaniem pn.: „Utworzenie og</w:t>
      </w:r>
      <w:r w:rsidR="00E3627D">
        <w:rPr>
          <w:bCs/>
        </w:rPr>
        <w:t>rzewalni dla osób bezdomnych na </w:t>
      </w:r>
      <w:r w:rsidR="00E3627D" w:rsidRPr="00E3627D">
        <w:rPr>
          <w:bCs/>
        </w:rPr>
        <w:t>terenie schroniska dla osób bezdomnych przy ul. Portowej 10 w Świnoujściu – etap I – wykonanie infrastruktury instalacyjnej i zagospodarowanie terenu”.</w:t>
      </w:r>
    </w:p>
    <w:p w:rsidR="00A47431" w:rsidRPr="00E3627D" w:rsidRDefault="00A47431" w:rsidP="00E3627D">
      <w:pPr>
        <w:pStyle w:val="Tekstpodstawowy2"/>
        <w:numPr>
          <w:ilvl w:val="0"/>
          <w:numId w:val="41"/>
        </w:numPr>
        <w:spacing w:after="0" w:line="240" w:lineRule="auto"/>
        <w:ind w:left="426" w:hanging="426"/>
      </w:pPr>
      <w:r w:rsidRPr="00E3627D">
        <w:rPr>
          <w:bCs/>
        </w:rPr>
        <w:t>Nr </w:t>
      </w:r>
      <w:r w:rsidR="00D7695C" w:rsidRPr="00E3627D">
        <w:rPr>
          <w:bCs/>
        </w:rPr>
        <w:t>59</w:t>
      </w:r>
      <w:r w:rsidRPr="00E3627D">
        <w:rPr>
          <w:bCs/>
        </w:rPr>
        <w:t>/2014</w:t>
      </w:r>
      <w:r w:rsidR="00E3627D" w:rsidRPr="00E3627D">
        <w:rPr>
          <w:rFonts w:eastAsia="Times New Roman"/>
          <w:bCs/>
          <w:kern w:val="1"/>
          <w:szCs w:val="20"/>
        </w:rPr>
        <w:t xml:space="preserve"> </w:t>
      </w:r>
      <w:r w:rsidR="00E3627D" w:rsidRPr="00E3627D">
        <w:rPr>
          <w:bCs/>
        </w:rPr>
        <w:t>w sprawie zlecenia realizacji zadania publicznego pn.</w:t>
      </w:r>
      <w:r w:rsidR="00E3627D">
        <w:rPr>
          <w:bCs/>
        </w:rPr>
        <w:t>:</w:t>
      </w:r>
      <w:r w:rsidR="00E3627D" w:rsidRPr="00E3627D">
        <w:rPr>
          <w:bCs/>
        </w:rPr>
        <w:t xml:space="preserve"> </w:t>
      </w:r>
      <w:r w:rsidR="00E3627D">
        <w:rPr>
          <w:bCs/>
        </w:rPr>
        <w:t>„</w:t>
      </w:r>
      <w:r w:rsidR="00E3627D" w:rsidRPr="00E3627D">
        <w:rPr>
          <w:bCs/>
        </w:rPr>
        <w:t>Promocja i prowadzenie Lokalnego Centrum Wolontariatu na terenie m</w:t>
      </w:r>
      <w:r w:rsidR="00E3627D">
        <w:rPr>
          <w:bCs/>
        </w:rPr>
        <w:t>iasta Świnoujście w okresie od 2 stycznia 2014 </w:t>
      </w:r>
      <w:r w:rsidR="00E3627D" w:rsidRPr="00E3627D">
        <w:rPr>
          <w:bCs/>
        </w:rPr>
        <w:t>r</w:t>
      </w:r>
      <w:r w:rsidR="00E3627D">
        <w:rPr>
          <w:bCs/>
        </w:rPr>
        <w:t xml:space="preserve">. do 31 grudnia </w:t>
      </w:r>
      <w:r w:rsidR="00E3627D" w:rsidRPr="00E3627D">
        <w:rPr>
          <w:bCs/>
        </w:rPr>
        <w:t>2014 r.”</w:t>
      </w:r>
      <w:r w:rsidR="00971B62">
        <w:rPr>
          <w:bCs/>
        </w:rPr>
        <w:t xml:space="preserve"> </w:t>
      </w:r>
      <w:r w:rsidR="00971B62" w:rsidRPr="00971B62">
        <w:rPr>
          <w:bCs/>
          <w:lang w:bidi="pl-PL"/>
        </w:rPr>
        <w:t>Fundacji Motywacja i Działanie z siedzibą w Międzyzdrojach</w:t>
      </w:r>
      <w:r w:rsidR="00971B62">
        <w:rPr>
          <w:bCs/>
          <w:lang w:bidi="pl-PL"/>
        </w:rPr>
        <w:t>. Kwota dotacji na realizację zadania wynosi 11.000 zł.</w:t>
      </w:r>
    </w:p>
    <w:p w:rsidR="00A47431" w:rsidRPr="00A47431" w:rsidRDefault="00A47431" w:rsidP="00E3627D">
      <w:pPr>
        <w:pStyle w:val="Tekstpodstawowy2"/>
        <w:numPr>
          <w:ilvl w:val="0"/>
          <w:numId w:val="41"/>
        </w:numPr>
        <w:spacing w:after="0" w:line="240" w:lineRule="auto"/>
        <w:ind w:left="426" w:hanging="426"/>
      </w:pPr>
      <w:r>
        <w:rPr>
          <w:bCs/>
        </w:rPr>
        <w:t>Nr </w:t>
      </w:r>
      <w:r w:rsidR="00D7695C">
        <w:rPr>
          <w:bCs/>
        </w:rPr>
        <w:t>60</w:t>
      </w:r>
      <w:r>
        <w:rPr>
          <w:bCs/>
        </w:rPr>
        <w:t>/2014</w:t>
      </w:r>
      <w:r w:rsidR="00971B62" w:rsidRPr="00971B62">
        <w:rPr>
          <w:rFonts w:eastAsia="Times New Roman"/>
          <w:sz w:val="20"/>
          <w:lang w:eastAsia="pl-PL"/>
        </w:rPr>
        <w:t xml:space="preserve"> </w:t>
      </w:r>
      <w:r w:rsidR="00971B62" w:rsidRPr="00971B62">
        <w:rPr>
          <w:bCs/>
        </w:rPr>
        <w:t>w sprawie sprzedaży w drodze I przetargu ustnego nieograniczonego nieruchomości</w:t>
      </w:r>
      <w:r w:rsidR="00971B62">
        <w:rPr>
          <w:bCs/>
        </w:rPr>
        <w:t xml:space="preserve">, położonej </w:t>
      </w:r>
      <w:r w:rsidR="00971B62" w:rsidRPr="00971B62">
        <w:rPr>
          <w:bCs/>
        </w:rPr>
        <w:t>w Świnoujściu przy 1 Maja, dz. nr 238/4</w:t>
      </w:r>
      <w:r w:rsidR="00971B62">
        <w:rPr>
          <w:bCs/>
        </w:rPr>
        <w:t>,</w:t>
      </w:r>
      <w:r w:rsidR="00971B62" w:rsidRPr="00971B62">
        <w:rPr>
          <w:bCs/>
        </w:rPr>
        <w:t xml:space="preserve"> obręb 0015</w:t>
      </w:r>
      <w:r w:rsidR="00971B62">
        <w:rPr>
          <w:bCs/>
        </w:rPr>
        <w:t>. Powierzchnia działki 767 m</w:t>
      </w:r>
      <w:r w:rsidR="00971B62" w:rsidRPr="00971B62">
        <w:rPr>
          <w:bCs/>
          <w:vertAlign w:val="superscript"/>
        </w:rPr>
        <w:t>2</w:t>
      </w:r>
      <w:r w:rsidR="00971B62">
        <w:rPr>
          <w:bCs/>
        </w:rPr>
        <w:t>, cena wywoławcza 70.000 zł</w:t>
      </w:r>
      <w:r w:rsidR="000B10B8">
        <w:rPr>
          <w:bCs/>
        </w:rPr>
        <w:t xml:space="preserve"> + VAT.</w:t>
      </w:r>
    </w:p>
    <w:p w:rsidR="00A47431" w:rsidRPr="000B10B8" w:rsidRDefault="00A47431" w:rsidP="00E3627D">
      <w:pPr>
        <w:pStyle w:val="Tekstpodstawowy2"/>
        <w:numPr>
          <w:ilvl w:val="0"/>
          <w:numId w:val="41"/>
        </w:numPr>
        <w:spacing w:after="0" w:line="240" w:lineRule="auto"/>
        <w:ind w:left="426" w:hanging="426"/>
      </w:pPr>
      <w:r>
        <w:rPr>
          <w:bCs/>
        </w:rPr>
        <w:t>Nr </w:t>
      </w:r>
      <w:r w:rsidR="00D7695C">
        <w:rPr>
          <w:bCs/>
        </w:rPr>
        <w:t>61</w:t>
      </w:r>
      <w:r>
        <w:rPr>
          <w:bCs/>
        </w:rPr>
        <w:t>/2014</w:t>
      </w:r>
      <w:r w:rsidR="000B10B8" w:rsidRPr="000B10B8">
        <w:rPr>
          <w:rFonts w:eastAsia="Times New Roman"/>
          <w:sz w:val="20"/>
          <w:lang w:eastAsia="pl-PL"/>
        </w:rPr>
        <w:t xml:space="preserve"> </w:t>
      </w:r>
      <w:r w:rsidR="000B10B8" w:rsidRPr="000B10B8">
        <w:rPr>
          <w:bCs/>
        </w:rPr>
        <w:t>w sprawie sprzedaży w drodze II przetargu nieograniczonego nieruchomości położonej w Świnoujściu przy ul. Wojska Polskiego</w:t>
      </w:r>
      <w:r w:rsidR="000B10B8">
        <w:rPr>
          <w:bCs/>
        </w:rPr>
        <w:t xml:space="preserve">, </w:t>
      </w:r>
      <w:r w:rsidR="000B10B8" w:rsidRPr="000B10B8">
        <w:rPr>
          <w:bCs/>
        </w:rPr>
        <w:t>dz. nr 6/4</w:t>
      </w:r>
      <w:r w:rsidR="000B10B8">
        <w:rPr>
          <w:bCs/>
        </w:rPr>
        <w:t>,</w:t>
      </w:r>
      <w:r w:rsidR="000B10B8" w:rsidRPr="000B10B8">
        <w:rPr>
          <w:bCs/>
        </w:rPr>
        <w:t xml:space="preserve"> </w:t>
      </w:r>
      <w:proofErr w:type="spellStart"/>
      <w:r w:rsidR="000B10B8" w:rsidRPr="000B10B8">
        <w:rPr>
          <w:bCs/>
        </w:rPr>
        <w:t>obr</w:t>
      </w:r>
      <w:proofErr w:type="spellEnd"/>
      <w:r w:rsidR="000B10B8" w:rsidRPr="000B10B8">
        <w:rPr>
          <w:bCs/>
        </w:rPr>
        <w:t>. 0003</w:t>
      </w:r>
      <w:r w:rsidR="000B10B8">
        <w:rPr>
          <w:bCs/>
        </w:rPr>
        <w:t>. Powierzchnia działki 3703 m</w:t>
      </w:r>
      <w:r w:rsidR="000B10B8" w:rsidRPr="00971B62">
        <w:rPr>
          <w:bCs/>
          <w:vertAlign w:val="superscript"/>
        </w:rPr>
        <w:t>2</w:t>
      </w:r>
      <w:r w:rsidR="000B10B8">
        <w:rPr>
          <w:bCs/>
        </w:rPr>
        <w:t>, cena wywoławcza 7.000.000 zł + VAT.</w:t>
      </w:r>
    </w:p>
    <w:p w:rsidR="000B10B8" w:rsidRDefault="000B10B8" w:rsidP="000B10B8">
      <w:pPr>
        <w:pStyle w:val="Tekstpodstawowy2"/>
        <w:spacing w:after="0" w:line="240" w:lineRule="auto"/>
        <w:rPr>
          <w:bCs/>
        </w:rPr>
      </w:pPr>
    </w:p>
    <w:p w:rsidR="000B10B8" w:rsidRPr="002B4CEF" w:rsidRDefault="000B10B8" w:rsidP="000B10B8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27 stycznia 2014 roku wydałem zarządzenia:</w:t>
      </w:r>
    </w:p>
    <w:p w:rsidR="000B10B8" w:rsidRPr="00A47431" w:rsidRDefault="000B10B8" w:rsidP="000B10B8">
      <w:pPr>
        <w:pStyle w:val="Tekstpodstawowy2"/>
        <w:spacing w:after="0" w:line="240" w:lineRule="auto"/>
      </w:pPr>
    </w:p>
    <w:p w:rsidR="00A47431" w:rsidRPr="00823ACE" w:rsidRDefault="00A47431" w:rsidP="000B10B8">
      <w:pPr>
        <w:pStyle w:val="Tekstpodstawowy2"/>
        <w:numPr>
          <w:ilvl w:val="0"/>
          <w:numId w:val="42"/>
        </w:numPr>
        <w:spacing w:after="0" w:line="240" w:lineRule="auto"/>
        <w:ind w:left="426" w:hanging="437"/>
      </w:pPr>
      <w:r w:rsidRPr="00823ACE">
        <w:rPr>
          <w:bCs/>
        </w:rPr>
        <w:t>Nr </w:t>
      </w:r>
      <w:r w:rsidR="00D7695C" w:rsidRPr="00823ACE">
        <w:rPr>
          <w:bCs/>
        </w:rPr>
        <w:t>62</w:t>
      </w:r>
      <w:r w:rsidRPr="00823ACE">
        <w:rPr>
          <w:bCs/>
        </w:rPr>
        <w:t>/2014</w:t>
      </w:r>
      <w:r w:rsidR="00823ACE" w:rsidRPr="00823ACE">
        <w:rPr>
          <w:rFonts w:eastAsia="Andale Sans UI"/>
          <w:bCs/>
          <w:kern w:val="1"/>
        </w:rPr>
        <w:t xml:space="preserve"> </w:t>
      </w:r>
      <w:r w:rsidR="00823ACE" w:rsidRPr="00823ACE">
        <w:rPr>
          <w:bCs/>
        </w:rPr>
        <w:t>w</w:t>
      </w:r>
      <w:r w:rsidR="00823ACE">
        <w:rPr>
          <w:bCs/>
        </w:rPr>
        <w:t xml:space="preserve"> sprawie zmiany Zarządzenia Nr </w:t>
      </w:r>
      <w:r w:rsidR="00823ACE" w:rsidRPr="00823ACE">
        <w:rPr>
          <w:bCs/>
        </w:rPr>
        <w:t xml:space="preserve">39/2014 </w:t>
      </w:r>
      <w:r w:rsidR="00823ACE">
        <w:rPr>
          <w:bCs/>
        </w:rPr>
        <w:t>w sprawie sporządzania opinii w </w:t>
      </w:r>
      <w:r w:rsidR="00823ACE" w:rsidRPr="00823ACE">
        <w:rPr>
          <w:bCs/>
        </w:rPr>
        <w:t xml:space="preserve">przedmiocie </w:t>
      </w:r>
      <w:r w:rsidR="00823ACE">
        <w:rPr>
          <w:bCs/>
        </w:rPr>
        <w:t>uzależnienia od alkoholu na potrzeby</w:t>
      </w:r>
      <w:r w:rsidR="00823ACE" w:rsidRPr="00823ACE">
        <w:rPr>
          <w:bCs/>
        </w:rPr>
        <w:t xml:space="preserve"> Komisji Rozwiązywania Problemów Alkoholowych w roku 2014</w:t>
      </w:r>
      <w:r w:rsidR="002C2FCE">
        <w:rPr>
          <w:bCs/>
        </w:rPr>
        <w:t xml:space="preserve">. Irenę </w:t>
      </w:r>
      <w:proofErr w:type="spellStart"/>
      <w:r w:rsidR="002C2FCE">
        <w:rPr>
          <w:bCs/>
        </w:rPr>
        <w:t>Wleklak</w:t>
      </w:r>
      <w:proofErr w:type="spellEnd"/>
      <w:r w:rsidR="002C2FCE">
        <w:rPr>
          <w:bCs/>
        </w:rPr>
        <w:t xml:space="preserve">- </w:t>
      </w:r>
      <w:proofErr w:type="spellStart"/>
      <w:r w:rsidR="002C2FCE">
        <w:rPr>
          <w:bCs/>
        </w:rPr>
        <w:t>Majchofer</w:t>
      </w:r>
      <w:proofErr w:type="spellEnd"/>
      <w:r w:rsidR="002C2FCE">
        <w:rPr>
          <w:bCs/>
        </w:rPr>
        <w:t xml:space="preserve"> zastąpi Aleksandra</w:t>
      </w:r>
      <w:r w:rsidR="002C2FCE" w:rsidRPr="002C2FCE">
        <w:rPr>
          <w:bCs/>
        </w:rPr>
        <w:t xml:space="preserve"> </w:t>
      </w:r>
      <w:proofErr w:type="spellStart"/>
      <w:r w:rsidR="002C2FCE" w:rsidRPr="002C2FCE">
        <w:rPr>
          <w:bCs/>
        </w:rPr>
        <w:t>Waszczyszyn</w:t>
      </w:r>
      <w:proofErr w:type="spellEnd"/>
      <w:r w:rsidR="002C2FCE">
        <w:rPr>
          <w:bCs/>
        </w:rPr>
        <w:t>.</w:t>
      </w:r>
    </w:p>
    <w:p w:rsidR="00A47431" w:rsidRPr="000418BD" w:rsidRDefault="00A47431" w:rsidP="000B10B8">
      <w:pPr>
        <w:pStyle w:val="Tekstpodstawowy2"/>
        <w:numPr>
          <w:ilvl w:val="0"/>
          <w:numId w:val="42"/>
        </w:numPr>
        <w:spacing w:after="0" w:line="240" w:lineRule="auto"/>
        <w:ind w:left="426" w:hanging="426"/>
      </w:pPr>
      <w:r w:rsidRPr="002C2FCE">
        <w:rPr>
          <w:bCs/>
        </w:rPr>
        <w:t>Nr </w:t>
      </w:r>
      <w:r w:rsidR="00D7695C" w:rsidRPr="002C2FCE">
        <w:rPr>
          <w:bCs/>
        </w:rPr>
        <w:t>63</w:t>
      </w:r>
      <w:r w:rsidRPr="002C2FCE">
        <w:rPr>
          <w:bCs/>
        </w:rPr>
        <w:t>/2014</w:t>
      </w:r>
      <w:r w:rsidR="002C2FCE" w:rsidRPr="002C2FCE">
        <w:rPr>
          <w:rFonts w:eastAsia="Times New Roman"/>
          <w:bCs/>
          <w:szCs w:val="20"/>
        </w:rPr>
        <w:t xml:space="preserve"> </w:t>
      </w:r>
      <w:r w:rsidR="002C2FCE" w:rsidRPr="002C2FCE">
        <w:rPr>
          <w:bCs/>
        </w:rPr>
        <w:t>w sprawie zlecenia realizacji zadania publicznego pn.</w:t>
      </w:r>
      <w:r w:rsidR="002C2FCE">
        <w:rPr>
          <w:bCs/>
        </w:rPr>
        <w:t>:</w:t>
      </w:r>
      <w:r w:rsidR="002C2FCE" w:rsidRPr="002C2FCE">
        <w:rPr>
          <w:bCs/>
        </w:rPr>
        <w:t xml:space="preserve"> „Prowadzenie placówki wsparcia dziennego w połączonej formie, tj. opiekuńczej i specjalistycznej na prawobrzeżu Świnoujścia, w okresie od 1 stycznia 201</w:t>
      </w:r>
      <w:r w:rsidR="000418BD">
        <w:rPr>
          <w:bCs/>
        </w:rPr>
        <w:t xml:space="preserve">4 r. do 31 grudnia </w:t>
      </w:r>
      <w:r w:rsidR="002C2FCE" w:rsidRPr="002C2FCE">
        <w:rPr>
          <w:bCs/>
        </w:rPr>
        <w:t>2015 r.”.</w:t>
      </w:r>
      <w:r w:rsidR="000418BD">
        <w:rPr>
          <w:bCs/>
        </w:rPr>
        <w:t xml:space="preserve"> Zadanie zlecono </w:t>
      </w:r>
      <w:r w:rsidR="000418BD" w:rsidRPr="000418BD">
        <w:rPr>
          <w:bCs/>
        </w:rPr>
        <w:t>Towarzystwu Przyjaciół Dzieci Zachodniopomors</w:t>
      </w:r>
      <w:r w:rsidR="000418BD">
        <w:rPr>
          <w:bCs/>
        </w:rPr>
        <w:t>kiemu Oddziałowi Regionalnemu w </w:t>
      </w:r>
      <w:r w:rsidR="000418BD" w:rsidRPr="000418BD">
        <w:rPr>
          <w:bCs/>
        </w:rPr>
        <w:t>Szczecinie</w:t>
      </w:r>
      <w:r w:rsidR="000418BD">
        <w:rPr>
          <w:bCs/>
        </w:rPr>
        <w:t xml:space="preserve">, dotacja na realizację zadania w roku 2014 wynosi </w:t>
      </w:r>
      <w:r w:rsidR="000418BD" w:rsidRPr="000418BD">
        <w:rPr>
          <w:bCs/>
          <w:lang w:bidi="pl-PL"/>
        </w:rPr>
        <w:t>158.000 zł</w:t>
      </w:r>
      <w:r w:rsidR="000418BD">
        <w:rPr>
          <w:bCs/>
          <w:lang w:bidi="pl-PL"/>
        </w:rPr>
        <w:t>.</w:t>
      </w:r>
    </w:p>
    <w:p w:rsidR="000418BD" w:rsidRDefault="000418BD" w:rsidP="000418BD">
      <w:pPr>
        <w:pStyle w:val="Tekstpodstawowy2"/>
        <w:spacing w:after="0" w:line="240" w:lineRule="auto"/>
        <w:rPr>
          <w:bCs/>
          <w:lang w:bidi="pl-PL"/>
        </w:rPr>
      </w:pPr>
    </w:p>
    <w:p w:rsidR="000418BD" w:rsidRPr="002B4CEF" w:rsidRDefault="000418BD" w:rsidP="000418BD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28 stycznia 2014 roku wydałem zarządzenia:</w:t>
      </w:r>
    </w:p>
    <w:p w:rsidR="000418BD" w:rsidRPr="002C2FCE" w:rsidRDefault="000418BD" w:rsidP="000418BD">
      <w:pPr>
        <w:pStyle w:val="Tekstpodstawowy2"/>
        <w:spacing w:after="0" w:line="240" w:lineRule="auto"/>
      </w:pPr>
    </w:p>
    <w:p w:rsidR="00A47431" w:rsidRPr="000418BD" w:rsidRDefault="00A47431" w:rsidP="000418BD">
      <w:pPr>
        <w:pStyle w:val="Tekstpodstawowy2"/>
        <w:numPr>
          <w:ilvl w:val="0"/>
          <w:numId w:val="43"/>
        </w:numPr>
        <w:spacing w:after="0" w:line="240" w:lineRule="auto"/>
        <w:ind w:left="426" w:hanging="437"/>
      </w:pPr>
      <w:r w:rsidRPr="000418BD">
        <w:rPr>
          <w:bCs/>
        </w:rPr>
        <w:t>Nr </w:t>
      </w:r>
      <w:r w:rsidR="00D7695C" w:rsidRPr="000418BD">
        <w:rPr>
          <w:bCs/>
        </w:rPr>
        <w:t>64</w:t>
      </w:r>
      <w:r w:rsidRPr="000418BD">
        <w:rPr>
          <w:bCs/>
        </w:rPr>
        <w:t>/2014</w:t>
      </w:r>
      <w:r w:rsidR="000418BD" w:rsidRPr="000418BD">
        <w:rPr>
          <w:rFonts w:eastAsia="Times New Roman"/>
          <w:lang w:eastAsia="pl-PL"/>
        </w:rPr>
        <w:t xml:space="preserve"> </w:t>
      </w:r>
      <w:r w:rsidR="000418BD" w:rsidRPr="000418BD">
        <w:rPr>
          <w:bCs/>
        </w:rPr>
        <w:t>w sprawie powołania komisji w celu przeprowadzenia nieo</w:t>
      </w:r>
      <w:r w:rsidR="000418BD">
        <w:rPr>
          <w:bCs/>
        </w:rPr>
        <w:t xml:space="preserve">graniczonego przetargu ustnego </w:t>
      </w:r>
      <w:r w:rsidR="000418BD" w:rsidRPr="000418BD">
        <w:rPr>
          <w:bCs/>
        </w:rPr>
        <w:t>na dzierżawę nieruchomości, położonej w Świnoujściu</w:t>
      </w:r>
      <w:r w:rsidR="000418BD">
        <w:rPr>
          <w:bCs/>
        </w:rPr>
        <w:t xml:space="preserve"> przy ul. Steyera (działka nr </w:t>
      </w:r>
      <w:r w:rsidR="000418BD" w:rsidRPr="000418BD">
        <w:rPr>
          <w:bCs/>
        </w:rPr>
        <w:t>188/84, obręb 10)</w:t>
      </w:r>
      <w:r w:rsidR="000418BD">
        <w:rPr>
          <w:bCs/>
        </w:rPr>
        <w:t>.</w:t>
      </w:r>
      <w:r w:rsidR="007A4401">
        <w:rPr>
          <w:bCs/>
        </w:rPr>
        <w:t xml:space="preserve"> Powierzchnia nieruchomości: 19 m</w:t>
      </w:r>
      <w:r w:rsidR="007A4401" w:rsidRPr="007A4401">
        <w:rPr>
          <w:bCs/>
          <w:vertAlign w:val="superscript"/>
        </w:rPr>
        <w:t>2</w:t>
      </w:r>
      <w:r w:rsidR="007A4401">
        <w:rPr>
          <w:bCs/>
        </w:rPr>
        <w:t>.</w:t>
      </w:r>
    </w:p>
    <w:p w:rsidR="00A47431" w:rsidRPr="00A47431" w:rsidRDefault="00A47431" w:rsidP="000418BD">
      <w:pPr>
        <w:pStyle w:val="Tekstpodstawowy2"/>
        <w:numPr>
          <w:ilvl w:val="0"/>
          <w:numId w:val="43"/>
        </w:numPr>
        <w:spacing w:after="0" w:line="240" w:lineRule="auto"/>
        <w:ind w:left="426" w:hanging="426"/>
      </w:pPr>
      <w:r>
        <w:rPr>
          <w:bCs/>
        </w:rPr>
        <w:t>Nr </w:t>
      </w:r>
      <w:r w:rsidR="00D7695C">
        <w:rPr>
          <w:bCs/>
        </w:rPr>
        <w:t>65</w:t>
      </w:r>
      <w:r>
        <w:rPr>
          <w:bCs/>
        </w:rPr>
        <w:t>/2014</w:t>
      </w:r>
      <w:r w:rsidR="00F1585A">
        <w:rPr>
          <w:bCs/>
        </w:rPr>
        <w:t xml:space="preserve"> w sprawie powołania komisji przetargowej do przygotowania i przeprowadzenia postępowania nr WIM.271.9.2014 dotycząceg</w:t>
      </w:r>
      <w:r w:rsidR="007A4401">
        <w:rPr>
          <w:bCs/>
        </w:rPr>
        <w:t>o wyboru wykonawcy na realizację</w:t>
      </w:r>
      <w:r w:rsidR="00F1585A">
        <w:rPr>
          <w:bCs/>
        </w:rPr>
        <w:t xml:space="preserve"> zamówienia publicznego pn.: Opracowanie dokumentacji projektowo-kosztorysowej dla zadania „Przebudowa ul. Grunwaldzkiej – odcinek od granic</w:t>
      </w:r>
      <w:r w:rsidR="00DF6571">
        <w:rPr>
          <w:bCs/>
        </w:rPr>
        <w:t>y Państwa do ul. 11 Listopada w </w:t>
      </w:r>
      <w:r w:rsidR="00F1585A">
        <w:rPr>
          <w:bCs/>
        </w:rPr>
        <w:t>Świnoujściu</w:t>
      </w:r>
      <w:r w:rsidR="007A4401">
        <w:rPr>
          <w:bCs/>
        </w:rPr>
        <w:t>”</w:t>
      </w:r>
      <w:r w:rsidR="00F1585A">
        <w:rPr>
          <w:bCs/>
        </w:rPr>
        <w:t>.</w:t>
      </w:r>
    </w:p>
    <w:p w:rsidR="00A47431" w:rsidRPr="008B1250" w:rsidRDefault="00A47431" w:rsidP="000418BD">
      <w:pPr>
        <w:pStyle w:val="Tekstpodstawowy2"/>
        <w:numPr>
          <w:ilvl w:val="0"/>
          <w:numId w:val="43"/>
        </w:numPr>
        <w:spacing w:after="0" w:line="240" w:lineRule="auto"/>
        <w:ind w:left="426" w:hanging="426"/>
      </w:pPr>
      <w:r>
        <w:rPr>
          <w:bCs/>
        </w:rPr>
        <w:t>Nr </w:t>
      </w:r>
      <w:r w:rsidR="00D7695C">
        <w:rPr>
          <w:bCs/>
        </w:rPr>
        <w:t>66</w:t>
      </w:r>
      <w:r>
        <w:rPr>
          <w:bCs/>
        </w:rPr>
        <w:t>/2014</w:t>
      </w:r>
      <w:r w:rsidR="00B81938" w:rsidRPr="00B81938">
        <w:rPr>
          <w:rFonts w:eastAsia="Times New Roman"/>
          <w:lang w:eastAsia="pl-PL"/>
        </w:rPr>
        <w:t xml:space="preserve"> </w:t>
      </w:r>
      <w:r w:rsidR="00B81938" w:rsidRPr="00B81938">
        <w:rPr>
          <w:bCs/>
        </w:rPr>
        <w:t>w sprawie nieskorzystania z prawa pierw</w:t>
      </w:r>
      <w:r w:rsidR="00B81938">
        <w:rPr>
          <w:bCs/>
        </w:rPr>
        <w:t>okupu nieruchomości położonej w </w:t>
      </w:r>
      <w:r w:rsidR="00B81938" w:rsidRPr="00B81938">
        <w:rPr>
          <w:bCs/>
        </w:rPr>
        <w:t>Świnoujściu przy ul. Grunwaldzkiej</w:t>
      </w:r>
      <w:r w:rsidR="004500DE">
        <w:rPr>
          <w:bCs/>
        </w:rPr>
        <w:t>. Przedmiotem zbycia jest udział w działce nr 163/9 o pow. 0,0611 ha, która położona jest na obszarze nie przeznaczonym pod funkcje związane z zagospodarowaniem na cele publiczne.</w:t>
      </w:r>
    </w:p>
    <w:p w:rsidR="008B1250" w:rsidRDefault="008B1250" w:rsidP="008B1250">
      <w:pPr>
        <w:pStyle w:val="Tekstpodstawowy2"/>
        <w:spacing w:after="0" w:line="240" w:lineRule="auto"/>
        <w:rPr>
          <w:bCs/>
        </w:rPr>
      </w:pPr>
    </w:p>
    <w:p w:rsidR="008B1250" w:rsidRPr="002B4CEF" w:rsidRDefault="008B1250" w:rsidP="008B1250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29 stycznia 2014 roku wydałem zarządzenia:</w:t>
      </w:r>
    </w:p>
    <w:p w:rsidR="008B1250" w:rsidRPr="00A47431" w:rsidRDefault="008B1250" w:rsidP="008B1250">
      <w:pPr>
        <w:pStyle w:val="Tekstpodstawowy2"/>
        <w:spacing w:after="0" w:line="240" w:lineRule="auto"/>
      </w:pPr>
    </w:p>
    <w:p w:rsidR="00A47431" w:rsidRPr="00DF6571" w:rsidRDefault="00A47431" w:rsidP="008B1250">
      <w:pPr>
        <w:pStyle w:val="Tekstpodstawowy2"/>
        <w:numPr>
          <w:ilvl w:val="0"/>
          <w:numId w:val="44"/>
        </w:numPr>
        <w:spacing w:after="0" w:line="240" w:lineRule="auto"/>
        <w:ind w:left="426" w:hanging="437"/>
      </w:pPr>
      <w:r w:rsidRPr="008B1250">
        <w:rPr>
          <w:bCs/>
        </w:rPr>
        <w:t>Nr </w:t>
      </w:r>
      <w:r w:rsidR="00D7695C" w:rsidRPr="008B1250">
        <w:rPr>
          <w:bCs/>
        </w:rPr>
        <w:t>67</w:t>
      </w:r>
      <w:r w:rsidRPr="008B1250">
        <w:rPr>
          <w:bCs/>
        </w:rPr>
        <w:t>/2014</w:t>
      </w:r>
      <w:r w:rsidR="008B1250" w:rsidRPr="008B1250">
        <w:rPr>
          <w:rFonts w:eastAsia="Times New Roman"/>
        </w:rPr>
        <w:t xml:space="preserve"> </w:t>
      </w:r>
      <w:r w:rsidR="008B1250">
        <w:rPr>
          <w:bCs/>
        </w:rPr>
        <w:t>w sprawie materiałów do</w:t>
      </w:r>
      <w:r w:rsidR="008B1250" w:rsidRPr="008B1250">
        <w:rPr>
          <w:bCs/>
        </w:rPr>
        <w:t xml:space="preserve"> „Informacji o stanie mienia jednostki samorządu </w:t>
      </w:r>
      <w:r w:rsidR="008B1250" w:rsidRPr="008B1250">
        <w:rPr>
          <w:bCs/>
        </w:rPr>
        <w:lastRenderedPageBreak/>
        <w:t>terytorialnego”</w:t>
      </w:r>
      <w:r w:rsidR="008B1250">
        <w:rPr>
          <w:bCs/>
        </w:rPr>
        <w:t>.</w:t>
      </w:r>
    </w:p>
    <w:p w:rsidR="00DF6571" w:rsidRDefault="00DF6571" w:rsidP="00DF6571">
      <w:pPr>
        <w:pStyle w:val="Tekstpodstawowy2"/>
        <w:spacing w:after="0" w:line="240" w:lineRule="auto"/>
        <w:rPr>
          <w:bCs/>
        </w:rPr>
      </w:pPr>
    </w:p>
    <w:p w:rsidR="00DF6571" w:rsidRPr="008B1250" w:rsidRDefault="00DF6571" w:rsidP="00DF6571">
      <w:pPr>
        <w:pStyle w:val="Tekstpodstawowy2"/>
        <w:spacing w:after="0" w:line="240" w:lineRule="auto"/>
      </w:pPr>
    </w:p>
    <w:p w:rsidR="00A47431" w:rsidRPr="00A47431" w:rsidRDefault="00A47431" w:rsidP="008B1250">
      <w:pPr>
        <w:pStyle w:val="Tekstpodstawowy2"/>
        <w:numPr>
          <w:ilvl w:val="0"/>
          <w:numId w:val="44"/>
        </w:numPr>
        <w:spacing w:after="0" w:line="240" w:lineRule="auto"/>
        <w:ind w:left="426" w:hanging="426"/>
      </w:pPr>
      <w:r>
        <w:rPr>
          <w:bCs/>
        </w:rPr>
        <w:t>Nr </w:t>
      </w:r>
      <w:r w:rsidR="00D7695C">
        <w:rPr>
          <w:bCs/>
        </w:rPr>
        <w:t>68</w:t>
      </w:r>
      <w:r>
        <w:rPr>
          <w:bCs/>
        </w:rPr>
        <w:t>/2014</w:t>
      </w:r>
      <w:r w:rsidR="00C8239F" w:rsidRPr="00C8239F">
        <w:rPr>
          <w:rFonts w:eastAsia="Times New Roman"/>
          <w:lang w:eastAsia="pl-PL"/>
        </w:rPr>
        <w:t xml:space="preserve"> </w:t>
      </w:r>
      <w:r w:rsidR="00C8239F" w:rsidRPr="00C8239F">
        <w:rPr>
          <w:bCs/>
        </w:rPr>
        <w:t>w sprawie wyboru najkorzystniejszej oferty na realizację zamówienia publicznego</w:t>
      </w:r>
      <w:r w:rsidR="00C8239F">
        <w:rPr>
          <w:bCs/>
        </w:rPr>
        <w:t xml:space="preserve"> </w:t>
      </w:r>
      <w:r w:rsidR="00C8239F" w:rsidRPr="00C8239F">
        <w:rPr>
          <w:bCs/>
        </w:rPr>
        <w:t>w postępowaniu nr WOS.ZP.271.1.1.2013 dotycząc</w:t>
      </w:r>
      <w:r w:rsidR="007331C8">
        <w:rPr>
          <w:bCs/>
        </w:rPr>
        <w:t>ym</w:t>
      </w:r>
      <w:r w:rsidR="00C8239F">
        <w:rPr>
          <w:bCs/>
        </w:rPr>
        <w:t xml:space="preserve"> wyboru wykonawcy robót pn.: </w:t>
      </w:r>
      <w:r w:rsidR="00C8239F" w:rsidRPr="00C8239F">
        <w:rPr>
          <w:bCs/>
        </w:rPr>
        <w:t>„</w:t>
      </w:r>
      <w:r w:rsidR="00C8239F" w:rsidRPr="00C8239F">
        <w:rPr>
          <w:bCs/>
          <w:iCs/>
        </w:rPr>
        <w:t>Utrzymanie czystości i porządku terenów Gminy Miasto Świnoujście”</w:t>
      </w:r>
      <w:r w:rsidR="00C8239F">
        <w:rPr>
          <w:bCs/>
          <w:iCs/>
        </w:rPr>
        <w:t xml:space="preserve">. </w:t>
      </w:r>
      <w:r w:rsidR="00663841">
        <w:rPr>
          <w:bCs/>
          <w:iCs/>
        </w:rPr>
        <w:t>Wybranym wykonawcą jest REMONDIS Szczecin sp. z o.</w:t>
      </w:r>
      <w:r w:rsidR="00663841" w:rsidRPr="00663841">
        <w:rPr>
          <w:bCs/>
          <w:iCs/>
        </w:rPr>
        <w:t>o.</w:t>
      </w:r>
      <w:r w:rsidR="00663841">
        <w:rPr>
          <w:bCs/>
          <w:iCs/>
        </w:rPr>
        <w:t xml:space="preserve"> Cena: </w:t>
      </w:r>
      <w:r w:rsidR="00D872F0">
        <w:rPr>
          <w:bCs/>
          <w:iCs/>
        </w:rPr>
        <w:t>18.280.352,01 zł.</w:t>
      </w:r>
    </w:p>
    <w:p w:rsidR="00A47431" w:rsidRPr="00663841" w:rsidRDefault="00A47431" w:rsidP="008B1250">
      <w:pPr>
        <w:pStyle w:val="Tekstpodstawowy2"/>
        <w:numPr>
          <w:ilvl w:val="0"/>
          <w:numId w:val="44"/>
        </w:numPr>
        <w:spacing w:after="0" w:line="240" w:lineRule="auto"/>
        <w:ind w:left="426" w:hanging="426"/>
      </w:pPr>
      <w:r w:rsidRPr="00663841">
        <w:rPr>
          <w:bCs/>
        </w:rPr>
        <w:t>Nr </w:t>
      </w:r>
      <w:r w:rsidR="00D7695C" w:rsidRPr="00663841">
        <w:rPr>
          <w:bCs/>
        </w:rPr>
        <w:t>69</w:t>
      </w:r>
      <w:r w:rsidRPr="00663841">
        <w:rPr>
          <w:bCs/>
        </w:rPr>
        <w:t>/2014</w:t>
      </w:r>
      <w:r w:rsidR="00663841" w:rsidRPr="00663841">
        <w:rPr>
          <w:rFonts w:eastAsia="Times New Roman"/>
          <w:bCs/>
        </w:rPr>
        <w:t xml:space="preserve"> </w:t>
      </w:r>
      <w:r w:rsidR="00663841" w:rsidRPr="00663841">
        <w:rPr>
          <w:bCs/>
        </w:rPr>
        <w:t>w sprawie zasad i trybu przyznawania usługi usuwania wyrobów zawierających azbest z</w:t>
      </w:r>
      <w:r w:rsidR="00663841">
        <w:rPr>
          <w:bCs/>
        </w:rPr>
        <w:t xml:space="preserve"> </w:t>
      </w:r>
      <w:r w:rsidR="00663841" w:rsidRPr="00663841">
        <w:rPr>
          <w:bCs/>
        </w:rPr>
        <w:t>nieruchomości położonych na terenie Gminy Miasto Świnoujście</w:t>
      </w:r>
      <w:r w:rsidR="00663841">
        <w:rPr>
          <w:bCs/>
        </w:rPr>
        <w:t>.</w:t>
      </w:r>
    </w:p>
    <w:p w:rsidR="00A47431" w:rsidRPr="00A47431" w:rsidRDefault="00A47431" w:rsidP="008B1250">
      <w:pPr>
        <w:pStyle w:val="Tekstpodstawowy2"/>
        <w:numPr>
          <w:ilvl w:val="0"/>
          <w:numId w:val="44"/>
        </w:numPr>
        <w:spacing w:after="0" w:line="240" w:lineRule="auto"/>
        <w:ind w:left="426" w:hanging="426"/>
      </w:pPr>
      <w:r>
        <w:rPr>
          <w:bCs/>
        </w:rPr>
        <w:t>Nr </w:t>
      </w:r>
      <w:r w:rsidR="00D7695C">
        <w:rPr>
          <w:bCs/>
        </w:rPr>
        <w:t>70</w:t>
      </w:r>
      <w:r>
        <w:rPr>
          <w:bCs/>
        </w:rPr>
        <w:t>/2014</w:t>
      </w:r>
      <w:r w:rsidR="00663841" w:rsidRPr="00663841">
        <w:rPr>
          <w:rFonts w:eastAsia="Times New Roman"/>
          <w:sz w:val="20"/>
          <w:lang w:eastAsia="pl-PL"/>
        </w:rPr>
        <w:t xml:space="preserve"> </w:t>
      </w:r>
      <w:r w:rsidR="00663841" w:rsidRPr="00663841">
        <w:rPr>
          <w:bCs/>
        </w:rPr>
        <w:t xml:space="preserve">w sprawie sprzedaży w drodze I przetargu ustnego </w:t>
      </w:r>
      <w:r w:rsidR="008B4B16">
        <w:rPr>
          <w:bCs/>
        </w:rPr>
        <w:t xml:space="preserve">nieograniczonego nieruchomości położonej </w:t>
      </w:r>
      <w:r w:rsidR="00663841" w:rsidRPr="00663841">
        <w:rPr>
          <w:bCs/>
        </w:rPr>
        <w:t>w Świnoujściu</w:t>
      </w:r>
      <w:r w:rsidR="00663841" w:rsidRPr="008B4B16">
        <w:rPr>
          <w:bCs/>
        </w:rPr>
        <w:t xml:space="preserve"> </w:t>
      </w:r>
      <w:r w:rsidR="00663841" w:rsidRPr="00663841">
        <w:rPr>
          <w:bCs/>
        </w:rPr>
        <w:t>przy ulicy Bydgoskiej</w:t>
      </w:r>
      <w:r w:rsidR="007331C8">
        <w:rPr>
          <w:bCs/>
        </w:rPr>
        <w:t>,</w:t>
      </w:r>
      <w:r w:rsidR="00663841" w:rsidRPr="00663841">
        <w:rPr>
          <w:bCs/>
        </w:rPr>
        <w:t xml:space="preserve"> dz. nr</w:t>
      </w:r>
      <w:r w:rsidR="008317C7">
        <w:rPr>
          <w:bCs/>
        </w:rPr>
        <w:t>:</w:t>
      </w:r>
      <w:r w:rsidR="00663841" w:rsidRPr="00663841">
        <w:rPr>
          <w:bCs/>
        </w:rPr>
        <w:t xml:space="preserve"> 272/4</w:t>
      </w:r>
      <w:r w:rsidR="008317C7">
        <w:rPr>
          <w:bCs/>
        </w:rPr>
        <w:t xml:space="preserve"> i</w:t>
      </w:r>
      <w:r w:rsidR="007331C8">
        <w:rPr>
          <w:bCs/>
        </w:rPr>
        <w:t xml:space="preserve"> 273/3, </w:t>
      </w:r>
      <w:proofErr w:type="spellStart"/>
      <w:r w:rsidR="007331C8">
        <w:rPr>
          <w:bCs/>
        </w:rPr>
        <w:t>obr</w:t>
      </w:r>
      <w:proofErr w:type="spellEnd"/>
      <w:r w:rsidR="007331C8">
        <w:rPr>
          <w:bCs/>
        </w:rPr>
        <w:t>. </w:t>
      </w:r>
      <w:r w:rsidR="00663841" w:rsidRPr="00663841">
        <w:rPr>
          <w:bCs/>
        </w:rPr>
        <w:t>0005</w:t>
      </w:r>
      <w:r w:rsidR="008317C7">
        <w:rPr>
          <w:bCs/>
        </w:rPr>
        <w:t>. Powierzchnia nieruchomości 1028 m</w:t>
      </w:r>
      <w:r w:rsidR="008317C7" w:rsidRPr="00971B62">
        <w:rPr>
          <w:bCs/>
          <w:vertAlign w:val="superscript"/>
        </w:rPr>
        <w:t>2</w:t>
      </w:r>
      <w:r w:rsidR="008317C7">
        <w:rPr>
          <w:bCs/>
        </w:rPr>
        <w:t>, cena wywoławcza 462.000 zł + VAT.</w:t>
      </w:r>
    </w:p>
    <w:p w:rsidR="00A47431" w:rsidRPr="00302091" w:rsidRDefault="00A47431" w:rsidP="008B1250">
      <w:pPr>
        <w:pStyle w:val="Tekstpodstawowy2"/>
        <w:numPr>
          <w:ilvl w:val="0"/>
          <w:numId w:val="44"/>
        </w:numPr>
        <w:spacing w:after="0" w:line="240" w:lineRule="auto"/>
        <w:ind w:left="426" w:hanging="426"/>
      </w:pPr>
      <w:r>
        <w:rPr>
          <w:bCs/>
        </w:rPr>
        <w:t>Nr </w:t>
      </w:r>
      <w:r w:rsidR="00D7695C">
        <w:rPr>
          <w:bCs/>
        </w:rPr>
        <w:t>71</w:t>
      </w:r>
      <w:r>
        <w:rPr>
          <w:bCs/>
        </w:rPr>
        <w:t>/2014</w:t>
      </w:r>
      <w:r w:rsidR="008317C7" w:rsidRPr="008317C7">
        <w:rPr>
          <w:rFonts w:eastAsia="Times New Roman"/>
          <w:sz w:val="20"/>
          <w:lang w:eastAsia="pl-PL"/>
        </w:rPr>
        <w:t xml:space="preserve"> </w:t>
      </w:r>
      <w:r w:rsidR="008317C7" w:rsidRPr="008317C7">
        <w:rPr>
          <w:bCs/>
        </w:rPr>
        <w:t xml:space="preserve">w sprawie sprzedaży w drodze I przetargu ustnego </w:t>
      </w:r>
      <w:r w:rsidR="00302091">
        <w:rPr>
          <w:bCs/>
        </w:rPr>
        <w:t>nieograniczonego nieruchomości położonych</w:t>
      </w:r>
      <w:r w:rsidR="008317C7" w:rsidRPr="008317C7">
        <w:rPr>
          <w:bCs/>
        </w:rPr>
        <w:t xml:space="preserve"> w Świnoujściu</w:t>
      </w:r>
      <w:r w:rsidR="008317C7" w:rsidRPr="008317C7">
        <w:rPr>
          <w:b/>
          <w:bCs/>
        </w:rPr>
        <w:t xml:space="preserve"> </w:t>
      </w:r>
      <w:r w:rsidR="008317C7" w:rsidRPr="008317C7">
        <w:rPr>
          <w:bCs/>
        </w:rPr>
        <w:t>przy ulicy Bydgoskiej dz. nr</w:t>
      </w:r>
      <w:r w:rsidR="00302091">
        <w:rPr>
          <w:bCs/>
        </w:rPr>
        <w:t>: 272/3, 273/2, 273/7 i </w:t>
      </w:r>
      <w:r w:rsidR="008317C7" w:rsidRPr="008317C7">
        <w:rPr>
          <w:bCs/>
        </w:rPr>
        <w:t>273/9</w:t>
      </w:r>
      <w:r w:rsidR="00302091">
        <w:rPr>
          <w:bCs/>
        </w:rPr>
        <w:t>,</w:t>
      </w:r>
      <w:r w:rsidR="008317C7" w:rsidRPr="008317C7">
        <w:rPr>
          <w:bCs/>
        </w:rPr>
        <w:t xml:space="preserve"> </w:t>
      </w:r>
      <w:proofErr w:type="spellStart"/>
      <w:r w:rsidR="008317C7" w:rsidRPr="008317C7">
        <w:rPr>
          <w:bCs/>
        </w:rPr>
        <w:t>obr</w:t>
      </w:r>
      <w:proofErr w:type="spellEnd"/>
      <w:r w:rsidR="008317C7" w:rsidRPr="008317C7">
        <w:rPr>
          <w:bCs/>
        </w:rPr>
        <w:t>. 0005</w:t>
      </w:r>
      <w:r w:rsidR="00302091">
        <w:rPr>
          <w:bCs/>
        </w:rPr>
        <w:t xml:space="preserve">. </w:t>
      </w:r>
    </w:p>
    <w:p w:rsidR="00302091" w:rsidRDefault="00302091" w:rsidP="00DB0E07">
      <w:pPr>
        <w:pStyle w:val="Tekstpodstawowy2"/>
        <w:numPr>
          <w:ilvl w:val="0"/>
          <w:numId w:val="46"/>
        </w:numPr>
        <w:spacing w:after="0" w:line="240" w:lineRule="auto"/>
        <w:ind w:left="709"/>
        <w:rPr>
          <w:bCs/>
        </w:rPr>
      </w:pPr>
      <w:r>
        <w:rPr>
          <w:bCs/>
        </w:rPr>
        <w:t>dz. nr</w:t>
      </w:r>
      <w:r w:rsidR="007331C8">
        <w:rPr>
          <w:bCs/>
        </w:rPr>
        <w:t>:</w:t>
      </w:r>
      <w:r>
        <w:rPr>
          <w:bCs/>
        </w:rPr>
        <w:t xml:space="preserve"> 272/3 i 273/2, o łącznej pow. 884 m</w:t>
      </w:r>
      <w:r w:rsidRPr="00971B62">
        <w:rPr>
          <w:bCs/>
          <w:vertAlign w:val="superscript"/>
        </w:rPr>
        <w:t>2</w:t>
      </w:r>
      <w:r>
        <w:rPr>
          <w:bCs/>
        </w:rPr>
        <w:t>, cena wywoławcza 398.000 zł</w:t>
      </w:r>
      <w:r w:rsidR="00F26C15">
        <w:rPr>
          <w:bCs/>
        </w:rPr>
        <w:t xml:space="preserve"> + VAT</w:t>
      </w:r>
      <w:r>
        <w:rPr>
          <w:bCs/>
        </w:rPr>
        <w:t>;</w:t>
      </w:r>
    </w:p>
    <w:p w:rsidR="00302091" w:rsidRDefault="00302091" w:rsidP="00DB0E07">
      <w:pPr>
        <w:pStyle w:val="Tekstpodstawowy2"/>
        <w:numPr>
          <w:ilvl w:val="0"/>
          <w:numId w:val="46"/>
        </w:numPr>
        <w:spacing w:after="0" w:line="240" w:lineRule="auto"/>
        <w:ind w:left="709"/>
        <w:rPr>
          <w:bCs/>
        </w:rPr>
      </w:pPr>
      <w:r>
        <w:t xml:space="preserve">dz. nr </w:t>
      </w:r>
      <w:r>
        <w:rPr>
          <w:bCs/>
        </w:rPr>
        <w:t>273/7 o pow. 846 m</w:t>
      </w:r>
      <w:r w:rsidRPr="00971B62">
        <w:rPr>
          <w:bCs/>
          <w:vertAlign w:val="superscript"/>
        </w:rPr>
        <w:t>2</w:t>
      </w:r>
      <w:r>
        <w:rPr>
          <w:bCs/>
        </w:rPr>
        <w:t>, cena wywoławcza 381.000 zł</w:t>
      </w:r>
      <w:r w:rsidR="00F26C15">
        <w:rPr>
          <w:bCs/>
        </w:rPr>
        <w:t xml:space="preserve"> + VAT</w:t>
      </w:r>
      <w:r>
        <w:rPr>
          <w:bCs/>
        </w:rPr>
        <w:t>;</w:t>
      </w:r>
    </w:p>
    <w:p w:rsidR="00302091" w:rsidRPr="00DB0E07" w:rsidRDefault="00302091" w:rsidP="00DB0E07">
      <w:pPr>
        <w:pStyle w:val="Tekstpodstawowy2"/>
        <w:numPr>
          <w:ilvl w:val="0"/>
          <w:numId w:val="46"/>
        </w:numPr>
        <w:spacing w:after="0" w:line="240" w:lineRule="auto"/>
        <w:ind w:left="709"/>
        <w:rPr>
          <w:bCs/>
        </w:rPr>
      </w:pPr>
      <w:r>
        <w:t xml:space="preserve">dz. nr </w:t>
      </w:r>
      <w:r w:rsidR="00DB0E07">
        <w:rPr>
          <w:bCs/>
        </w:rPr>
        <w:t>273/9</w:t>
      </w:r>
      <w:r>
        <w:rPr>
          <w:bCs/>
        </w:rPr>
        <w:t xml:space="preserve"> o pow. </w:t>
      </w:r>
      <w:r w:rsidR="00DB0E07">
        <w:rPr>
          <w:bCs/>
        </w:rPr>
        <w:t xml:space="preserve">859 </w:t>
      </w:r>
      <w:r>
        <w:rPr>
          <w:bCs/>
        </w:rPr>
        <w:t>m</w:t>
      </w:r>
      <w:r w:rsidRPr="00971B62">
        <w:rPr>
          <w:bCs/>
          <w:vertAlign w:val="superscript"/>
        </w:rPr>
        <w:t>2</w:t>
      </w:r>
      <w:r w:rsidR="00DB0E07">
        <w:rPr>
          <w:bCs/>
        </w:rPr>
        <w:t>, cena wywoławcza 387.000 zł</w:t>
      </w:r>
      <w:r w:rsidR="00F26C15">
        <w:rPr>
          <w:bCs/>
        </w:rPr>
        <w:t xml:space="preserve"> + VAT</w:t>
      </w:r>
      <w:r w:rsidR="00DB0E07">
        <w:rPr>
          <w:bCs/>
        </w:rPr>
        <w:t>.</w:t>
      </w:r>
    </w:p>
    <w:p w:rsidR="00A47431" w:rsidRPr="00A47431" w:rsidRDefault="00A47431" w:rsidP="008B1250">
      <w:pPr>
        <w:pStyle w:val="Tekstpodstawowy2"/>
        <w:numPr>
          <w:ilvl w:val="0"/>
          <w:numId w:val="44"/>
        </w:numPr>
        <w:spacing w:after="0" w:line="240" w:lineRule="auto"/>
        <w:ind w:left="426" w:hanging="426"/>
      </w:pPr>
      <w:r>
        <w:rPr>
          <w:bCs/>
        </w:rPr>
        <w:t>Nr </w:t>
      </w:r>
      <w:r w:rsidR="00D7695C">
        <w:rPr>
          <w:bCs/>
        </w:rPr>
        <w:t>72</w:t>
      </w:r>
      <w:r>
        <w:rPr>
          <w:bCs/>
        </w:rPr>
        <w:t>/2014</w:t>
      </w:r>
      <w:r w:rsidR="00DB0E07" w:rsidRPr="00DB0E07">
        <w:rPr>
          <w:rFonts w:eastAsia="Times New Roman"/>
          <w:sz w:val="20"/>
          <w:lang w:eastAsia="pl-PL"/>
        </w:rPr>
        <w:t xml:space="preserve"> </w:t>
      </w:r>
      <w:r w:rsidR="00DB0E07" w:rsidRPr="00DB0E07">
        <w:rPr>
          <w:bCs/>
        </w:rPr>
        <w:t xml:space="preserve">w sprawie sprzedaży w drodze II przetargu ustnego </w:t>
      </w:r>
      <w:r w:rsidR="00DB0E07">
        <w:rPr>
          <w:bCs/>
        </w:rPr>
        <w:t xml:space="preserve">nieograniczonego nieruchomości </w:t>
      </w:r>
      <w:r w:rsidR="00DB0E07" w:rsidRPr="00DB0E07">
        <w:rPr>
          <w:bCs/>
        </w:rPr>
        <w:t>położonej</w:t>
      </w:r>
      <w:r w:rsidR="00DB0E07">
        <w:rPr>
          <w:bCs/>
        </w:rPr>
        <w:t xml:space="preserve"> </w:t>
      </w:r>
      <w:r w:rsidR="00DB0E07" w:rsidRPr="00DB0E07">
        <w:rPr>
          <w:bCs/>
        </w:rPr>
        <w:t>w Świnoujściu przy ulicy Żeromskiego</w:t>
      </w:r>
      <w:r w:rsidR="00F26C15">
        <w:rPr>
          <w:bCs/>
        </w:rPr>
        <w:t>,</w:t>
      </w:r>
      <w:r w:rsidR="00DB0E07" w:rsidRPr="00DB0E07">
        <w:rPr>
          <w:bCs/>
        </w:rPr>
        <w:t xml:space="preserve"> dz. nr 5/12</w:t>
      </w:r>
      <w:r w:rsidR="00DB0E07">
        <w:rPr>
          <w:bCs/>
        </w:rPr>
        <w:t xml:space="preserve"> o pow. 3551 m</w:t>
      </w:r>
      <w:r w:rsidR="00DB0E07" w:rsidRPr="00971B62">
        <w:rPr>
          <w:bCs/>
          <w:vertAlign w:val="superscript"/>
        </w:rPr>
        <w:t>2</w:t>
      </w:r>
      <w:r w:rsidR="00F26C15">
        <w:rPr>
          <w:bCs/>
        </w:rPr>
        <w:t>, cena wywoławcza 5.300</w:t>
      </w:r>
      <w:r w:rsidR="00DB0E07">
        <w:rPr>
          <w:bCs/>
        </w:rPr>
        <w:t>.000 zł</w:t>
      </w:r>
      <w:r w:rsidR="00F26C15">
        <w:rPr>
          <w:bCs/>
        </w:rPr>
        <w:t xml:space="preserve"> + VAT.</w:t>
      </w:r>
    </w:p>
    <w:p w:rsidR="00A47431" w:rsidRPr="00E537BE" w:rsidRDefault="00A47431" w:rsidP="008B1250">
      <w:pPr>
        <w:pStyle w:val="Tekstpodstawowy2"/>
        <w:numPr>
          <w:ilvl w:val="0"/>
          <w:numId w:val="44"/>
        </w:numPr>
        <w:spacing w:after="0" w:line="240" w:lineRule="auto"/>
        <w:ind w:left="426" w:hanging="426"/>
      </w:pPr>
      <w:r w:rsidRPr="00F26C15">
        <w:rPr>
          <w:bCs/>
        </w:rPr>
        <w:t>Nr </w:t>
      </w:r>
      <w:r w:rsidR="00D7695C" w:rsidRPr="00F26C15">
        <w:rPr>
          <w:bCs/>
        </w:rPr>
        <w:t>73</w:t>
      </w:r>
      <w:r w:rsidRPr="00F26C15">
        <w:rPr>
          <w:bCs/>
        </w:rPr>
        <w:t>/2014</w:t>
      </w:r>
      <w:r w:rsidR="00F26C15">
        <w:rPr>
          <w:bCs/>
        </w:rPr>
        <w:t xml:space="preserve"> </w:t>
      </w:r>
      <w:r w:rsidR="00F26C15" w:rsidRPr="00F26C15">
        <w:rPr>
          <w:bCs/>
          <w:lang w:bidi="pl-PL"/>
        </w:rPr>
        <w:t>w sprawie powołania komisji w celu przeprowadzenia ustnego nieograniczonego</w:t>
      </w:r>
      <w:r w:rsidR="00F26C15">
        <w:rPr>
          <w:bCs/>
          <w:lang w:bidi="pl-PL"/>
        </w:rPr>
        <w:t xml:space="preserve"> przetargu </w:t>
      </w:r>
      <w:r w:rsidR="00F26C15" w:rsidRPr="00F26C15">
        <w:rPr>
          <w:bCs/>
          <w:lang w:bidi="pl-PL"/>
        </w:rPr>
        <w:t>na dzierżawę nieruchomości położonej w Świnoujściu na zapleczu ul. Gdańskiej</w:t>
      </w:r>
      <w:r w:rsidR="00F26C15">
        <w:rPr>
          <w:bCs/>
          <w:lang w:bidi="pl-PL"/>
        </w:rPr>
        <w:t xml:space="preserve"> –</w:t>
      </w:r>
      <w:r w:rsidR="00F26C15" w:rsidRPr="00F26C15">
        <w:rPr>
          <w:bCs/>
          <w:lang w:bidi="pl-PL"/>
        </w:rPr>
        <w:t xml:space="preserve"> za</w:t>
      </w:r>
      <w:r w:rsidR="00F26C15">
        <w:rPr>
          <w:bCs/>
          <w:lang w:bidi="pl-PL"/>
        </w:rPr>
        <w:t> </w:t>
      </w:r>
      <w:r w:rsidR="00F26C15" w:rsidRPr="00F26C15">
        <w:rPr>
          <w:bCs/>
          <w:lang w:bidi="pl-PL"/>
        </w:rPr>
        <w:t>tzw. pasem granicznym</w:t>
      </w:r>
      <w:r w:rsidR="00F26C15">
        <w:rPr>
          <w:bCs/>
          <w:lang w:bidi="pl-PL"/>
        </w:rPr>
        <w:t>,</w:t>
      </w:r>
      <w:r w:rsidR="00F26C15" w:rsidRPr="00F26C15">
        <w:rPr>
          <w:bCs/>
          <w:lang w:bidi="pl-PL"/>
        </w:rPr>
        <w:t xml:space="preserve"> o powierzchni 18</w:t>
      </w:r>
      <w:r w:rsidR="00D377A6">
        <w:rPr>
          <w:bCs/>
          <w:lang w:bidi="pl-PL"/>
        </w:rPr>
        <w:t>.</w:t>
      </w:r>
      <w:r w:rsidR="00F26C15" w:rsidRPr="00F26C15">
        <w:rPr>
          <w:bCs/>
          <w:lang w:bidi="pl-PL"/>
        </w:rPr>
        <w:t>063</w:t>
      </w:r>
      <w:r w:rsidR="00F26C15">
        <w:rPr>
          <w:bCs/>
          <w:lang w:bidi="pl-PL"/>
        </w:rPr>
        <w:t xml:space="preserve"> </w:t>
      </w:r>
      <w:r w:rsidR="00F26C15" w:rsidRPr="00F26C15">
        <w:rPr>
          <w:bCs/>
          <w:lang w:bidi="pl-PL"/>
        </w:rPr>
        <w:t>m</w:t>
      </w:r>
      <w:r w:rsidR="00F26C15" w:rsidRPr="00971B62">
        <w:rPr>
          <w:bCs/>
          <w:vertAlign w:val="superscript"/>
        </w:rPr>
        <w:t>2</w:t>
      </w:r>
      <w:r w:rsidR="00F26C15" w:rsidRPr="00F26C15">
        <w:rPr>
          <w:bCs/>
          <w:lang w:bidi="pl-PL"/>
        </w:rPr>
        <w:t>, z przeznaczeniem na ośrodek jeździecki</w:t>
      </w:r>
      <w:r w:rsidR="00F26C15">
        <w:rPr>
          <w:bCs/>
          <w:lang w:bidi="pl-PL"/>
        </w:rPr>
        <w:t>.</w:t>
      </w:r>
    </w:p>
    <w:p w:rsidR="00E537BE" w:rsidRPr="00A47431" w:rsidRDefault="00E537BE" w:rsidP="00E537BE">
      <w:pPr>
        <w:pStyle w:val="Tekstpodstawowy2"/>
        <w:numPr>
          <w:ilvl w:val="0"/>
          <w:numId w:val="44"/>
        </w:numPr>
        <w:spacing w:after="0" w:line="240" w:lineRule="auto"/>
        <w:ind w:left="426"/>
      </w:pPr>
      <w:r>
        <w:rPr>
          <w:bCs/>
        </w:rPr>
        <w:t>Nr 74/2014</w:t>
      </w:r>
      <w:r w:rsidR="00A71C44">
        <w:rPr>
          <w:bCs/>
        </w:rPr>
        <w:t xml:space="preserve"> </w:t>
      </w:r>
      <w:r w:rsidR="002F14ED" w:rsidRPr="002F14ED">
        <w:rPr>
          <w:bCs/>
        </w:rPr>
        <w:t>w sprawie informacji o ostatecznych kwotach dochodów i wydatków zawartych w uchwale Nr XLVIII/380/2013 Rady Miasta Świnoujście z dnia 19 grudnia 2013 roku w sprawie uchwalenia budżetu miasta Świnoujście na rok 2014.</w:t>
      </w:r>
    </w:p>
    <w:p w:rsidR="00E537BE" w:rsidRPr="00E537BE" w:rsidRDefault="00E537BE" w:rsidP="00E537BE">
      <w:pPr>
        <w:pStyle w:val="Tekstpodstawowy2"/>
        <w:numPr>
          <w:ilvl w:val="0"/>
          <w:numId w:val="44"/>
        </w:numPr>
        <w:spacing w:after="0" w:line="240" w:lineRule="auto"/>
        <w:ind w:left="426"/>
      </w:pPr>
      <w:r>
        <w:rPr>
          <w:bCs/>
        </w:rPr>
        <w:t>Nr 75/2014</w:t>
      </w:r>
      <w:r w:rsidR="002F14ED" w:rsidRPr="002F14ED">
        <w:t xml:space="preserve"> </w:t>
      </w:r>
      <w:r w:rsidR="002F14ED" w:rsidRPr="002F14ED">
        <w:rPr>
          <w:bCs/>
        </w:rPr>
        <w:t>w sprawie zmian w planie dochodów i wydatków budżet</w:t>
      </w:r>
      <w:r w:rsidR="002F14ED">
        <w:rPr>
          <w:bCs/>
        </w:rPr>
        <w:t>u miasta Świnoujście na rok 2014</w:t>
      </w:r>
      <w:r w:rsidR="002F14ED" w:rsidRPr="002F14ED">
        <w:rPr>
          <w:bCs/>
        </w:rPr>
        <w:t>.</w:t>
      </w:r>
    </w:p>
    <w:p w:rsidR="00E537BE" w:rsidRDefault="00E537BE" w:rsidP="00E537BE">
      <w:pPr>
        <w:pStyle w:val="Tekstpodstawowy2"/>
        <w:spacing w:after="0" w:line="240" w:lineRule="auto"/>
        <w:rPr>
          <w:bCs/>
          <w:lang w:bidi="pl-PL"/>
        </w:rPr>
      </w:pPr>
    </w:p>
    <w:p w:rsidR="00E537BE" w:rsidRPr="002B4CEF" w:rsidRDefault="00E537BE" w:rsidP="00E537BE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30 stycznia 2014 roku wydałem zarządzenia:</w:t>
      </w:r>
    </w:p>
    <w:p w:rsidR="00E537BE" w:rsidRPr="00F26C15" w:rsidRDefault="00E537BE" w:rsidP="00E537BE">
      <w:pPr>
        <w:pStyle w:val="Tekstpodstawowy2"/>
        <w:spacing w:after="0" w:line="240" w:lineRule="auto"/>
      </w:pPr>
    </w:p>
    <w:p w:rsidR="00A47431" w:rsidRPr="00825872" w:rsidRDefault="00A47431" w:rsidP="00E537BE">
      <w:pPr>
        <w:pStyle w:val="Tekstpodstawowy2"/>
        <w:numPr>
          <w:ilvl w:val="0"/>
          <w:numId w:val="47"/>
        </w:numPr>
        <w:spacing w:after="0" w:line="240" w:lineRule="auto"/>
        <w:ind w:left="426" w:hanging="426"/>
      </w:pPr>
      <w:r w:rsidRPr="00825872">
        <w:rPr>
          <w:bCs/>
        </w:rPr>
        <w:t>Nr </w:t>
      </w:r>
      <w:r w:rsidR="00E537BE" w:rsidRPr="00825872">
        <w:rPr>
          <w:bCs/>
        </w:rPr>
        <w:t>76</w:t>
      </w:r>
      <w:r w:rsidRPr="00825872">
        <w:rPr>
          <w:bCs/>
        </w:rPr>
        <w:t>/2014</w:t>
      </w:r>
      <w:r w:rsidR="00825872" w:rsidRPr="00825872">
        <w:rPr>
          <w:rFonts w:eastAsia="Times New Roman"/>
          <w:szCs w:val="20"/>
        </w:rPr>
        <w:t xml:space="preserve"> </w:t>
      </w:r>
      <w:r w:rsidR="00825872" w:rsidRPr="00825872">
        <w:rPr>
          <w:bCs/>
        </w:rPr>
        <w:t>w sprawie zatwierdzenia trybu udzielenia zamówienia publicznego, specyfikacji istotnych warunków zamówienia oraz ogłoszeni</w:t>
      </w:r>
      <w:r w:rsidR="00825872">
        <w:rPr>
          <w:bCs/>
        </w:rPr>
        <w:t>a o przetargu w postępowaniu nr </w:t>
      </w:r>
      <w:r w:rsidR="00825872" w:rsidRPr="00825872">
        <w:rPr>
          <w:bCs/>
        </w:rPr>
        <w:t>WEZ.271.1.3.2014 na realizację zamówienia publicznego pn.:</w:t>
      </w:r>
      <w:r w:rsidR="00825872">
        <w:rPr>
          <w:bCs/>
        </w:rPr>
        <w:t xml:space="preserve"> </w:t>
      </w:r>
      <w:r w:rsidR="00825872" w:rsidRPr="00825872">
        <w:rPr>
          <w:bCs/>
        </w:rPr>
        <w:t>„</w:t>
      </w:r>
      <w:r w:rsidR="00825872">
        <w:rPr>
          <w:bCs/>
        </w:rPr>
        <w:t>Eksploatacja i konserwacja</w:t>
      </w:r>
      <w:r w:rsidR="00825872" w:rsidRPr="00825872">
        <w:rPr>
          <w:bCs/>
        </w:rPr>
        <w:t xml:space="preserve"> melioracji szczegółowej w Ś</w:t>
      </w:r>
      <w:r w:rsidR="00825872">
        <w:rPr>
          <w:bCs/>
        </w:rPr>
        <w:t xml:space="preserve">winoujściu w dzielnicy Warszów w latach 2014 – </w:t>
      </w:r>
      <w:r w:rsidR="00825872" w:rsidRPr="00825872">
        <w:rPr>
          <w:bCs/>
        </w:rPr>
        <w:t>2017”</w:t>
      </w:r>
      <w:r w:rsidR="00825872">
        <w:rPr>
          <w:bCs/>
        </w:rPr>
        <w:t>.</w:t>
      </w:r>
    </w:p>
    <w:p w:rsidR="00A47431" w:rsidRPr="00A47431" w:rsidRDefault="00A47431" w:rsidP="00E537BE">
      <w:pPr>
        <w:pStyle w:val="Tekstpodstawowy2"/>
        <w:numPr>
          <w:ilvl w:val="0"/>
          <w:numId w:val="47"/>
        </w:numPr>
        <w:spacing w:after="0" w:line="240" w:lineRule="auto"/>
        <w:ind w:left="426" w:hanging="426"/>
      </w:pPr>
      <w:r>
        <w:rPr>
          <w:bCs/>
        </w:rPr>
        <w:t>Nr </w:t>
      </w:r>
      <w:r w:rsidR="00E537BE">
        <w:rPr>
          <w:bCs/>
        </w:rPr>
        <w:t>77</w:t>
      </w:r>
      <w:r>
        <w:rPr>
          <w:bCs/>
        </w:rPr>
        <w:t>/2014</w:t>
      </w:r>
      <w:r w:rsidR="00825872" w:rsidRPr="00825872">
        <w:rPr>
          <w:rFonts w:eastAsia="Times New Roman"/>
          <w:lang w:eastAsia="pl-PL"/>
        </w:rPr>
        <w:t xml:space="preserve"> </w:t>
      </w:r>
      <w:r w:rsidR="00825872" w:rsidRPr="00825872">
        <w:rPr>
          <w:bCs/>
        </w:rPr>
        <w:t>w sprawie zatwierdzenia trybu udzielenia zamówienia publicznego, specyfikacji istotnych warunków zamówienia oraz ogłoszenia o przetargu w postępowaniu WEZ.271.1.2.2014 pn.</w:t>
      </w:r>
      <w:r w:rsidR="00A23EE0">
        <w:rPr>
          <w:bCs/>
        </w:rPr>
        <w:t>: „</w:t>
      </w:r>
      <w:r w:rsidR="00825872" w:rsidRPr="00825872">
        <w:rPr>
          <w:bCs/>
        </w:rPr>
        <w:t>Obsługa i utrzymanie toalet</w:t>
      </w:r>
      <w:r w:rsidR="00A23EE0">
        <w:rPr>
          <w:bCs/>
        </w:rPr>
        <w:t xml:space="preserve"> miejskich, publicznych i ogólnodostępnych na terenie miasta Świnoujście”.</w:t>
      </w:r>
    </w:p>
    <w:p w:rsidR="00A47431" w:rsidRPr="00A23EE0" w:rsidRDefault="00A47431" w:rsidP="00E537BE">
      <w:pPr>
        <w:pStyle w:val="Tekstpodstawowy2"/>
        <w:numPr>
          <w:ilvl w:val="0"/>
          <w:numId w:val="47"/>
        </w:numPr>
        <w:spacing w:after="0" w:line="240" w:lineRule="auto"/>
        <w:ind w:left="426" w:hanging="426"/>
      </w:pPr>
      <w:r w:rsidRPr="00A23EE0">
        <w:rPr>
          <w:bCs/>
        </w:rPr>
        <w:t>Nr </w:t>
      </w:r>
      <w:r w:rsidR="00E537BE" w:rsidRPr="00A23EE0">
        <w:rPr>
          <w:bCs/>
        </w:rPr>
        <w:t>78</w:t>
      </w:r>
      <w:r w:rsidRPr="00A23EE0">
        <w:rPr>
          <w:bCs/>
        </w:rPr>
        <w:t>/2014</w:t>
      </w:r>
      <w:r w:rsidR="00A23EE0" w:rsidRPr="00A23EE0">
        <w:rPr>
          <w:rFonts w:eastAsia="Times New Roman"/>
          <w:szCs w:val="20"/>
          <w:lang w:eastAsia="pl-PL"/>
        </w:rPr>
        <w:t xml:space="preserve"> </w:t>
      </w:r>
      <w:r w:rsidR="00A23EE0">
        <w:rPr>
          <w:bCs/>
        </w:rPr>
        <w:t xml:space="preserve">w sprawie zbycia nieruchomości Skarbu Państwa, </w:t>
      </w:r>
      <w:r w:rsidR="00A23EE0" w:rsidRPr="00A23EE0">
        <w:rPr>
          <w:bCs/>
        </w:rPr>
        <w:t>położonej w obrębie 11 Warszów oznaczonej numerami działek</w:t>
      </w:r>
      <w:r w:rsidR="00A23EE0">
        <w:rPr>
          <w:bCs/>
        </w:rPr>
        <w:t>: 59/4 i 59/5</w:t>
      </w:r>
      <w:r w:rsidR="0010438F">
        <w:rPr>
          <w:bCs/>
        </w:rPr>
        <w:t>,</w:t>
      </w:r>
      <w:r w:rsidR="00A23EE0">
        <w:rPr>
          <w:bCs/>
        </w:rPr>
        <w:t xml:space="preserve"> w granicach </w:t>
      </w:r>
      <w:r w:rsidR="00A23EE0" w:rsidRPr="00A23EE0">
        <w:rPr>
          <w:bCs/>
        </w:rPr>
        <w:t>portu morskiego w</w:t>
      </w:r>
      <w:r w:rsidR="00A23EE0">
        <w:rPr>
          <w:bCs/>
        </w:rPr>
        <w:t> </w:t>
      </w:r>
      <w:r w:rsidR="00A23EE0" w:rsidRPr="00A23EE0">
        <w:rPr>
          <w:bCs/>
        </w:rPr>
        <w:t>Świnoujściu</w:t>
      </w:r>
      <w:r w:rsidR="00A23EE0">
        <w:rPr>
          <w:bCs/>
        </w:rPr>
        <w:t xml:space="preserve">. Sprzedaż </w:t>
      </w:r>
      <w:r w:rsidR="00D53E1D">
        <w:rPr>
          <w:bCs/>
        </w:rPr>
        <w:t xml:space="preserve">nieruchomości </w:t>
      </w:r>
      <w:r w:rsidR="00D53E1D" w:rsidRPr="00D53E1D">
        <w:rPr>
          <w:bCs/>
        </w:rPr>
        <w:t>o łącznej pow.</w:t>
      </w:r>
      <w:r w:rsidR="0010438F">
        <w:rPr>
          <w:bCs/>
        </w:rPr>
        <w:t xml:space="preserve"> </w:t>
      </w:r>
      <w:r w:rsidR="00D53E1D" w:rsidRPr="00D53E1D">
        <w:rPr>
          <w:bCs/>
        </w:rPr>
        <w:t>145</w:t>
      </w:r>
      <w:r w:rsidR="00D53E1D">
        <w:rPr>
          <w:bCs/>
        </w:rPr>
        <w:t xml:space="preserve"> </w:t>
      </w:r>
      <w:r w:rsidR="00D53E1D" w:rsidRPr="00D53E1D">
        <w:rPr>
          <w:bCs/>
        </w:rPr>
        <w:t>m</w:t>
      </w:r>
      <w:r w:rsidR="00D53E1D" w:rsidRPr="00D53E1D">
        <w:rPr>
          <w:bCs/>
          <w:vertAlign w:val="superscript"/>
        </w:rPr>
        <w:t>2</w:t>
      </w:r>
      <w:r w:rsidR="00D53E1D">
        <w:rPr>
          <w:bCs/>
        </w:rPr>
        <w:t>,</w:t>
      </w:r>
      <w:r w:rsidR="00D53E1D" w:rsidRPr="00D53E1D">
        <w:rPr>
          <w:bCs/>
        </w:rPr>
        <w:t xml:space="preserve"> </w:t>
      </w:r>
      <w:r w:rsidR="0010438F">
        <w:rPr>
          <w:bCs/>
        </w:rPr>
        <w:t xml:space="preserve">nastąpi </w:t>
      </w:r>
      <w:r w:rsidR="00A23EE0">
        <w:rPr>
          <w:bCs/>
        </w:rPr>
        <w:t xml:space="preserve">w drodze bezprzetargowej, </w:t>
      </w:r>
      <w:r w:rsidR="00B45E40">
        <w:rPr>
          <w:bCs/>
        </w:rPr>
        <w:t>na </w:t>
      </w:r>
      <w:r w:rsidR="005076A5">
        <w:rPr>
          <w:bCs/>
        </w:rPr>
        <w:t xml:space="preserve">rzecz </w:t>
      </w:r>
      <w:r w:rsidR="00B45E40">
        <w:rPr>
          <w:bCs/>
        </w:rPr>
        <w:t xml:space="preserve">PKN ORLEN SA, </w:t>
      </w:r>
      <w:r w:rsidR="00A23EE0" w:rsidRPr="00A23EE0">
        <w:rPr>
          <w:bCs/>
        </w:rPr>
        <w:t>wraz z nieodpłatnym przeniesieniem własności nabrzeża zlokalizowanego w graniach przedmiotowych działek</w:t>
      </w:r>
      <w:r w:rsidR="00D53E1D">
        <w:rPr>
          <w:bCs/>
        </w:rPr>
        <w:t xml:space="preserve">, które powstały w wyniku zalądowienia morskich wód wewnętrznych </w:t>
      </w:r>
      <w:r w:rsidR="004873BD">
        <w:rPr>
          <w:bCs/>
        </w:rPr>
        <w:t xml:space="preserve">przez kupującego i przylegają </w:t>
      </w:r>
      <w:r w:rsidR="00B45E40">
        <w:rPr>
          <w:bCs/>
        </w:rPr>
        <w:t>do nieruchomości należącej do niego</w:t>
      </w:r>
      <w:r w:rsidR="004873BD">
        <w:rPr>
          <w:bCs/>
        </w:rPr>
        <w:t>. Cena 24.132,60 zł.</w:t>
      </w:r>
      <w:r w:rsidR="006D7FB8">
        <w:rPr>
          <w:bCs/>
        </w:rPr>
        <w:t xml:space="preserve"> </w:t>
      </w:r>
    </w:p>
    <w:p w:rsidR="001335BD" w:rsidRDefault="00A47431" w:rsidP="001335BD">
      <w:pPr>
        <w:pStyle w:val="Tekstpodstawowy2"/>
        <w:numPr>
          <w:ilvl w:val="0"/>
          <w:numId w:val="47"/>
        </w:numPr>
        <w:spacing w:after="0" w:line="240" w:lineRule="auto"/>
        <w:ind w:left="426" w:hanging="426"/>
      </w:pPr>
      <w:r>
        <w:rPr>
          <w:bCs/>
        </w:rPr>
        <w:t>Nr </w:t>
      </w:r>
      <w:r w:rsidR="00E537BE">
        <w:rPr>
          <w:bCs/>
        </w:rPr>
        <w:t>79</w:t>
      </w:r>
      <w:r>
        <w:rPr>
          <w:bCs/>
        </w:rPr>
        <w:t>/2014</w:t>
      </w:r>
      <w:bookmarkStart w:id="0" w:name="bookmark2"/>
      <w:r w:rsidR="00B45E40" w:rsidRPr="00B45E40">
        <w:rPr>
          <w:rFonts w:ascii="Arial Unicode MS" w:eastAsia="Arial Unicode MS" w:hAnsi="Arial Unicode MS" w:cs="Arial Unicode MS"/>
          <w:color w:val="000000"/>
          <w:lang w:eastAsia="pl-PL"/>
        </w:rPr>
        <w:t xml:space="preserve"> </w:t>
      </w:r>
      <w:r w:rsidR="00B45E40" w:rsidRPr="00B45E40">
        <w:rPr>
          <w:bCs/>
        </w:rPr>
        <w:t>w sprawie zmiany cennika opłat za miejsca grzebaln</w:t>
      </w:r>
      <w:r w:rsidR="00B45E40">
        <w:rPr>
          <w:bCs/>
        </w:rPr>
        <w:t>e oraz korzystanie z obiektów i </w:t>
      </w:r>
      <w:r w:rsidR="00B45E40" w:rsidRPr="00B45E40">
        <w:rPr>
          <w:bCs/>
        </w:rPr>
        <w:t>urządzeń na Cmentarzach Komunalnych w Świnoujściu</w:t>
      </w:r>
      <w:bookmarkEnd w:id="0"/>
      <w:r w:rsidR="00B45E40">
        <w:rPr>
          <w:bCs/>
        </w:rPr>
        <w:t>.</w:t>
      </w:r>
    </w:p>
    <w:p w:rsidR="00A47431" w:rsidRDefault="00A47431" w:rsidP="001335BD">
      <w:pPr>
        <w:pStyle w:val="Tekstpodstawowy2"/>
        <w:numPr>
          <w:ilvl w:val="0"/>
          <w:numId w:val="47"/>
        </w:numPr>
        <w:spacing w:after="0" w:line="240" w:lineRule="auto"/>
        <w:ind w:left="426" w:hanging="426"/>
      </w:pPr>
      <w:r w:rsidRPr="001335BD">
        <w:rPr>
          <w:bCs/>
        </w:rPr>
        <w:t>Nr </w:t>
      </w:r>
      <w:r w:rsidR="00E537BE" w:rsidRPr="001335BD">
        <w:rPr>
          <w:bCs/>
        </w:rPr>
        <w:t>80</w:t>
      </w:r>
      <w:r w:rsidRPr="001335BD">
        <w:rPr>
          <w:bCs/>
        </w:rPr>
        <w:t>/2014</w:t>
      </w:r>
      <w:r w:rsidR="00D377A6" w:rsidRPr="001335BD">
        <w:rPr>
          <w:rFonts w:eastAsia="Times New Roman"/>
          <w:sz w:val="20"/>
          <w:lang w:eastAsia="pl-PL"/>
        </w:rPr>
        <w:t xml:space="preserve"> </w:t>
      </w:r>
      <w:r w:rsidR="00D377A6" w:rsidRPr="001335BD">
        <w:rPr>
          <w:bCs/>
        </w:rPr>
        <w:t xml:space="preserve">w sprawie sprzedaży w drodze II przetargu ustnego nieograniczonego </w:t>
      </w:r>
      <w:r w:rsidR="00D377A6" w:rsidRPr="001335BD">
        <w:rPr>
          <w:bCs/>
        </w:rPr>
        <w:lastRenderedPageBreak/>
        <w:t>nieruchomości położonej w Świnoujściu</w:t>
      </w:r>
      <w:r w:rsidR="00D377A6" w:rsidRPr="001335BD">
        <w:rPr>
          <w:b/>
          <w:bCs/>
        </w:rPr>
        <w:t xml:space="preserve"> </w:t>
      </w:r>
      <w:r w:rsidR="00D377A6" w:rsidRPr="001335BD">
        <w:rPr>
          <w:bCs/>
        </w:rPr>
        <w:t>przy ulicy Żeromskiego</w:t>
      </w:r>
      <w:r w:rsidR="0066354A">
        <w:rPr>
          <w:bCs/>
        </w:rPr>
        <w:t>,</w:t>
      </w:r>
      <w:r w:rsidR="00D377A6" w:rsidRPr="001335BD">
        <w:rPr>
          <w:bCs/>
        </w:rPr>
        <w:t xml:space="preserve"> dz. nr: 5/3 i 179/8</w:t>
      </w:r>
      <w:r w:rsidR="001335BD" w:rsidRPr="001335BD">
        <w:rPr>
          <w:bCs/>
        </w:rPr>
        <w:t xml:space="preserve"> o łącznej pow. </w:t>
      </w:r>
      <w:r w:rsidR="001335BD">
        <w:rPr>
          <w:bCs/>
        </w:rPr>
        <w:t>3647</w:t>
      </w:r>
      <w:r w:rsidR="001335BD" w:rsidRPr="001335BD">
        <w:rPr>
          <w:bCs/>
        </w:rPr>
        <w:t xml:space="preserve"> m</w:t>
      </w:r>
      <w:r w:rsidR="001335BD" w:rsidRPr="001335BD">
        <w:rPr>
          <w:bCs/>
          <w:vertAlign w:val="superscript"/>
        </w:rPr>
        <w:t>2</w:t>
      </w:r>
      <w:r w:rsidR="001335BD">
        <w:rPr>
          <w:bCs/>
        </w:rPr>
        <w:t>, cena wywoławcza 5.250</w:t>
      </w:r>
      <w:r w:rsidR="001335BD" w:rsidRPr="001335BD">
        <w:rPr>
          <w:bCs/>
        </w:rPr>
        <w:t>.000 zł + VAT</w:t>
      </w:r>
      <w:r w:rsidR="001335BD">
        <w:rPr>
          <w:bCs/>
        </w:rPr>
        <w:t>.</w:t>
      </w:r>
    </w:p>
    <w:p w:rsidR="001335BD" w:rsidRDefault="001335BD" w:rsidP="001335BD">
      <w:pPr>
        <w:pStyle w:val="Tekstpodstawowy2"/>
        <w:spacing w:after="0" w:line="240" w:lineRule="auto"/>
      </w:pPr>
    </w:p>
    <w:p w:rsidR="001335BD" w:rsidRPr="002B4CEF" w:rsidRDefault="001335BD" w:rsidP="001335BD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31 stycznia 2014 roku wydałem zarządzenia:</w:t>
      </w:r>
    </w:p>
    <w:p w:rsidR="001335BD" w:rsidRPr="00A47431" w:rsidRDefault="001335BD" w:rsidP="001335BD">
      <w:pPr>
        <w:pStyle w:val="Tekstpodstawowy2"/>
        <w:spacing w:after="0" w:line="240" w:lineRule="auto"/>
      </w:pPr>
    </w:p>
    <w:p w:rsidR="00A47431" w:rsidRPr="001335BD" w:rsidRDefault="00A47431" w:rsidP="001335BD">
      <w:pPr>
        <w:pStyle w:val="Tekstpodstawowy2"/>
        <w:numPr>
          <w:ilvl w:val="0"/>
          <w:numId w:val="48"/>
        </w:numPr>
        <w:spacing w:after="0" w:line="240" w:lineRule="auto"/>
        <w:ind w:left="426" w:hanging="437"/>
      </w:pPr>
      <w:r w:rsidRPr="001335BD">
        <w:rPr>
          <w:bCs/>
        </w:rPr>
        <w:t>Nr </w:t>
      </w:r>
      <w:r w:rsidR="00E537BE" w:rsidRPr="001335BD">
        <w:rPr>
          <w:bCs/>
        </w:rPr>
        <w:t>81</w:t>
      </w:r>
      <w:r w:rsidRPr="001335BD">
        <w:rPr>
          <w:bCs/>
        </w:rPr>
        <w:t>/2014</w:t>
      </w:r>
      <w:r w:rsidR="001335BD" w:rsidRPr="001335BD">
        <w:rPr>
          <w:rFonts w:eastAsia="Times New Roman"/>
          <w:bCs/>
          <w:lang w:eastAsia="pl-PL"/>
        </w:rPr>
        <w:t xml:space="preserve"> </w:t>
      </w:r>
      <w:r w:rsidR="001335BD" w:rsidRPr="001335BD">
        <w:rPr>
          <w:bCs/>
        </w:rPr>
        <w:t>w sprawie powołania komisji przetargowej do przygotowania i przeprowadzenia postępowania nr WIM.271.1.10.2014 dotyczącego wyboru wykonaw</w:t>
      </w:r>
      <w:r w:rsidR="00F93F7F">
        <w:rPr>
          <w:bCs/>
        </w:rPr>
        <w:t xml:space="preserve">cy robót objętych zadaniem pn.: </w:t>
      </w:r>
      <w:r w:rsidR="001335BD" w:rsidRPr="001335BD">
        <w:rPr>
          <w:bCs/>
        </w:rPr>
        <w:t>„Wykonanie i opracowanie pomiarów ruchu drogowego oraz pomiarów hałasu komunikacyjnego w wybranych punktach miasta Świnoujście”</w:t>
      </w:r>
      <w:r w:rsidR="00F93F7F">
        <w:rPr>
          <w:bCs/>
        </w:rPr>
        <w:t>.</w:t>
      </w:r>
    </w:p>
    <w:p w:rsidR="00A47431" w:rsidRPr="00A47431" w:rsidRDefault="00A47431" w:rsidP="001335BD">
      <w:pPr>
        <w:pStyle w:val="Tekstpodstawowy2"/>
        <w:numPr>
          <w:ilvl w:val="0"/>
          <w:numId w:val="48"/>
        </w:numPr>
        <w:spacing w:after="0" w:line="240" w:lineRule="auto"/>
        <w:ind w:left="426" w:hanging="426"/>
      </w:pPr>
      <w:r>
        <w:rPr>
          <w:bCs/>
        </w:rPr>
        <w:t>Nr </w:t>
      </w:r>
      <w:r w:rsidR="00E537BE">
        <w:rPr>
          <w:bCs/>
        </w:rPr>
        <w:t>82</w:t>
      </w:r>
      <w:r>
        <w:rPr>
          <w:bCs/>
        </w:rPr>
        <w:t>/2014</w:t>
      </w:r>
      <w:r w:rsidR="000A16E8">
        <w:rPr>
          <w:bCs/>
        </w:rPr>
        <w:t xml:space="preserve"> w sprawie zlecenia realizacji programu wczesnej i</w:t>
      </w:r>
      <w:r w:rsidR="005C432E">
        <w:rPr>
          <w:bCs/>
        </w:rPr>
        <w:t xml:space="preserve">nterwencji pn.: „Fred </w:t>
      </w:r>
      <w:proofErr w:type="spellStart"/>
      <w:r w:rsidR="005C432E">
        <w:rPr>
          <w:bCs/>
        </w:rPr>
        <w:t>Goes</w:t>
      </w:r>
      <w:proofErr w:type="spellEnd"/>
      <w:r w:rsidR="005C432E">
        <w:rPr>
          <w:bCs/>
        </w:rPr>
        <w:t xml:space="preserve"> Net”. Zadanie zlecono </w:t>
      </w:r>
      <w:r w:rsidR="00F1585A">
        <w:rPr>
          <w:bCs/>
        </w:rPr>
        <w:t>Pracowni Motywacja i Działanie Sp. z o.o. z siedzibą w Międzyzdrojach. Kwota przeznaczona na realizację zadania wynosi 3.600 zł.</w:t>
      </w:r>
    </w:p>
    <w:p w:rsidR="00A47431" w:rsidRPr="006B2DD5" w:rsidRDefault="00A47431" w:rsidP="00F1585A">
      <w:pPr>
        <w:pStyle w:val="Tekstpodstawowy2"/>
        <w:numPr>
          <w:ilvl w:val="0"/>
          <w:numId w:val="48"/>
        </w:numPr>
        <w:spacing w:after="0" w:line="240" w:lineRule="auto"/>
        <w:ind w:left="426" w:hanging="426"/>
      </w:pPr>
      <w:r>
        <w:rPr>
          <w:bCs/>
        </w:rPr>
        <w:t>Nr </w:t>
      </w:r>
      <w:r w:rsidR="00E537BE">
        <w:rPr>
          <w:bCs/>
        </w:rPr>
        <w:t>83</w:t>
      </w:r>
      <w:r>
        <w:rPr>
          <w:bCs/>
        </w:rPr>
        <w:t>/2014</w:t>
      </w:r>
      <w:r w:rsidR="00A71C44">
        <w:rPr>
          <w:bCs/>
        </w:rPr>
        <w:t xml:space="preserve"> w sprawie zmiany Zarządzenia Nr 132/2013 z dnia 27 lutego 2013 r. w sprawie ustalenia stawek opłat z tytułu dzierżawy oraz minimalnych stawek czynszu za najem nieruchomości.</w:t>
      </w:r>
    </w:p>
    <w:sectPr w:rsidR="00A47431" w:rsidRPr="006B2DD5" w:rsidSect="00FF183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702" w:right="1132" w:bottom="993" w:left="1134" w:header="22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531" w:rsidRDefault="00A83531">
      <w:r>
        <w:separator/>
      </w:r>
    </w:p>
  </w:endnote>
  <w:endnote w:type="continuationSeparator" w:id="1">
    <w:p w:rsidR="00A83531" w:rsidRDefault="00A8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531" w:rsidRDefault="00A8353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531" w:rsidRDefault="00A8353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531" w:rsidRDefault="00A83531">
      <w:r>
        <w:separator/>
      </w:r>
    </w:p>
  </w:footnote>
  <w:footnote w:type="continuationSeparator" w:id="1">
    <w:p w:rsidR="00A83531" w:rsidRDefault="00A83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531" w:rsidRDefault="00A83531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5C100D">
      <w:rPr>
        <w:rFonts w:ascii="Times New Roman" w:hAnsi="Times New Roman" w:cs="Times New Roman"/>
        <w:noProof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F334921A"/>
    <w:name w:val="WW8Num3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2B466C9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67F626E"/>
    <w:multiLevelType w:val="hybridMultilevel"/>
    <w:tmpl w:val="A480715A"/>
    <w:lvl w:ilvl="0" w:tplc="3DF8C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947C62"/>
    <w:multiLevelType w:val="hybridMultilevel"/>
    <w:tmpl w:val="3CEA5378"/>
    <w:lvl w:ilvl="0" w:tplc="4D0637D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2F73A1F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45653B5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4C16318"/>
    <w:multiLevelType w:val="hybridMultilevel"/>
    <w:tmpl w:val="C1F42514"/>
    <w:lvl w:ilvl="0" w:tplc="4D0637D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7597800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E8D3817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2751DC7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62122C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38260D4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4AD2DB1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ADB47E6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B0803B4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1467AB7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3D81F58"/>
    <w:multiLevelType w:val="hybridMultilevel"/>
    <w:tmpl w:val="3224E4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AA16377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C6651BF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E7128A1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863843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D61F39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4AF41D6"/>
    <w:multiLevelType w:val="hybridMultilevel"/>
    <w:tmpl w:val="C3B45184"/>
    <w:lvl w:ilvl="0" w:tplc="3DF8C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C17403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B86B35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5C139E4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6C6645B"/>
    <w:multiLevelType w:val="hybridMultilevel"/>
    <w:tmpl w:val="A5DED166"/>
    <w:lvl w:ilvl="0" w:tplc="3DF8C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E862B8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70F5A4F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88431A5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DBE474E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EDB7768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3AD6B9C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7326E97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92E06F5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05021AF"/>
    <w:multiLevelType w:val="hybridMultilevel"/>
    <w:tmpl w:val="CAE443BA"/>
    <w:lvl w:ilvl="0" w:tplc="4D0637D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09B5297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37B22A3"/>
    <w:multiLevelType w:val="multilevel"/>
    <w:tmpl w:val="148E129E"/>
    <w:styleLink w:val="Styl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7">
    <w:nsid w:val="640D20AB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4CA5F77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4FA20FC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65A70B69"/>
    <w:multiLevelType w:val="hybridMultilevel"/>
    <w:tmpl w:val="EFE24524"/>
    <w:lvl w:ilvl="0" w:tplc="4D0637D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6DEF2EFF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78996339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7A4A39FA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C786AF2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FF402D8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6"/>
  </w:num>
  <w:num w:numId="3">
    <w:abstractNumId w:val="13"/>
  </w:num>
  <w:num w:numId="4">
    <w:abstractNumId w:val="19"/>
  </w:num>
  <w:num w:numId="5">
    <w:abstractNumId w:val="20"/>
  </w:num>
  <w:num w:numId="6">
    <w:abstractNumId w:val="37"/>
  </w:num>
  <w:num w:numId="7">
    <w:abstractNumId w:val="12"/>
  </w:num>
  <w:num w:numId="8">
    <w:abstractNumId w:val="54"/>
  </w:num>
  <w:num w:numId="9">
    <w:abstractNumId w:val="30"/>
  </w:num>
  <w:num w:numId="10">
    <w:abstractNumId w:val="52"/>
  </w:num>
  <w:num w:numId="11">
    <w:abstractNumId w:val="36"/>
  </w:num>
  <w:num w:numId="12">
    <w:abstractNumId w:val="45"/>
  </w:num>
  <w:num w:numId="13">
    <w:abstractNumId w:val="42"/>
  </w:num>
  <w:num w:numId="14">
    <w:abstractNumId w:val="53"/>
  </w:num>
  <w:num w:numId="15">
    <w:abstractNumId w:val="48"/>
  </w:num>
  <w:num w:numId="16">
    <w:abstractNumId w:val="11"/>
  </w:num>
  <w:num w:numId="17">
    <w:abstractNumId w:val="35"/>
  </w:num>
  <w:num w:numId="18">
    <w:abstractNumId w:val="31"/>
  </w:num>
  <w:num w:numId="19">
    <w:abstractNumId w:val="17"/>
  </w:num>
  <w:num w:numId="20">
    <w:abstractNumId w:val="55"/>
  </w:num>
  <w:num w:numId="21">
    <w:abstractNumId w:val="51"/>
  </w:num>
  <w:num w:numId="22">
    <w:abstractNumId w:val="2"/>
  </w:num>
  <w:num w:numId="23">
    <w:abstractNumId w:val="15"/>
  </w:num>
  <w:num w:numId="24">
    <w:abstractNumId w:val="33"/>
  </w:num>
  <w:num w:numId="25">
    <w:abstractNumId w:val="47"/>
  </w:num>
  <w:num w:numId="26">
    <w:abstractNumId w:val="26"/>
  </w:num>
  <w:num w:numId="27">
    <w:abstractNumId w:val="21"/>
  </w:num>
  <w:num w:numId="28">
    <w:abstractNumId w:val="49"/>
  </w:num>
  <w:num w:numId="29">
    <w:abstractNumId w:val="16"/>
  </w:num>
  <w:num w:numId="30">
    <w:abstractNumId w:val="43"/>
  </w:num>
  <w:num w:numId="31">
    <w:abstractNumId w:val="32"/>
  </w:num>
  <w:num w:numId="32">
    <w:abstractNumId w:val="38"/>
  </w:num>
  <w:num w:numId="33">
    <w:abstractNumId w:val="10"/>
  </w:num>
  <w:num w:numId="34">
    <w:abstractNumId w:val="18"/>
  </w:num>
  <w:num w:numId="35">
    <w:abstractNumId w:val="14"/>
  </w:num>
  <w:num w:numId="36">
    <w:abstractNumId w:val="44"/>
  </w:num>
  <w:num w:numId="37">
    <w:abstractNumId w:val="28"/>
  </w:num>
  <w:num w:numId="38">
    <w:abstractNumId w:val="39"/>
  </w:num>
  <w:num w:numId="39">
    <w:abstractNumId w:val="40"/>
  </w:num>
  <w:num w:numId="40">
    <w:abstractNumId w:val="41"/>
  </w:num>
  <w:num w:numId="41">
    <w:abstractNumId w:val="29"/>
  </w:num>
  <w:num w:numId="42">
    <w:abstractNumId w:val="27"/>
  </w:num>
  <w:num w:numId="43">
    <w:abstractNumId w:val="22"/>
  </w:num>
  <w:num w:numId="44">
    <w:abstractNumId w:val="23"/>
  </w:num>
  <w:num w:numId="45">
    <w:abstractNumId w:val="25"/>
  </w:num>
  <w:num w:numId="46">
    <w:abstractNumId w:val="50"/>
  </w:num>
  <w:num w:numId="47">
    <w:abstractNumId w:val="34"/>
  </w:num>
  <w:num w:numId="48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activeWritingStyle w:appName="MSWord" w:lang="pl-PL" w:vendorID="12" w:dllVersion="512" w:checkStyle="1"/>
  <w:proofState w:spelling="clean"/>
  <w:defaultTabStop w:val="51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473DC"/>
    <w:rsid w:val="00000519"/>
    <w:rsid w:val="0000125E"/>
    <w:rsid w:val="00001521"/>
    <w:rsid w:val="00002909"/>
    <w:rsid w:val="0000313F"/>
    <w:rsid w:val="00003738"/>
    <w:rsid w:val="00003DCF"/>
    <w:rsid w:val="00004E95"/>
    <w:rsid w:val="000067BB"/>
    <w:rsid w:val="00006DF5"/>
    <w:rsid w:val="0001015D"/>
    <w:rsid w:val="00010406"/>
    <w:rsid w:val="00010E9D"/>
    <w:rsid w:val="00012829"/>
    <w:rsid w:val="00013914"/>
    <w:rsid w:val="00014D31"/>
    <w:rsid w:val="00014E45"/>
    <w:rsid w:val="0001602F"/>
    <w:rsid w:val="0001635C"/>
    <w:rsid w:val="000166E2"/>
    <w:rsid w:val="000201E8"/>
    <w:rsid w:val="00020F07"/>
    <w:rsid w:val="00022A0D"/>
    <w:rsid w:val="0002407F"/>
    <w:rsid w:val="000245B4"/>
    <w:rsid w:val="00025715"/>
    <w:rsid w:val="00025D27"/>
    <w:rsid w:val="00026EAD"/>
    <w:rsid w:val="00026FBE"/>
    <w:rsid w:val="00027CF7"/>
    <w:rsid w:val="00027D4F"/>
    <w:rsid w:val="00031E41"/>
    <w:rsid w:val="00032DFC"/>
    <w:rsid w:val="00033B35"/>
    <w:rsid w:val="00033F79"/>
    <w:rsid w:val="000365AC"/>
    <w:rsid w:val="00036693"/>
    <w:rsid w:val="00036FD2"/>
    <w:rsid w:val="00037146"/>
    <w:rsid w:val="0003769D"/>
    <w:rsid w:val="00040F27"/>
    <w:rsid w:val="000418BD"/>
    <w:rsid w:val="00042383"/>
    <w:rsid w:val="000424B0"/>
    <w:rsid w:val="00042777"/>
    <w:rsid w:val="00043655"/>
    <w:rsid w:val="000443E7"/>
    <w:rsid w:val="00050424"/>
    <w:rsid w:val="00050ACF"/>
    <w:rsid w:val="0005133B"/>
    <w:rsid w:val="00052D49"/>
    <w:rsid w:val="00055548"/>
    <w:rsid w:val="000608C3"/>
    <w:rsid w:val="00060A3C"/>
    <w:rsid w:val="00062E68"/>
    <w:rsid w:val="0006328E"/>
    <w:rsid w:val="00065283"/>
    <w:rsid w:val="00067AA8"/>
    <w:rsid w:val="00067ACC"/>
    <w:rsid w:val="00070A5A"/>
    <w:rsid w:val="00071C56"/>
    <w:rsid w:val="000726EB"/>
    <w:rsid w:val="000736F8"/>
    <w:rsid w:val="00074123"/>
    <w:rsid w:val="00075CCE"/>
    <w:rsid w:val="00076706"/>
    <w:rsid w:val="00080BF6"/>
    <w:rsid w:val="00081576"/>
    <w:rsid w:val="00081D29"/>
    <w:rsid w:val="00087853"/>
    <w:rsid w:val="00087E87"/>
    <w:rsid w:val="000903E0"/>
    <w:rsid w:val="00092A47"/>
    <w:rsid w:val="000948E9"/>
    <w:rsid w:val="00095623"/>
    <w:rsid w:val="00095711"/>
    <w:rsid w:val="00096459"/>
    <w:rsid w:val="000A0A7F"/>
    <w:rsid w:val="000A153B"/>
    <w:rsid w:val="000A16E8"/>
    <w:rsid w:val="000A1FE5"/>
    <w:rsid w:val="000A2A5D"/>
    <w:rsid w:val="000A303F"/>
    <w:rsid w:val="000A4478"/>
    <w:rsid w:val="000A526D"/>
    <w:rsid w:val="000A5D73"/>
    <w:rsid w:val="000A659A"/>
    <w:rsid w:val="000A6A70"/>
    <w:rsid w:val="000A6FFF"/>
    <w:rsid w:val="000A764B"/>
    <w:rsid w:val="000B10B8"/>
    <w:rsid w:val="000B136D"/>
    <w:rsid w:val="000B39FA"/>
    <w:rsid w:val="000B3A2F"/>
    <w:rsid w:val="000B3EAE"/>
    <w:rsid w:val="000B42F3"/>
    <w:rsid w:val="000B6B39"/>
    <w:rsid w:val="000C0EA8"/>
    <w:rsid w:val="000C1B9C"/>
    <w:rsid w:val="000C2542"/>
    <w:rsid w:val="000C2C52"/>
    <w:rsid w:val="000C325C"/>
    <w:rsid w:val="000C4845"/>
    <w:rsid w:val="000C5368"/>
    <w:rsid w:val="000C649D"/>
    <w:rsid w:val="000C75A5"/>
    <w:rsid w:val="000C75B5"/>
    <w:rsid w:val="000C7897"/>
    <w:rsid w:val="000D0AA8"/>
    <w:rsid w:val="000D2B9E"/>
    <w:rsid w:val="000D302B"/>
    <w:rsid w:val="000D4943"/>
    <w:rsid w:val="000D4E23"/>
    <w:rsid w:val="000D5F3B"/>
    <w:rsid w:val="000D79CA"/>
    <w:rsid w:val="000E0A63"/>
    <w:rsid w:val="000E128C"/>
    <w:rsid w:val="000E19E7"/>
    <w:rsid w:val="000E215C"/>
    <w:rsid w:val="000E26D8"/>
    <w:rsid w:val="000E2F26"/>
    <w:rsid w:val="000E4C78"/>
    <w:rsid w:val="000E4D65"/>
    <w:rsid w:val="000E51F2"/>
    <w:rsid w:val="000E5374"/>
    <w:rsid w:val="000F0399"/>
    <w:rsid w:val="000F173A"/>
    <w:rsid w:val="000F1892"/>
    <w:rsid w:val="000F1F1F"/>
    <w:rsid w:val="000F35AF"/>
    <w:rsid w:val="000F36EA"/>
    <w:rsid w:val="000F39D3"/>
    <w:rsid w:val="000F4329"/>
    <w:rsid w:val="000F5C4A"/>
    <w:rsid w:val="000F6297"/>
    <w:rsid w:val="000F6D98"/>
    <w:rsid w:val="000F7322"/>
    <w:rsid w:val="000F7F38"/>
    <w:rsid w:val="00100224"/>
    <w:rsid w:val="001016C9"/>
    <w:rsid w:val="00102555"/>
    <w:rsid w:val="0010255F"/>
    <w:rsid w:val="0010438F"/>
    <w:rsid w:val="0010518C"/>
    <w:rsid w:val="00107928"/>
    <w:rsid w:val="0011417D"/>
    <w:rsid w:val="0011496A"/>
    <w:rsid w:val="0011586C"/>
    <w:rsid w:val="00116823"/>
    <w:rsid w:val="00117488"/>
    <w:rsid w:val="00121251"/>
    <w:rsid w:val="00121D70"/>
    <w:rsid w:val="0012308D"/>
    <w:rsid w:val="0012312C"/>
    <w:rsid w:val="00124C54"/>
    <w:rsid w:val="001250F7"/>
    <w:rsid w:val="0012534D"/>
    <w:rsid w:val="001261F8"/>
    <w:rsid w:val="0012628E"/>
    <w:rsid w:val="001273E4"/>
    <w:rsid w:val="00127E79"/>
    <w:rsid w:val="00130690"/>
    <w:rsid w:val="00131289"/>
    <w:rsid w:val="00131468"/>
    <w:rsid w:val="001335BD"/>
    <w:rsid w:val="00135F70"/>
    <w:rsid w:val="00136653"/>
    <w:rsid w:val="0013784E"/>
    <w:rsid w:val="00137DA2"/>
    <w:rsid w:val="00141066"/>
    <w:rsid w:val="00141882"/>
    <w:rsid w:val="001418FB"/>
    <w:rsid w:val="00141F06"/>
    <w:rsid w:val="00145916"/>
    <w:rsid w:val="00145B07"/>
    <w:rsid w:val="00145FFC"/>
    <w:rsid w:val="00147D75"/>
    <w:rsid w:val="0015074B"/>
    <w:rsid w:val="00150E07"/>
    <w:rsid w:val="00152955"/>
    <w:rsid w:val="001534D9"/>
    <w:rsid w:val="00155614"/>
    <w:rsid w:val="00155AF1"/>
    <w:rsid w:val="00157CFD"/>
    <w:rsid w:val="00157D6B"/>
    <w:rsid w:val="001602F6"/>
    <w:rsid w:val="001618E5"/>
    <w:rsid w:val="00162352"/>
    <w:rsid w:val="001623F2"/>
    <w:rsid w:val="00163C31"/>
    <w:rsid w:val="00165DB4"/>
    <w:rsid w:val="00166F32"/>
    <w:rsid w:val="00170CB4"/>
    <w:rsid w:val="00171DD5"/>
    <w:rsid w:val="0017290A"/>
    <w:rsid w:val="00172DDB"/>
    <w:rsid w:val="00175CFE"/>
    <w:rsid w:val="00176A59"/>
    <w:rsid w:val="00176B40"/>
    <w:rsid w:val="00180419"/>
    <w:rsid w:val="00180D2D"/>
    <w:rsid w:val="00180D31"/>
    <w:rsid w:val="00181B04"/>
    <w:rsid w:val="00181BE7"/>
    <w:rsid w:val="001857E7"/>
    <w:rsid w:val="00190D4E"/>
    <w:rsid w:val="0019123B"/>
    <w:rsid w:val="001935CB"/>
    <w:rsid w:val="001942C1"/>
    <w:rsid w:val="001942FB"/>
    <w:rsid w:val="0019467B"/>
    <w:rsid w:val="00194BEA"/>
    <w:rsid w:val="001958D0"/>
    <w:rsid w:val="00195B5F"/>
    <w:rsid w:val="00196165"/>
    <w:rsid w:val="001966CC"/>
    <w:rsid w:val="00196BA8"/>
    <w:rsid w:val="00197E22"/>
    <w:rsid w:val="00197EE4"/>
    <w:rsid w:val="001A1C1D"/>
    <w:rsid w:val="001A2C2C"/>
    <w:rsid w:val="001A2E2E"/>
    <w:rsid w:val="001A2F10"/>
    <w:rsid w:val="001A6883"/>
    <w:rsid w:val="001A6EE8"/>
    <w:rsid w:val="001A7A26"/>
    <w:rsid w:val="001B0106"/>
    <w:rsid w:val="001B0C89"/>
    <w:rsid w:val="001B1078"/>
    <w:rsid w:val="001B2174"/>
    <w:rsid w:val="001B29C8"/>
    <w:rsid w:val="001B326A"/>
    <w:rsid w:val="001B40A9"/>
    <w:rsid w:val="001B5C28"/>
    <w:rsid w:val="001B5D53"/>
    <w:rsid w:val="001B6FC3"/>
    <w:rsid w:val="001B71E6"/>
    <w:rsid w:val="001B7424"/>
    <w:rsid w:val="001B7A87"/>
    <w:rsid w:val="001C092A"/>
    <w:rsid w:val="001D1B00"/>
    <w:rsid w:val="001D2F88"/>
    <w:rsid w:val="001D31D3"/>
    <w:rsid w:val="001D4B24"/>
    <w:rsid w:val="001D5171"/>
    <w:rsid w:val="001D56B2"/>
    <w:rsid w:val="001D5F50"/>
    <w:rsid w:val="001D63B6"/>
    <w:rsid w:val="001D6B50"/>
    <w:rsid w:val="001D7D26"/>
    <w:rsid w:val="001E033B"/>
    <w:rsid w:val="001E082A"/>
    <w:rsid w:val="001E12E4"/>
    <w:rsid w:val="001E1B8F"/>
    <w:rsid w:val="001E2FC9"/>
    <w:rsid w:val="001E3A4E"/>
    <w:rsid w:val="001E3FDF"/>
    <w:rsid w:val="001E529C"/>
    <w:rsid w:val="001E60A1"/>
    <w:rsid w:val="001E6AF9"/>
    <w:rsid w:val="001E748C"/>
    <w:rsid w:val="001F377F"/>
    <w:rsid w:val="001F51DF"/>
    <w:rsid w:val="001F577A"/>
    <w:rsid w:val="001F604A"/>
    <w:rsid w:val="002006E7"/>
    <w:rsid w:val="0020212A"/>
    <w:rsid w:val="00202458"/>
    <w:rsid w:val="00202E24"/>
    <w:rsid w:val="002041ED"/>
    <w:rsid w:val="002043DE"/>
    <w:rsid w:val="00205612"/>
    <w:rsid w:val="002058CA"/>
    <w:rsid w:val="00205C3A"/>
    <w:rsid w:val="00211052"/>
    <w:rsid w:val="002131B2"/>
    <w:rsid w:val="00214B59"/>
    <w:rsid w:val="00214B7B"/>
    <w:rsid w:val="00214E9E"/>
    <w:rsid w:val="00215C51"/>
    <w:rsid w:val="002202AE"/>
    <w:rsid w:val="00221283"/>
    <w:rsid w:val="00221570"/>
    <w:rsid w:val="00222145"/>
    <w:rsid w:val="002223A7"/>
    <w:rsid w:val="00222CF4"/>
    <w:rsid w:val="00223E45"/>
    <w:rsid w:val="00224537"/>
    <w:rsid w:val="00226052"/>
    <w:rsid w:val="00226D69"/>
    <w:rsid w:val="002275D5"/>
    <w:rsid w:val="00231C1A"/>
    <w:rsid w:val="002342C4"/>
    <w:rsid w:val="00234DF0"/>
    <w:rsid w:val="002357EB"/>
    <w:rsid w:val="002376E0"/>
    <w:rsid w:val="00240C73"/>
    <w:rsid w:val="002421FB"/>
    <w:rsid w:val="00242E1C"/>
    <w:rsid w:val="00243A89"/>
    <w:rsid w:val="00243E8F"/>
    <w:rsid w:val="002473DC"/>
    <w:rsid w:val="00247C3C"/>
    <w:rsid w:val="00252667"/>
    <w:rsid w:val="002556FB"/>
    <w:rsid w:val="00255D4E"/>
    <w:rsid w:val="0025633A"/>
    <w:rsid w:val="00256EE3"/>
    <w:rsid w:val="00257718"/>
    <w:rsid w:val="002605F8"/>
    <w:rsid w:val="00262533"/>
    <w:rsid w:val="00264351"/>
    <w:rsid w:val="0026499B"/>
    <w:rsid w:val="0026563B"/>
    <w:rsid w:val="002669AF"/>
    <w:rsid w:val="00266D9F"/>
    <w:rsid w:val="00267F42"/>
    <w:rsid w:val="002704DD"/>
    <w:rsid w:val="00270DA6"/>
    <w:rsid w:val="00271087"/>
    <w:rsid w:val="0027221A"/>
    <w:rsid w:val="00272BCB"/>
    <w:rsid w:val="002733EB"/>
    <w:rsid w:val="00274803"/>
    <w:rsid w:val="00276070"/>
    <w:rsid w:val="002770BB"/>
    <w:rsid w:val="002776C2"/>
    <w:rsid w:val="002825A9"/>
    <w:rsid w:val="002835C2"/>
    <w:rsid w:val="00283813"/>
    <w:rsid w:val="00286A3E"/>
    <w:rsid w:val="00286AB1"/>
    <w:rsid w:val="00290B50"/>
    <w:rsid w:val="002914F2"/>
    <w:rsid w:val="00293337"/>
    <w:rsid w:val="002947DA"/>
    <w:rsid w:val="00295378"/>
    <w:rsid w:val="00297BFB"/>
    <w:rsid w:val="002A0234"/>
    <w:rsid w:val="002A1930"/>
    <w:rsid w:val="002A28FA"/>
    <w:rsid w:val="002A2F04"/>
    <w:rsid w:val="002A52D9"/>
    <w:rsid w:val="002A6026"/>
    <w:rsid w:val="002A62C8"/>
    <w:rsid w:val="002A6B28"/>
    <w:rsid w:val="002A6EDE"/>
    <w:rsid w:val="002A7CC3"/>
    <w:rsid w:val="002B058B"/>
    <w:rsid w:val="002B197A"/>
    <w:rsid w:val="002B4CEF"/>
    <w:rsid w:val="002B6B86"/>
    <w:rsid w:val="002C07CD"/>
    <w:rsid w:val="002C0F0D"/>
    <w:rsid w:val="002C28E4"/>
    <w:rsid w:val="002C2FCE"/>
    <w:rsid w:val="002C32F8"/>
    <w:rsid w:val="002C447A"/>
    <w:rsid w:val="002C78E4"/>
    <w:rsid w:val="002C7B1A"/>
    <w:rsid w:val="002D2BBE"/>
    <w:rsid w:val="002D6E09"/>
    <w:rsid w:val="002D7E23"/>
    <w:rsid w:val="002E0E6E"/>
    <w:rsid w:val="002E10A6"/>
    <w:rsid w:val="002E2469"/>
    <w:rsid w:val="002E28A4"/>
    <w:rsid w:val="002E29BC"/>
    <w:rsid w:val="002E2F09"/>
    <w:rsid w:val="002E3376"/>
    <w:rsid w:val="002E4317"/>
    <w:rsid w:val="002E4E62"/>
    <w:rsid w:val="002E4FDB"/>
    <w:rsid w:val="002E5332"/>
    <w:rsid w:val="002E5500"/>
    <w:rsid w:val="002E7AB2"/>
    <w:rsid w:val="002F0AA7"/>
    <w:rsid w:val="002F14ED"/>
    <w:rsid w:val="002F28C3"/>
    <w:rsid w:val="002F3830"/>
    <w:rsid w:val="002F3A0D"/>
    <w:rsid w:val="002F6204"/>
    <w:rsid w:val="002F654C"/>
    <w:rsid w:val="002F6C6D"/>
    <w:rsid w:val="002F6E5D"/>
    <w:rsid w:val="002F760A"/>
    <w:rsid w:val="00302091"/>
    <w:rsid w:val="00303B3F"/>
    <w:rsid w:val="00304219"/>
    <w:rsid w:val="0030494F"/>
    <w:rsid w:val="00304DB5"/>
    <w:rsid w:val="00305402"/>
    <w:rsid w:val="00305FA9"/>
    <w:rsid w:val="003062FA"/>
    <w:rsid w:val="00306F42"/>
    <w:rsid w:val="00307980"/>
    <w:rsid w:val="00307DE9"/>
    <w:rsid w:val="003104BB"/>
    <w:rsid w:val="00314702"/>
    <w:rsid w:val="0031549D"/>
    <w:rsid w:val="00315F37"/>
    <w:rsid w:val="00317828"/>
    <w:rsid w:val="00317F1A"/>
    <w:rsid w:val="00321E61"/>
    <w:rsid w:val="00322FC5"/>
    <w:rsid w:val="003237FC"/>
    <w:rsid w:val="00323EF4"/>
    <w:rsid w:val="003249C1"/>
    <w:rsid w:val="00325FE3"/>
    <w:rsid w:val="00327A4E"/>
    <w:rsid w:val="00327F81"/>
    <w:rsid w:val="00330B32"/>
    <w:rsid w:val="00331018"/>
    <w:rsid w:val="00331611"/>
    <w:rsid w:val="0033266F"/>
    <w:rsid w:val="003334EF"/>
    <w:rsid w:val="003341AB"/>
    <w:rsid w:val="0033507C"/>
    <w:rsid w:val="003362DA"/>
    <w:rsid w:val="00336BD1"/>
    <w:rsid w:val="003378F1"/>
    <w:rsid w:val="00337A1D"/>
    <w:rsid w:val="003408D3"/>
    <w:rsid w:val="003410C9"/>
    <w:rsid w:val="003430AF"/>
    <w:rsid w:val="00343BEA"/>
    <w:rsid w:val="00345064"/>
    <w:rsid w:val="00345CC3"/>
    <w:rsid w:val="0035071C"/>
    <w:rsid w:val="00352D2A"/>
    <w:rsid w:val="00354240"/>
    <w:rsid w:val="003549E8"/>
    <w:rsid w:val="00354D3C"/>
    <w:rsid w:val="00354F7C"/>
    <w:rsid w:val="00355A64"/>
    <w:rsid w:val="003561FB"/>
    <w:rsid w:val="00357008"/>
    <w:rsid w:val="003604AF"/>
    <w:rsid w:val="0036109F"/>
    <w:rsid w:val="0036172F"/>
    <w:rsid w:val="00363EAE"/>
    <w:rsid w:val="00366784"/>
    <w:rsid w:val="00366814"/>
    <w:rsid w:val="003678F6"/>
    <w:rsid w:val="00370744"/>
    <w:rsid w:val="00372966"/>
    <w:rsid w:val="003732D0"/>
    <w:rsid w:val="00374F74"/>
    <w:rsid w:val="00376447"/>
    <w:rsid w:val="0038083B"/>
    <w:rsid w:val="00381613"/>
    <w:rsid w:val="00381EAF"/>
    <w:rsid w:val="00383BF4"/>
    <w:rsid w:val="00385205"/>
    <w:rsid w:val="00390FF0"/>
    <w:rsid w:val="00391231"/>
    <w:rsid w:val="0039194D"/>
    <w:rsid w:val="003928E7"/>
    <w:rsid w:val="0039429B"/>
    <w:rsid w:val="00396439"/>
    <w:rsid w:val="00397012"/>
    <w:rsid w:val="003974F3"/>
    <w:rsid w:val="00397926"/>
    <w:rsid w:val="003A26CE"/>
    <w:rsid w:val="003A3025"/>
    <w:rsid w:val="003A32FC"/>
    <w:rsid w:val="003A4448"/>
    <w:rsid w:val="003A64DE"/>
    <w:rsid w:val="003A6A05"/>
    <w:rsid w:val="003B1945"/>
    <w:rsid w:val="003B3CF2"/>
    <w:rsid w:val="003B3DC3"/>
    <w:rsid w:val="003B5536"/>
    <w:rsid w:val="003B58D5"/>
    <w:rsid w:val="003C0D8D"/>
    <w:rsid w:val="003C0DA8"/>
    <w:rsid w:val="003C1960"/>
    <w:rsid w:val="003C1A46"/>
    <w:rsid w:val="003C2C1F"/>
    <w:rsid w:val="003C493F"/>
    <w:rsid w:val="003C5E54"/>
    <w:rsid w:val="003C6A60"/>
    <w:rsid w:val="003C6DFC"/>
    <w:rsid w:val="003C7260"/>
    <w:rsid w:val="003C7264"/>
    <w:rsid w:val="003C7878"/>
    <w:rsid w:val="003D001B"/>
    <w:rsid w:val="003D269C"/>
    <w:rsid w:val="003D45DD"/>
    <w:rsid w:val="003D47EA"/>
    <w:rsid w:val="003D5717"/>
    <w:rsid w:val="003D6245"/>
    <w:rsid w:val="003D6C24"/>
    <w:rsid w:val="003E0747"/>
    <w:rsid w:val="003E0BE5"/>
    <w:rsid w:val="003E1FEC"/>
    <w:rsid w:val="003F17E3"/>
    <w:rsid w:val="003F3009"/>
    <w:rsid w:val="003F33C2"/>
    <w:rsid w:val="003F4001"/>
    <w:rsid w:val="003F488F"/>
    <w:rsid w:val="003F74B0"/>
    <w:rsid w:val="003F793E"/>
    <w:rsid w:val="003F7C5A"/>
    <w:rsid w:val="00402165"/>
    <w:rsid w:val="00403CA6"/>
    <w:rsid w:val="004043AB"/>
    <w:rsid w:val="0040615C"/>
    <w:rsid w:val="0040732D"/>
    <w:rsid w:val="0040787B"/>
    <w:rsid w:val="00407AC5"/>
    <w:rsid w:val="00407FA6"/>
    <w:rsid w:val="00411892"/>
    <w:rsid w:val="004120F9"/>
    <w:rsid w:val="00413844"/>
    <w:rsid w:val="00415EE4"/>
    <w:rsid w:val="0041656F"/>
    <w:rsid w:val="00420499"/>
    <w:rsid w:val="00421C1A"/>
    <w:rsid w:val="00422D6B"/>
    <w:rsid w:val="00423CA1"/>
    <w:rsid w:val="004245F4"/>
    <w:rsid w:val="004252FC"/>
    <w:rsid w:val="0042579A"/>
    <w:rsid w:val="00425805"/>
    <w:rsid w:val="004269AA"/>
    <w:rsid w:val="0042773C"/>
    <w:rsid w:val="0042798E"/>
    <w:rsid w:val="0043099A"/>
    <w:rsid w:val="0043164D"/>
    <w:rsid w:val="00433134"/>
    <w:rsid w:val="0043458C"/>
    <w:rsid w:val="00434E92"/>
    <w:rsid w:val="00435765"/>
    <w:rsid w:val="00440893"/>
    <w:rsid w:val="00444502"/>
    <w:rsid w:val="0044586E"/>
    <w:rsid w:val="00445A4B"/>
    <w:rsid w:val="00446A86"/>
    <w:rsid w:val="004500DE"/>
    <w:rsid w:val="004553C7"/>
    <w:rsid w:val="00456188"/>
    <w:rsid w:val="004609AE"/>
    <w:rsid w:val="0046131F"/>
    <w:rsid w:val="00461604"/>
    <w:rsid w:val="0046529D"/>
    <w:rsid w:val="00466585"/>
    <w:rsid w:val="004672F1"/>
    <w:rsid w:val="004673EC"/>
    <w:rsid w:val="00467AB3"/>
    <w:rsid w:val="004705EA"/>
    <w:rsid w:val="00470FBB"/>
    <w:rsid w:val="00471281"/>
    <w:rsid w:val="0047245C"/>
    <w:rsid w:val="004761B9"/>
    <w:rsid w:val="00476F11"/>
    <w:rsid w:val="00477A8D"/>
    <w:rsid w:val="004805BD"/>
    <w:rsid w:val="00480E3A"/>
    <w:rsid w:val="004864ED"/>
    <w:rsid w:val="004873BD"/>
    <w:rsid w:val="004873F2"/>
    <w:rsid w:val="00494EEE"/>
    <w:rsid w:val="00494FBC"/>
    <w:rsid w:val="004970D1"/>
    <w:rsid w:val="00497231"/>
    <w:rsid w:val="004A43E5"/>
    <w:rsid w:val="004A512B"/>
    <w:rsid w:val="004A548B"/>
    <w:rsid w:val="004A7AF3"/>
    <w:rsid w:val="004B060D"/>
    <w:rsid w:val="004B0F0D"/>
    <w:rsid w:val="004B37F1"/>
    <w:rsid w:val="004B3968"/>
    <w:rsid w:val="004B4324"/>
    <w:rsid w:val="004B4CF1"/>
    <w:rsid w:val="004B51D1"/>
    <w:rsid w:val="004B57A8"/>
    <w:rsid w:val="004B5AD8"/>
    <w:rsid w:val="004B790F"/>
    <w:rsid w:val="004C01F8"/>
    <w:rsid w:val="004C0643"/>
    <w:rsid w:val="004C0F4B"/>
    <w:rsid w:val="004C1CEE"/>
    <w:rsid w:val="004C1F8F"/>
    <w:rsid w:val="004C2075"/>
    <w:rsid w:val="004C30CF"/>
    <w:rsid w:val="004C3F76"/>
    <w:rsid w:val="004C500E"/>
    <w:rsid w:val="004C5F17"/>
    <w:rsid w:val="004C627A"/>
    <w:rsid w:val="004C66FF"/>
    <w:rsid w:val="004C68E2"/>
    <w:rsid w:val="004C7B96"/>
    <w:rsid w:val="004D066D"/>
    <w:rsid w:val="004D3E28"/>
    <w:rsid w:val="004D51FB"/>
    <w:rsid w:val="004D5FB5"/>
    <w:rsid w:val="004D7471"/>
    <w:rsid w:val="004D7DD8"/>
    <w:rsid w:val="004E0CAB"/>
    <w:rsid w:val="004E1671"/>
    <w:rsid w:val="004E24A6"/>
    <w:rsid w:val="004E25D3"/>
    <w:rsid w:val="004E28E1"/>
    <w:rsid w:val="004E3B73"/>
    <w:rsid w:val="004E4720"/>
    <w:rsid w:val="004E4A45"/>
    <w:rsid w:val="004E6903"/>
    <w:rsid w:val="004E71B3"/>
    <w:rsid w:val="004E78E8"/>
    <w:rsid w:val="004F1CD1"/>
    <w:rsid w:val="004F1D7E"/>
    <w:rsid w:val="004F28B1"/>
    <w:rsid w:val="004F367B"/>
    <w:rsid w:val="004F4382"/>
    <w:rsid w:val="004F4776"/>
    <w:rsid w:val="004F6054"/>
    <w:rsid w:val="004F645A"/>
    <w:rsid w:val="004F71CD"/>
    <w:rsid w:val="0050099A"/>
    <w:rsid w:val="0050196B"/>
    <w:rsid w:val="005022B6"/>
    <w:rsid w:val="0050350E"/>
    <w:rsid w:val="00503D0B"/>
    <w:rsid w:val="005076A5"/>
    <w:rsid w:val="0051125E"/>
    <w:rsid w:val="005117D3"/>
    <w:rsid w:val="00511A0B"/>
    <w:rsid w:val="005129DC"/>
    <w:rsid w:val="005135AB"/>
    <w:rsid w:val="00515920"/>
    <w:rsid w:val="00515A20"/>
    <w:rsid w:val="00516538"/>
    <w:rsid w:val="0051662F"/>
    <w:rsid w:val="005174DE"/>
    <w:rsid w:val="005177C2"/>
    <w:rsid w:val="0052377B"/>
    <w:rsid w:val="00525BA7"/>
    <w:rsid w:val="00527D45"/>
    <w:rsid w:val="00530846"/>
    <w:rsid w:val="00530C3E"/>
    <w:rsid w:val="00531356"/>
    <w:rsid w:val="005322D7"/>
    <w:rsid w:val="0053343E"/>
    <w:rsid w:val="00534E54"/>
    <w:rsid w:val="00536423"/>
    <w:rsid w:val="00536814"/>
    <w:rsid w:val="0054033B"/>
    <w:rsid w:val="0054079D"/>
    <w:rsid w:val="00540B89"/>
    <w:rsid w:val="00543C24"/>
    <w:rsid w:val="00544952"/>
    <w:rsid w:val="00544968"/>
    <w:rsid w:val="00544DEF"/>
    <w:rsid w:val="005510D0"/>
    <w:rsid w:val="0055166B"/>
    <w:rsid w:val="00552704"/>
    <w:rsid w:val="00557C83"/>
    <w:rsid w:val="00557F1E"/>
    <w:rsid w:val="00560C73"/>
    <w:rsid w:val="00560FCD"/>
    <w:rsid w:val="00563E4E"/>
    <w:rsid w:val="00564950"/>
    <w:rsid w:val="00565E02"/>
    <w:rsid w:val="00566AF6"/>
    <w:rsid w:val="005674FF"/>
    <w:rsid w:val="005706EC"/>
    <w:rsid w:val="00570E99"/>
    <w:rsid w:val="0057168F"/>
    <w:rsid w:val="00572582"/>
    <w:rsid w:val="0057467F"/>
    <w:rsid w:val="00574796"/>
    <w:rsid w:val="0057483E"/>
    <w:rsid w:val="00575C26"/>
    <w:rsid w:val="00576B50"/>
    <w:rsid w:val="0057734B"/>
    <w:rsid w:val="00577F23"/>
    <w:rsid w:val="0058013D"/>
    <w:rsid w:val="00580792"/>
    <w:rsid w:val="0058100B"/>
    <w:rsid w:val="00581F0A"/>
    <w:rsid w:val="00581FCD"/>
    <w:rsid w:val="005828FA"/>
    <w:rsid w:val="00583352"/>
    <w:rsid w:val="00583546"/>
    <w:rsid w:val="00583BFE"/>
    <w:rsid w:val="00584B69"/>
    <w:rsid w:val="00584DED"/>
    <w:rsid w:val="005854F9"/>
    <w:rsid w:val="00585A54"/>
    <w:rsid w:val="0058679D"/>
    <w:rsid w:val="00586D6F"/>
    <w:rsid w:val="005878B1"/>
    <w:rsid w:val="005907FB"/>
    <w:rsid w:val="00594926"/>
    <w:rsid w:val="00594F92"/>
    <w:rsid w:val="005958D8"/>
    <w:rsid w:val="0059606F"/>
    <w:rsid w:val="00597CAB"/>
    <w:rsid w:val="005A1097"/>
    <w:rsid w:val="005A2AA7"/>
    <w:rsid w:val="005A3571"/>
    <w:rsid w:val="005A41A6"/>
    <w:rsid w:val="005A6571"/>
    <w:rsid w:val="005A750A"/>
    <w:rsid w:val="005A771A"/>
    <w:rsid w:val="005A7937"/>
    <w:rsid w:val="005B0EB1"/>
    <w:rsid w:val="005B30A3"/>
    <w:rsid w:val="005B337C"/>
    <w:rsid w:val="005B4588"/>
    <w:rsid w:val="005B4793"/>
    <w:rsid w:val="005B7B64"/>
    <w:rsid w:val="005B7CDB"/>
    <w:rsid w:val="005C07F9"/>
    <w:rsid w:val="005C100D"/>
    <w:rsid w:val="005C1951"/>
    <w:rsid w:val="005C239B"/>
    <w:rsid w:val="005C28F6"/>
    <w:rsid w:val="005C3E5B"/>
    <w:rsid w:val="005C432E"/>
    <w:rsid w:val="005C587E"/>
    <w:rsid w:val="005C617E"/>
    <w:rsid w:val="005D0189"/>
    <w:rsid w:val="005D13E4"/>
    <w:rsid w:val="005D1B6C"/>
    <w:rsid w:val="005D4CB8"/>
    <w:rsid w:val="005D60F9"/>
    <w:rsid w:val="005D62F9"/>
    <w:rsid w:val="005D75FD"/>
    <w:rsid w:val="005E0D2E"/>
    <w:rsid w:val="005E1AB9"/>
    <w:rsid w:val="005E26E3"/>
    <w:rsid w:val="005E6395"/>
    <w:rsid w:val="005F1130"/>
    <w:rsid w:val="005F27D4"/>
    <w:rsid w:val="005F3407"/>
    <w:rsid w:val="005F3837"/>
    <w:rsid w:val="005F4BE0"/>
    <w:rsid w:val="005F58C3"/>
    <w:rsid w:val="005F5C3B"/>
    <w:rsid w:val="005F6A22"/>
    <w:rsid w:val="00601EEC"/>
    <w:rsid w:val="00602954"/>
    <w:rsid w:val="00602DBC"/>
    <w:rsid w:val="00603E18"/>
    <w:rsid w:val="0060479B"/>
    <w:rsid w:val="00604EF9"/>
    <w:rsid w:val="006055FE"/>
    <w:rsid w:val="00606DCC"/>
    <w:rsid w:val="0060766B"/>
    <w:rsid w:val="006103E6"/>
    <w:rsid w:val="0061131B"/>
    <w:rsid w:val="00612719"/>
    <w:rsid w:val="00612936"/>
    <w:rsid w:val="00615E68"/>
    <w:rsid w:val="00616085"/>
    <w:rsid w:val="00616466"/>
    <w:rsid w:val="00617FB7"/>
    <w:rsid w:val="00621E8B"/>
    <w:rsid w:val="00623310"/>
    <w:rsid w:val="00623FC7"/>
    <w:rsid w:val="00624CD6"/>
    <w:rsid w:val="00624F1D"/>
    <w:rsid w:val="006264A7"/>
    <w:rsid w:val="0063213A"/>
    <w:rsid w:val="00632F02"/>
    <w:rsid w:val="006330C7"/>
    <w:rsid w:val="00635330"/>
    <w:rsid w:val="006353F1"/>
    <w:rsid w:val="00637DD7"/>
    <w:rsid w:val="00640328"/>
    <w:rsid w:val="006403F0"/>
    <w:rsid w:val="00640AB4"/>
    <w:rsid w:val="0064265A"/>
    <w:rsid w:val="00643785"/>
    <w:rsid w:val="00644646"/>
    <w:rsid w:val="006446DC"/>
    <w:rsid w:val="006460BA"/>
    <w:rsid w:val="0064682A"/>
    <w:rsid w:val="00646F81"/>
    <w:rsid w:val="00647470"/>
    <w:rsid w:val="00650D08"/>
    <w:rsid w:val="00650E56"/>
    <w:rsid w:val="0065142B"/>
    <w:rsid w:val="00651A6A"/>
    <w:rsid w:val="00652EC5"/>
    <w:rsid w:val="00653B54"/>
    <w:rsid w:val="00657978"/>
    <w:rsid w:val="0066088D"/>
    <w:rsid w:val="00660E00"/>
    <w:rsid w:val="00662FF4"/>
    <w:rsid w:val="006634E4"/>
    <w:rsid w:val="006634E8"/>
    <w:rsid w:val="0066354A"/>
    <w:rsid w:val="00663639"/>
    <w:rsid w:val="00663841"/>
    <w:rsid w:val="00664B7C"/>
    <w:rsid w:val="00664C5E"/>
    <w:rsid w:val="0066585C"/>
    <w:rsid w:val="006662CD"/>
    <w:rsid w:val="0067023C"/>
    <w:rsid w:val="00670A36"/>
    <w:rsid w:val="006710DA"/>
    <w:rsid w:val="00672141"/>
    <w:rsid w:val="00672D31"/>
    <w:rsid w:val="00674880"/>
    <w:rsid w:val="00675C71"/>
    <w:rsid w:val="00681561"/>
    <w:rsid w:val="00681F91"/>
    <w:rsid w:val="00681FCE"/>
    <w:rsid w:val="0068489E"/>
    <w:rsid w:val="00684E25"/>
    <w:rsid w:val="006859BA"/>
    <w:rsid w:val="00686A69"/>
    <w:rsid w:val="0069036B"/>
    <w:rsid w:val="00690EF0"/>
    <w:rsid w:val="00690F54"/>
    <w:rsid w:val="0069317C"/>
    <w:rsid w:val="00695C33"/>
    <w:rsid w:val="00697908"/>
    <w:rsid w:val="006A019C"/>
    <w:rsid w:val="006A19B0"/>
    <w:rsid w:val="006A6C24"/>
    <w:rsid w:val="006B0346"/>
    <w:rsid w:val="006B0AFF"/>
    <w:rsid w:val="006B2DD5"/>
    <w:rsid w:val="006B4177"/>
    <w:rsid w:val="006B4B0B"/>
    <w:rsid w:val="006C172B"/>
    <w:rsid w:val="006C1A52"/>
    <w:rsid w:val="006C30DC"/>
    <w:rsid w:val="006C64EB"/>
    <w:rsid w:val="006C6C11"/>
    <w:rsid w:val="006C75BF"/>
    <w:rsid w:val="006D3319"/>
    <w:rsid w:val="006D3358"/>
    <w:rsid w:val="006D4FFD"/>
    <w:rsid w:val="006D5A5B"/>
    <w:rsid w:val="006D6F7E"/>
    <w:rsid w:val="006D7107"/>
    <w:rsid w:val="006D7FB8"/>
    <w:rsid w:val="006E0602"/>
    <w:rsid w:val="006E0846"/>
    <w:rsid w:val="006E11EF"/>
    <w:rsid w:val="006E3BA2"/>
    <w:rsid w:val="006E4FD4"/>
    <w:rsid w:val="006E53C0"/>
    <w:rsid w:val="006E5F58"/>
    <w:rsid w:val="006E7EF5"/>
    <w:rsid w:val="006F0D2A"/>
    <w:rsid w:val="006F0DAB"/>
    <w:rsid w:val="006F11C2"/>
    <w:rsid w:val="006F1ADA"/>
    <w:rsid w:val="006F1EE5"/>
    <w:rsid w:val="006F231D"/>
    <w:rsid w:val="006F4C70"/>
    <w:rsid w:val="006F552B"/>
    <w:rsid w:val="006F6DBE"/>
    <w:rsid w:val="00700FB4"/>
    <w:rsid w:val="00701510"/>
    <w:rsid w:val="00701ADF"/>
    <w:rsid w:val="007020C9"/>
    <w:rsid w:val="00703211"/>
    <w:rsid w:val="00703217"/>
    <w:rsid w:val="007044A2"/>
    <w:rsid w:val="007048C3"/>
    <w:rsid w:val="0070733D"/>
    <w:rsid w:val="0071094D"/>
    <w:rsid w:val="00710C3B"/>
    <w:rsid w:val="00711377"/>
    <w:rsid w:val="00714C52"/>
    <w:rsid w:val="007150F6"/>
    <w:rsid w:val="007153B1"/>
    <w:rsid w:val="0071704B"/>
    <w:rsid w:val="00720808"/>
    <w:rsid w:val="00721192"/>
    <w:rsid w:val="00724979"/>
    <w:rsid w:val="00725A29"/>
    <w:rsid w:val="00726DE5"/>
    <w:rsid w:val="00727A63"/>
    <w:rsid w:val="007301DF"/>
    <w:rsid w:val="00730E41"/>
    <w:rsid w:val="00730E7F"/>
    <w:rsid w:val="00730E8E"/>
    <w:rsid w:val="007331C8"/>
    <w:rsid w:val="00733FBA"/>
    <w:rsid w:val="00734E44"/>
    <w:rsid w:val="00735844"/>
    <w:rsid w:val="00736CB7"/>
    <w:rsid w:val="007370FA"/>
    <w:rsid w:val="00737F04"/>
    <w:rsid w:val="007410F9"/>
    <w:rsid w:val="00743940"/>
    <w:rsid w:val="00743F97"/>
    <w:rsid w:val="007444BF"/>
    <w:rsid w:val="00745E56"/>
    <w:rsid w:val="00747754"/>
    <w:rsid w:val="00751FF0"/>
    <w:rsid w:val="00752BED"/>
    <w:rsid w:val="00754EA3"/>
    <w:rsid w:val="00756726"/>
    <w:rsid w:val="0076071C"/>
    <w:rsid w:val="0076176D"/>
    <w:rsid w:val="00763832"/>
    <w:rsid w:val="00764940"/>
    <w:rsid w:val="00766764"/>
    <w:rsid w:val="0077006F"/>
    <w:rsid w:val="00770752"/>
    <w:rsid w:val="00770AE0"/>
    <w:rsid w:val="00774523"/>
    <w:rsid w:val="00775EA4"/>
    <w:rsid w:val="007777C3"/>
    <w:rsid w:val="00782A2D"/>
    <w:rsid w:val="007843E9"/>
    <w:rsid w:val="00784909"/>
    <w:rsid w:val="00785436"/>
    <w:rsid w:val="00787A7D"/>
    <w:rsid w:val="00790E7D"/>
    <w:rsid w:val="00792BFD"/>
    <w:rsid w:val="00794FD6"/>
    <w:rsid w:val="00795F8E"/>
    <w:rsid w:val="007968EC"/>
    <w:rsid w:val="007A125F"/>
    <w:rsid w:val="007A25AE"/>
    <w:rsid w:val="007A35BC"/>
    <w:rsid w:val="007A3F3B"/>
    <w:rsid w:val="007A4401"/>
    <w:rsid w:val="007A52FE"/>
    <w:rsid w:val="007A607C"/>
    <w:rsid w:val="007B0CBD"/>
    <w:rsid w:val="007B0D17"/>
    <w:rsid w:val="007B0E06"/>
    <w:rsid w:val="007B1CA2"/>
    <w:rsid w:val="007B2623"/>
    <w:rsid w:val="007B4783"/>
    <w:rsid w:val="007B529C"/>
    <w:rsid w:val="007B547A"/>
    <w:rsid w:val="007B5952"/>
    <w:rsid w:val="007B7413"/>
    <w:rsid w:val="007C1398"/>
    <w:rsid w:val="007C19F3"/>
    <w:rsid w:val="007C2841"/>
    <w:rsid w:val="007C4D7B"/>
    <w:rsid w:val="007C54A5"/>
    <w:rsid w:val="007C593E"/>
    <w:rsid w:val="007C653E"/>
    <w:rsid w:val="007C683E"/>
    <w:rsid w:val="007C7F25"/>
    <w:rsid w:val="007D0062"/>
    <w:rsid w:val="007D074F"/>
    <w:rsid w:val="007D0CDC"/>
    <w:rsid w:val="007D2F63"/>
    <w:rsid w:val="007D352B"/>
    <w:rsid w:val="007D44F4"/>
    <w:rsid w:val="007E0341"/>
    <w:rsid w:val="007E17E3"/>
    <w:rsid w:val="007E1890"/>
    <w:rsid w:val="007E1F87"/>
    <w:rsid w:val="007E263B"/>
    <w:rsid w:val="007E2776"/>
    <w:rsid w:val="007E4992"/>
    <w:rsid w:val="007E570D"/>
    <w:rsid w:val="007F0503"/>
    <w:rsid w:val="007F2212"/>
    <w:rsid w:val="007F4E7F"/>
    <w:rsid w:val="007F767D"/>
    <w:rsid w:val="00802F28"/>
    <w:rsid w:val="00805857"/>
    <w:rsid w:val="00806C6C"/>
    <w:rsid w:val="00807CFA"/>
    <w:rsid w:val="00810D8E"/>
    <w:rsid w:val="00811DD4"/>
    <w:rsid w:val="0081209F"/>
    <w:rsid w:val="00812780"/>
    <w:rsid w:val="00814DCA"/>
    <w:rsid w:val="00815908"/>
    <w:rsid w:val="0082037D"/>
    <w:rsid w:val="00820532"/>
    <w:rsid w:val="00821E43"/>
    <w:rsid w:val="0082269D"/>
    <w:rsid w:val="00823809"/>
    <w:rsid w:val="00823ACE"/>
    <w:rsid w:val="00823CB2"/>
    <w:rsid w:val="00823D51"/>
    <w:rsid w:val="00825761"/>
    <w:rsid w:val="00825872"/>
    <w:rsid w:val="008303FF"/>
    <w:rsid w:val="00831168"/>
    <w:rsid w:val="008317C7"/>
    <w:rsid w:val="00831B5E"/>
    <w:rsid w:val="008327FE"/>
    <w:rsid w:val="008339B6"/>
    <w:rsid w:val="008340AB"/>
    <w:rsid w:val="00836DBE"/>
    <w:rsid w:val="008408E4"/>
    <w:rsid w:val="008425F0"/>
    <w:rsid w:val="008455FE"/>
    <w:rsid w:val="00852049"/>
    <w:rsid w:val="00852340"/>
    <w:rsid w:val="008533FB"/>
    <w:rsid w:val="00853A94"/>
    <w:rsid w:val="00854FF5"/>
    <w:rsid w:val="008555A2"/>
    <w:rsid w:val="00857B89"/>
    <w:rsid w:val="0086052B"/>
    <w:rsid w:val="00860F92"/>
    <w:rsid w:val="00861E53"/>
    <w:rsid w:val="00862244"/>
    <w:rsid w:val="00863B1C"/>
    <w:rsid w:val="0086552F"/>
    <w:rsid w:val="008674AB"/>
    <w:rsid w:val="00870225"/>
    <w:rsid w:val="0087091D"/>
    <w:rsid w:val="00871187"/>
    <w:rsid w:val="00873DBC"/>
    <w:rsid w:val="00873F14"/>
    <w:rsid w:val="00874A8C"/>
    <w:rsid w:val="0087564C"/>
    <w:rsid w:val="00880316"/>
    <w:rsid w:val="00880401"/>
    <w:rsid w:val="00880492"/>
    <w:rsid w:val="00880B4C"/>
    <w:rsid w:val="0088159D"/>
    <w:rsid w:val="00886775"/>
    <w:rsid w:val="00886A3D"/>
    <w:rsid w:val="008874DF"/>
    <w:rsid w:val="00887C87"/>
    <w:rsid w:val="00887D47"/>
    <w:rsid w:val="00893240"/>
    <w:rsid w:val="008936D7"/>
    <w:rsid w:val="00894785"/>
    <w:rsid w:val="008A0945"/>
    <w:rsid w:val="008A1951"/>
    <w:rsid w:val="008A29F6"/>
    <w:rsid w:val="008A38B1"/>
    <w:rsid w:val="008A456A"/>
    <w:rsid w:val="008A5954"/>
    <w:rsid w:val="008A5FF8"/>
    <w:rsid w:val="008A619B"/>
    <w:rsid w:val="008A6CEC"/>
    <w:rsid w:val="008A7655"/>
    <w:rsid w:val="008A77CB"/>
    <w:rsid w:val="008B0464"/>
    <w:rsid w:val="008B1250"/>
    <w:rsid w:val="008B3CED"/>
    <w:rsid w:val="008B47E4"/>
    <w:rsid w:val="008B4B16"/>
    <w:rsid w:val="008B610C"/>
    <w:rsid w:val="008B65A2"/>
    <w:rsid w:val="008B77B3"/>
    <w:rsid w:val="008C1838"/>
    <w:rsid w:val="008C19E8"/>
    <w:rsid w:val="008C1AF7"/>
    <w:rsid w:val="008C2B27"/>
    <w:rsid w:val="008C73F2"/>
    <w:rsid w:val="008D161C"/>
    <w:rsid w:val="008D4E09"/>
    <w:rsid w:val="008D5739"/>
    <w:rsid w:val="008D5862"/>
    <w:rsid w:val="008D6474"/>
    <w:rsid w:val="008D78D0"/>
    <w:rsid w:val="008E0CBD"/>
    <w:rsid w:val="008E2509"/>
    <w:rsid w:val="008E2AAA"/>
    <w:rsid w:val="008E3514"/>
    <w:rsid w:val="008E6AC7"/>
    <w:rsid w:val="008E6D42"/>
    <w:rsid w:val="008E6F21"/>
    <w:rsid w:val="008E7237"/>
    <w:rsid w:val="008E7308"/>
    <w:rsid w:val="008F3656"/>
    <w:rsid w:val="008F3FA7"/>
    <w:rsid w:val="008F40FE"/>
    <w:rsid w:val="008F47DC"/>
    <w:rsid w:val="008F4C4E"/>
    <w:rsid w:val="008F56F6"/>
    <w:rsid w:val="008F60E4"/>
    <w:rsid w:val="008F6E92"/>
    <w:rsid w:val="009001C9"/>
    <w:rsid w:val="009004DA"/>
    <w:rsid w:val="00900900"/>
    <w:rsid w:val="00901B93"/>
    <w:rsid w:val="00903714"/>
    <w:rsid w:val="00904E85"/>
    <w:rsid w:val="009053C3"/>
    <w:rsid w:val="0090554A"/>
    <w:rsid w:val="00905589"/>
    <w:rsid w:val="00905BB4"/>
    <w:rsid w:val="00906361"/>
    <w:rsid w:val="00906602"/>
    <w:rsid w:val="00906B05"/>
    <w:rsid w:val="0091073C"/>
    <w:rsid w:val="00910CE3"/>
    <w:rsid w:val="00913856"/>
    <w:rsid w:val="00913CC4"/>
    <w:rsid w:val="009155CD"/>
    <w:rsid w:val="00915DD6"/>
    <w:rsid w:val="009164FF"/>
    <w:rsid w:val="009204E1"/>
    <w:rsid w:val="00920DCE"/>
    <w:rsid w:val="0092285F"/>
    <w:rsid w:val="00923DD8"/>
    <w:rsid w:val="009314C9"/>
    <w:rsid w:val="00931D39"/>
    <w:rsid w:val="00933E84"/>
    <w:rsid w:val="009400A9"/>
    <w:rsid w:val="0094131D"/>
    <w:rsid w:val="00941F80"/>
    <w:rsid w:val="0094453E"/>
    <w:rsid w:val="00944F08"/>
    <w:rsid w:val="00944F75"/>
    <w:rsid w:val="00945854"/>
    <w:rsid w:val="0094667A"/>
    <w:rsid w:val="0094670F"/>
    <w:rsid w:val="0094675E"/>
    <w:rsid w:val="00947C1C"/>
    <w:rsid w:val="00947E6A"/>
    <w:rsid w:val="00950755"/>
    <w:rsid w:val="00950C57"/>
    <w:rsid w:val="00950DCA"/>
    <w:rsid w:val="00951E35"/>
    <w:rsid w:val="009522F1"/>
    <w:rsid w:val="00953664"/>
    <w:rsid w:val="0095392A"/>
    <w:rsid w:val="00955FE9"/>
    <w:rsid w:val="0096355D"/>
    <w:rsid w:val="009638E6"/>
    <w:rsid w:val="00965E16"/>
    <w:rsid w:val="00965FDE"/>
    <w:rsid w:val="00967D40"/>
    <w:rsid w:val="00971B62"/>
    <w:rsid w:val="00972141"/>
    <w:rsid w:val="00973D86"/>
    <w:rsid w:val="00975607"/>
    <w:rsid w:val="009756FD"/>
    <w:rsid w:val="009806E0"/>
    <w:rsid w:val="009807AD"/>
    <w:rsid w:val="00981BCF"/>
    <w:rsid w:val="00981F42"/>
    <w:rsid w:val="00983B87"/>
    <w:rsid w:val="0098575D"/>
    <w:rsid w:val="009859C7"/>
    <w:rsid w:val="00990BFF"/>
    <w:rsid w:val="009925BE"/>
    <w:rsid w:val="00993480"/>
    <w:rsid w:val="009941B3"/>
    <w:rsid w:val="00994EFA"/>
    <w:rsid w:val="00995590"/>
    <w:rsid w:val="00995900"/>
    <w:rsid w:val="00995F54"/>
    <w:rsid w:val="0099657D"/>
    <w:rsid w:val="009A10E4"/>
    <w:rsid w:val="009A1603"/>
    <w:rsid w:val="009A419F"/>
    <w:rsid w:val="009A4889"/>
    <w:rsid w:val="009A55FA"/>
    <w:rsid w:val="009A5FC3"/>
    <w:rsid w:val="009A6683"/>
    <w:rsid w:val="009A68A4"/>
    <w:rsid w:val="009B1E9B"/>
    <w:rsid w:val="009B20C1"/>
    <w:rsid w:val="009B47CE"/>
    <w:rsid w:val="009B6450"/>
    <w:rsid w:val="009B79FB"/>
    <w:rsid w:val="009C0414"/>
    <w:rsid w:val="009C104A"/>
    <w:rsid w:val="009C4EA4"/>
    <w:rsid w:val="009C5950"/>
    <w:rsid w:val="009D24FF"/>
    <w:rsid w:val="009D3026"/>
    <w:rsid w:val="009D4BCF"/>
    <w:rsid w:val="009D739A"/>
    <w:rsid w:val="009D769B"/>
    <w:rsid w:val="009D7F79"/>
    <w:rsid w:val="009E1E0B"/>
    <w:rsid w:val="009E1EC3"/>
    <w:rsid w:val="009E24FC"/>
    <w:rsid w:val="009E2631"/>
    <w:rsid w:val="009E3EF6"/>
    <w:rsid w:val="009E6655"/>
    <w:rsid w:val="009E6AE5"/>
    <w:rsid w:val="009E7FB0"/>
    <w:rsid w:val="009F123A"/>
    <w:rsid w:val="009F29AD"/>
    <w:rsid w:val="009F3176"/>
    <w:rsid w:val="009F4D3D"/>
    <w:rsid w:val="009F6289"/>
    <w:rsid w:val="009F66F9"/>
    <w:rsid w:val="00A01C88"/>
    <w:rsid w:val="00A01D72"/>
    <w:rsid w:val="00A0204E"/>
    <w:rsid w:val="00A03083"/>
    <w:rsid w:val="00A05A1D"/>
    <w:rsid w:val="00A06C15"/>
    <w:rsid w:val="00A0744A"/>
    <w:rsid w:val="00A11483"/>
    <w:rsid w:val="00A114CD"/>
    <w:rsid w:val="00A119E1"/>
    <w:rsid w:val="00A11C4D"/>
    <w:rsid w:val="00A13AD1"/>
    <w:rsid w:val="00A13F22"/>
    <w:rsid w:val="00A140F6"/>
    <w:rsid w:val="00A14629"/>
    <w:rsid w:val="00A1561F"/>
    <w:rsid w:val="00A16743"/>
    <w:rsid w:val="00A16AA2"/>
    <w:rsid w:val="00A201CD"/>
    <w:rsid w:val="00A20833"/>
    <w:rsid w:val="00A210F2"/>
    <w:rsid w:val="00A22B24"/>
    <w:rsid w:val="00A23EE0"/>
    <w:rsid w:val="00A2584B"/>
    <w:rsid w:val="00A25AB1"/>
    <w:rsid w:val="00A25DED"/>
    <w:rsid w:val="00A27425"/>
    <w:rsid w:val="00A322F5"/>
    <w:rsid w:val="00A3262A"/>
    <w:rsid w:val="00A32F97"/>
    <w:rsid w:val="00A33B03"/>
    <w:rsid w:val="00A33D6A"/>
    <w:rsid w:val="00A356E8"/>
    <w:rsid w:val="00A3591E"/>
    <w:rsid w:val="00A3717D"/>
    <w:rsid w:val="00A40E31"/>
    <w:rsid w:val="00A40E7B"/>
    <w:rsid w:val="00A418C3"/>
    <w:rsid w:val="00A41F97"/>
    <w:rsid w:val="00A46304"/>
    <w:rsid w:val="00A47431"/>
    <w:rsid w:val="00A4764E"/>
    <w:rsid w:val="00A50E58"/>
    <w:rsid w:val="00A519E1"/>
    <w:rsid w:val="00A52A78"/>
    <w:rsid w:val="00A52B19"/>
    <w:rsid w:val="00A5436E"/>
    <w:rsid w:val="00A5477E"/>
    <w:rsid w:val="00A54C54"/>
    <w:rsid w:val="00A562DC"/>
    <w:rsid w:val="00A56A2F"/>
    <w:rsid w:val="00A572AE"/>
    <w:rsid w:val="00A57747"/>
    <w:rsid w:val="00A57D2B"/>
    <w:rsid w:val="00A62503"/>
    <w:rsid w:val="00A627A7"/>
    <w:rsid w:val="00A64341"/>
    <w:rsid w:val="00A65069"/>
    <w:rsid w:val="00A6561B"/>
    <w:rsid w:val="00A65BC6"/>
    <w:rsid w:val="00A66C1D"/>
    <w:rsid w:val="00A66D73"/>
    <w:rsid w:val="00A673C6"/>
    <w:rsid w:val="00A70092"/>
    <w:rsid w:val="00A70920"/>
    <w:rsid w:val="00A71C44"/>
    <w:rsid w:val="00A72535"/>
    <w:rsid w:val="00A75AF7"/>
    <w:rsid w:val="00A76413"/>
    <w:rsid w:val="00A76486"/>
    <w:rsid w:val="00A77808"/>
    <w:rsid w:val="00A8105D"/>
    <w:rsid w:val="00A8186E"/>
    <w:rsid w:val="00A82153"/>
    <w:rsid w:val="00A82B04"/>
    <w:rsid w:val="00A82D68"/>
    <w:rsid w:val="00A83531"/>
    <w:rsid w:val="00A8407E"/>
    <w:rsid w:val="00A84868"/>
    <w:rsid w:val="00A85AD0"/>
    <w:rsid w:val="00A87228"/>
    <w:rsid w:val="00A906A0"/>
    <w:rsid w:val="00A90CDF"/>
    <w:rsid w:val="00A933E1"/>
    <w:rsid w:val="00A93C1B"/>
    <w:rsid w:val="00A94C97"/>
    <w:rsid w:val="00A96F2C"/>
    <w:rsid w:val="00A97EF1"/>
    <w:rsid w:val="00AA122C"/>
    <w:rsid w:val="00AA4870"/>
    <w:rsid w:val="00AA5188"/>
    <w:rsid w:val="00AA527D"/>
    <w:rsid w:val="00AB595B"/>
    <w:rsid w:val="00AB6576"/>
    <w:rsid w:val="00AC181E"/>
    <w:rsid w:val="00AC3853"/>
    <w:rsid w:val="00AC38AF"/>
    <w:rsid w:val="00AD0443"/>
    <w:rsid w:val="00AD14E9"/>
    <w:rsid w:val="00AD1599"/>
    <w:rsid w:val="00AD1783"/>
    <w:rsid w:val="00AD263C"/>
    <w:rsid w:val="00AD3A4F"/>
    <w:rsid w:val="00AD4D02"/>
    <w:rsid w:val="00AE0D61"/>
    <w:rsid w:val="00AE1ECD"/>
    <w:rsid w:val="00AE2789"/>
    <w:rsid w:val="00AE3550"/>
    <w:rsid w:val="00AE4321"/>
    <w:rsid w:val="00AE5324"/>
    <w:rsid w:val="00AE6A5B"/>
    <w:rsid w:val="00AE6E07"/>
    <w:rsid w:val="00AF1948"/>
    <w:rsid w:val="00AF2468"/>
    <w:rsid w:val="00AF3283"/>
    <w:rsid w:val="00AF361C"/>
    <w:rsid w:val="00AF4E35"/>
    <w:rsid w:val="00AF50D0"/>
    <w:rsid w:val="00AF59E6"/>
    <w:rsid w:val="00AF6147"/>
    <w:rsid w:val="00AF646F"/>
    <w:rsid w:val="00AF6D46"/>
    <w:rsid w:val="00B0090C"/>
    <w:rsid w:val="00B01307"/>
    <w:rsid w:val="00B02913"/>
    <w:rsid w:val="00B02EFE"/>
    <w:rsid w:val="00B035C4"/>
    <w:rsid w:val="00B04897"/>
    <w:rsid w:val="00B04C19"/>
    <w:rsid w:val="00B05AAE"/>
    <w:rsid w:val="00B05DC4"/>
    <w:rsid w:val="00B06472"/>
    <w:rsid w:val="00B07AF7"/>
    <w:rsid w:val="00B12BE3"/>
    <w:rsid w:val="00B1339E"/>
    <w:rsid w:val="00B14C98"/>
    <w:rsid w:val="00B15955"/>
    <w:rsid w:val="00B16A3A"/>
    <w:rsid w:val="00B16F91"/>
    <w:rsid w:val="00B20815"/>
    <w:rsid w:val="00B20BAB"/>
    <w:rsid w:val="00B20D00"/>
    <w:rsid w:val="00B21365"/>
    <w:rsid w:val="00B22B78"/>
    <w:rsid w:val="00B230CE"/>
    <w:rsid w:val="00B23A0D"/>
    <w:rsid w:val="00B2521B"/>
    <w:rsid w:val="00B26AD4"/>
    <w:rsid w:val="00B31102"/>
    <w:rsid w:val="00B319A7"/>
    <w:rsid w:val="00B34B5A"/>
    <w:rsid w:val="00B35085"/>
    <w:rsid w:val="00B366D2"/>
    <w:rsid w:val="00B402BB"/>
    <w:rsid w:val="00B4095A"/>
    <w:rsid w:val="00B426F1"/>
    <w:rsid w:val="00B431FA"/>
    <w:rsid w:val="00B43484"/>
    <w:rsid w:val="00B446CC"/>
    <w:rsid w:val="00B45E40"/>
    <w:rsid w:val="00B517C1"/>
    <w:rsid w:val="00B540C4"/>
    <w:rsid w:val="00B55582"/>
    <w:rsid w:val="00B55AB2"/>
    <w:rsid w:val="00B61794"/>
    <w:rsid w:val="00B63C1C"/>
    <w:rsid w:val="00B6451E"/>
    <w:rsid w:val="00B64B8A"/>
    <w:rsid w:val="00B66A92"/>
    <w:rsid w:val="00B67F86"/>
    <w:rsid w:val="00B72193"/>
    <w:rsid w:val="00B723D6"/>
    <w:rsid w:val="00B73769"/>
    <w:rsid w:val="00B7380B"/>
    <w:rsid w:val="00B7396D"/>
    <w:rsid w:val="00B74A06"/>
    <w:rsid w:val="00B74DF4"/>
    <w:rsid w:val="00B75CAC"/>
    <w:rsid w:val="00B76090"/>
    <w:rsid w:val="00B76B0B"/>
    <w:rsid w:val="00B8152E"/>
    <w:rsid w:val="00B81938"/>
    <w:rsid w:val="00B8212B"/>
    <w:rsid w:val="00B82E5B"/>
    <w:rsid w:val="00B833C4"/>
    <w:rsid w:val="00B845E9"/>
    <w:rsid w:val="00B9016D"/>
    <w:rsid w:val="00B901CA"/>
    <w:rsid w:val="00B90587"/>
    <w:rsid w:val="00B91A8F"/>
    <w:rsid w:val="00B91F4F"/>
    <w:rsid w:val="00B92AAC"/>
    <w:rsid w:val="00B92F4C"/>
    <w:rsid w:val="00B934AA"/>
    <w:rsid w:val="00B94DD8"/>
    <w:rsid w:val="00B94F76"/>
    <w:rsid w:val="00B97D53"/>
    <w:rsid w:val="00BA08FD"/>
    <w:rsid w:val="00BA0AD0"/>
    <w:rsid w:val="00BA123D"/>
    <w:rsid w:val="00BA1976"/>
    <w:rsid w:val="00BA37E2"/>
    <w:rsid w:val="00BA4A1A"/>
    <w:rsid w:val="00BA4F5E"/>
    <w:rsid w:val="00BA6B50"/>
    <w:rsid w:val="00BA7BC6"/>
    <w:rsid w:val="00BB0547"/>
    <w:rsid w:val="00BB078C"/>
    <w:rsid w:val="00BB3298"/>
    <w:rsid w:val="00BB56AB"/>
    <w:rsid w:val="00BC1CA2"/>
    <w:rsid w:val="00BC2431"/>
    <w:rsid w:val="00BC25AA"/>
    <w:rsid w:val="00BC3A6C"/>
    <w:rsid w:val="00BC50C6"/>
    <w:rsid w:val="00BC5E08"/>
    <w:rsid w:val="00BC6875"/>
    <w:rsid w:val="00BC7B0A"/>
    <w:rsid w:val="00BC7B6E"/>
    <w:rsid w:val="00BD1AA5"/>
    <w:rsid w:val="00BD25F1"/>
    <w:rsid w:val="00BD321C"/>
    <w:rsid w:val="00BD5034"/>
    <w:rsid w:val="00BD5713"/>
    <w:rsid w:val="00BD57ED"/>
    <w:rsid w:val="00BD71FF"/>
    <w:rsid w:val="00BE1046"/>
    <w:rsid w:val="00BE1C56"/>
    <w:rsid w:val="00BE29E8"/>
    <w:rsid w:val="00BE446A"/>
    <w:rsid w:val="00BE49D6"/>
    <w:rsid w:val="00BE5465"/>
    <w:rsid w:val="00BE5C79"/>
    <w:rsid w:val="00BE7B4A"/>
    <w:rsid w:val="00BF4CB1"/>
    <w:rsid w:val="00BF5A60"/>
    <w:rsid w:val="00BF74A4"/>
    <w:rsid w:val="00C0095F"/>
    <w:rsid w:val="00C02B71"/>
    <w:rsid w:val="00C04A41"/>
    <w:rsid w:val="00C06F08"/>
    <w:rsid w:val="00C077B4"/>
    <w:rsid w:val="00C078C8"/>
    <w:rsid w:val="00C07A6B"/>
    <w:rsid w:val="00C10F65"/>
    <w:rsid w:val="00C1383D"/>
    <w:rsid w:val="00C13E40"/>
    <w:rsid w:val="00C15EFC"/>
    <w:rsid w:val="00C2210A"/>
    <w:rsid w:val="00C25A76"/>
    <w:rsid w:val="00C2604C"/>
    <w:rsid w:val="00C269F7"/>
    <w:rsid w:val="00C26A2E"/>
    <w:rsid w:val="00C26E2C"/>
    <w:rsid w:val="00C2763B"/>
    <w:rsid w:val="00C27991"/>
    <w:rsid w:val="00C30652"/>
    <w:rsid w:val="00C334BD"/>
    <w:rsid w:val="00C339C1"/>
    <w:rsid w:val="00C346D7"/>
    <w:rsid w:val="00C351AB"/>
    <w:rsid w:val="00C35CDC"/>
    <w:rsid w:val="00C364F2"/>
    <w:rsid w:val="00C3790F"/>
    <w:rsid w:val="00C4192B"/>
    <w:rsid w:val="00C42B92"/>
    <w:rsid w:val="00C42DC6"/>
    <w:rsid w:val="00C431E1"/>
    <w:rsid w:val="00C4404C"/>
    <w:rsid w:val="00C450ED"/>
    <w:rsid w:val="00C47878"/>
    <w:rsid w:val="00C5072B"/>
    <w:rsid w:val="00C510C8"/>
    <w:rsid w:val="00C5371E"/>
    <w:rsid w:val="00C53DDF"/>
    <w:rsid w:val="00C53E69"/>
    <w:rsid w:val="00C544AC"/>
    <w:rsid w:val="00C55789"/>
    <w:rsid w:val="00C55DDC"/>
    <w:rsid w:val="00C56FA0"/>
    <w:rsid w:val="00C577BE"/>
    <w:rsid w:val="00C621D4"/>
    <w:rsid w:val="00C653AE"/>
    <w:rsid w:val="00C66321"/>
    <w:rsid w:val="00C666F4"/>
    <w:rsid w:val="00C671E6"/>
    <w:rsid w:val="00C67529"/>
    <w:rsid w:val="00C74174"/>
    <w:rsid w:val="00C74EEE"/>
    <w:rsid w:val="00C759D2"/>
    <w:rsid w:val="00C76FF8"/>
    <w:rsid w:val="00C77BE4"/>
    <w:rsid w:val="00C80D25"/>
    <w:rsid w:val="00C813B3"/>
    <w:rsid w:val="00C81BED"/>
    <w:rsid w:val="00C8239F"/>
    <w:rsid w:val="00C832F2"/>
    <w:rsid w:val="00C83FB2"/>
    <w:rsid w:val="00C844F1"/>
    <w:rsid w:val="00C85889"/>
    <w:rsid w:val="00C859E3"/>
    <w:rsid w:val="00C9301F"/>
    <w:rsid w:val="00C9389A"/>
    <w:rsid w:val="00C95D66"/>
    <w:rsid w:val="00C96DDD"/>
    <w:rsid w:val="00C97019"/>
    <w:rsid w:val="00C97AE9"/>
    <w:rsid w:val="00C97CBD"/>
    <w:rsid w:val="00CA1154"/>
    <w:rsid w:val="00CA306B"/>
    <w:rsid w:val="00CA50A5"/>
    <w:rsid w:val="00CA6AB7"/>
    <w:rsid w:val="00CA7877"/>
    <w:rsid w:val="00CA788B"/>
    <w:rsid w:val="00CA7BA7"/>
    <w:rsid w:val="00CB16A3"/>
    <w:rsid w:val="00CB1A44"/>
    <w:rsid w:val="00CB2111"/>
    <w:rsid w:val="00CB28A1"/>
    <w:rsid w:val="00CB2C49"/>
    <w:rsid w:val="00CB7C0E"/>
    <w:rsid w:val="00CC0AB2"/>
    <w:rsid w:val="00CC1275"/>
    <w:rsid w:val="00CC41BD"/>
    <w:rsid w:val="00CC5016"/>
    <w:rsid w:val="00CC5798"/>
    <w:rsid w:val="00CC6069"/>
    <w:rsid w:val="00CC7693"/>
    <w:rsid w:val="00CD0717"/>
    <w:rsid w:val="00CD0865"/>
    <w:rsid w:val="00CD0ACC"/>
    <w:rsid w:val="00CD1EF4"/>
    <w:rsid w:val="00CD221E"/>
    <w:rsid w:val="00CD22F8"/>
    <w:rsid w:val="00CD2578"/>
    <w:rsid w:val="00CD438D"/>
    <w:rsid w:val="00CD5A08"/>
    <w:rsid w:val="00CD77CD"/>
    <w:rsid w:val="00CD790E"/>
    <w:rsid w:val="00CD7A06"/>
    <w:rsid w:val="00CE091C"/>
    <w:rsid w:val="00CE0DAF"/>
    <w:rsid w:val="00CE1036"/>
    <w:rsid w:val="00CE14E7"/>
    <w:rsid w:val="00CE1D0B"/>
    <w:rsid w:val="00CE2195"/>
    <w:rsid w:val="00CE27C4"/>
    <w:rsid w:val="00CE3F15"/>
    <w:rsid w:val="00CE6B10"/>
    <w:rsid w:val="00CE6D75"/>
    <w:rsid w:val="00CE6DA8"/>
    <w:rsid w:val="00CE7BAB"/>
    <w:rsid w:val="00CF0DBF"/>
    <w:rsid w:val="00CF10AB"/>
    <w:rsid w:val="00CF219B"/>
    <w:rsid w:val="00CF26CF"/>
    <w:rsid w:val="00CF4A6E"/>
    <w:rsid w:val="00CF5487"/>
    <w:rsid w:val="00CF576E"/>
    <w:rsid w:val="00CF5A98"/>
    <w:rsid w:val="00CF6A0A"/>
    <w:rsid w:val="00CF7B61"/>
    <w:rsid w:val="00D01006"/>
    <w:rsid w:val="00D017CE"/>
    <w:rsid w:val="00D01E14"/>
    <w:rsid w:val="00D0214A"/>
    <w:rsid w:val="00D02BDA"/>
    <w:rsid w:val="00D02D79"/>
    <w:rsid w:val="00D05EAB"/>
    <w:rsid w:val="00D07D6E"/>
    <w:rsid w:val="00D07F15"/>
    <w:rsid w:val="00D141BF"/>
    <w:rsid w:val="00D1429B"/>
    <w:rsid w:val="00D1464D"/>
    <w:rsid w:val="00D1470C"/>
    <w:rsid w:val="00D14ACE"/>
    <w:rsid w:val="00D14FE1"/>
    <w:rsid w:val="00D1695D"/>
    <w:rsid w:val="00D171AB"/>
    <w:rsid w:val="00D218BE"/>
    <w:rsid w:val="00D2221C"/>
    <w:rsid w:val="00D22C68"/>
    <w:rsid w:val="00D250B7"/>
    <w:rsid w:val="00D25174"/>
    <w:rsid w:val="00D2562A"/>
    <w:rsid w:val="00D26026"/>
    <w:rsid w:val="00D26BC7"/>
    <w:rsid w:val="00D27582"/>
    <w:rsid w:val="00D2796C"/>
    <w:rsid w:val="00D33BDA"/>
    <w:rsid w:val="00D3427A"/>
    <w:rsid w:val="00D34B9B"/>
    <w:rsid w:val="00D370FD"/>
    <w:rsid w:val="00D3776E"/>
    <w:rsid w:val="00D377A6"/>
    <w:rsid w:val="00D37873"/>
    <w:rsid w:val="00D413A2"/>
    <w:rsid w:val="00D42334"/>
    <w:rsid w:val="00D42C7E"/>
    <w:rsid w:val="00D43358"/>
    <w:rsid w:val="00D439CB"/>
    <w:rsid w:val="00D449BC"/>
    <w:rsid w:val="00D461A5"/>
    <w:rsid w:val="00D475E1"/>
    <w:rsid w:val="00D4767A"/>
    <w:rsid w:val="00D47894"/>
    <w:rsid w:val="00D47C81"/>
    <w:rsid w:val="00D51B4E"/>
    <w:rsid w:val="00D52388"/>
    <w:rsid w:val="00D53E1D"/>
    <w:rsid w:val="00D57F88"/>
    <w:rsid w:val="00D6245C"/>
    <w:rsid w:val="00D63033"/>
    <w:rsid w:val="00D63265"/>
    <w:rsid w:val="00D632DE"/>
    <w:rsid w:val="00D634CF"/>
    <w:rsid w:val="00D638D2"/>
    <w:rsid w:val="00D63B08"/>
    <w:rsid w:val="00D64B36"/>
    <w:rsid w:val="00D654FF"/>
    <w:rsid w:val="00D67163"/>
    <w:rsid w:val="00D677D5"/>
    <w:rsid w:val="00D71339"/>
    <w:rsid w:val="00D734B7"/>
    <w:rsid w:val="00D7356A"/>
    <w:rsid w:val="00D73DA9"/>
    <w:rsid w:val="00D7478A"/>
    <w:rsid w:val="00D75CBF"/>
    <w:rsid w:val="00D7695C"/>
    <w:rsid w:val="00D76AFB"/>
    <w:rsid w:val="00D76CDC"/>
    <w:rsid w:val="00D7701E"/>
    <w:rsid w:val="00D778F3"/>
    <w:rsid w:val="00D81044"/>
    <w:rsid w:val="00D812EA"/>
    <w:rsid w:val="00D81DC3"/>
    <w:rsid w:val="00D85310"/>
    <w:rsid w:val="00D86344"/>
    <w:rsid w:val="00D872F0"/>
    <w:rsid w:val="00D90D5C"/>
    <w:rsid w:val="00D91FD2"/>
    <w:rsid w:val="00D927B1"/>
    <w:rsid w:val="00D931CE"/>
    <w:rsid w:val="00D93848"/>
    <w:rsid w:val="00D94733"/>
    <w:rsid w:val="00D94FBC"/>
    <w:rsid w:val="00D96C1A"/>
    <w:rsid w:val="00DA01AF"/>
    <w:rsid w:val="00DA0217"/>
    <w:rsid w:val="00DA06A2"/>
    <w:rsid w:val="00DA11D8"/>
    <w:rsid w:val="00DA3084"/>
    <w:rsid w:val="00DA42EA"/>
    <w:rsid w:val="00DA435B"/>
    <w:rsid w:val="00DA5025"/>
    <w:rsid w:val="00DA693F"/>
    <w:rsid w:val="00DA768F"/>
    <w:rsid w:val="00DB0223"/>
    <w:rsid w:val="00DB0E07"/>
    <w:rsid w:val="00DB3E01"/>
    <w:rsid w:val="00DB5F60"/>
    <w:rsid w:val="00DB61CF"/>
    <w:rsid w:val="00DC0F7B"/>
    <w:rsid w:val="00DC31B5"/>
    <w:rsid w:val="00DC33E2"/>
    <w:rsid w:val="00DC373C"/>
    <w:rsid w:val="00DC46F4"/>
    <w:rsid w:val="00DC4C7D"/>
    <w:rsid w:val="00DC56CA"/>
    <w:rsid w:val="00DC68F7"/>
    <w:rsid w:val="00DC6F04"/>
    <w:rsid w:val="00DD1792"/>
    <w:rsid w:val="00DD3082"/>
    <w:rsid w:val="00DD340D"/>
    <w:rsid w:val="00DD3CE2"/>
    <w:rsid w:val="00DD3EDB"/>
    <w:rsid w:val="00DD486C"/>
    <w:rsid w:val="00DD48F6"/>
    <w:rsid w:val="00DD54BB"/>
    <w:rsid w:val="00DD6AA2"/>
    <w:rsid w:val="00DE0E47"/>
    <w:rsid w:val="00DE10CF"/>
    <w:rsid w:val="00DE48B2"/>
    <w:rsid w:val="00DE4A84"/>
    <w:rsid w:val="00DE54D2"/>
    <w:rsid w:val="00DF0FA9"/>
    <w:rsid w:val="00DF20B7"/>
    <w:rsid w:val="00DF3AC2"/>
    <w:rsid w:val="00DF645A"/>
    <w:rsid w:val="00DF6571"/>
    <w:rsid w:val="00DF72B5"/>
    <w:rsid w:val="00E0059A"/>
    <w:rsid w:val="00E00A27"/>
    <w:rsid w:val="00E01A88"/>
    <w:rsid w:val="00E03870"/>
    <w:rsid w:val="00E0420D"/>
    <w:rsid w:val="00E04355"/>
    <w:rsid w:val="00E04A93"/>
    <w:rsid w:val="00E053A4"/>
    <w:rsid w:val="00E11853"/>
    <w:rsid w:val="00E13E5A"/>
    <w:rsid w:val="00E14296"/>
    <w:rsid w:val="00E14878"/>
    <w:rsid w:val="00E1762C"/>
    <w:rsid w:val="00E21133"/>
    <w:rsid w:val="00E2198E"/>
    <w:rsid w:val="00E23FF7"/>
    <w:rsid w:val="00E25A88"/>
    <w:rsid w:val="00E30632"/>
    <w:rsid w:val="00E34256"/>
    <w:rsid w:val="00E34E2F"/>
    <w:rsid w:val="00E3627D"/>
    <w:rsid w:val="00E40387"/>
    <w:rsid w:val="00E4241A"/>
    <w:rsid w:val="00E426F3"/>
    <w:rsid w:val="00E428D3"/>
    <w:rsid w:val="00E4484F"/>
    <w:rsid w:val="00E45563"/>
    <w:rsid w:val="00E45797"/>
    <w:rsid w:val="00E45D81"/>
    <w:rsid w:val="00E46B5E"/>
    <w:rsid w:val="00E537BE"/>
    <w:rsid w:val="00E53D3B"/>
    <w:rsid w:val="00E54430"/>
    <w:rsid w:val="00E54DB9"/>
    <w:rsid w:val="00E554D8"/>
    <w:rsid w:val="00E560C3"/>
    <w:rsid w:val="00E5618C"/>
    <w:rsid w:val="00E57EE3"/>
    <w:rsid w:val="00E60146"/>
    <w:rsid w:val="00E666A7"/>
    <w:rsid w:val="00E6671D"/>
    <w:rsid w:val="00E66BBA"/>
    <w:rsid w:val="00E72924"/>
    <w:rsid w:val="00E72AD2"/>
    <w:rsid w:val="00E739CC"/>
    <w:rsid w:val="00E75279"/>
    <w:rsid w:val="00E75CF9"/>
    <w:rsid w:val="00E80144"/>
    <w:rsid w:val="00E807D0"/>
    <w:rsid w:val="00E84287"/>
    <w:rsid w:val="00E843DF"/>
    <w:rsid w:val="00E8492F"/>
    <w:rsid w:val="00E84B36"/>
    <w:rsid w:val="00E87BC3"/>
    <w:rsid w:val="00E92592"/>
    <w:rsid w:val="00E930A8"/>
    <w:rsid w:val="00E93166"/>
    <w:rsid w:val="00E940A1"/>
    <w:rsid w:val="00E95645"/>
    <w:rsid w:val="00E9693B"/>
    <w:rsid w:val="00E97A11"/>
    <w:rsid w:val="00EA03F0"/>
    <w:rsid w:val="00EA37DF"/>
    <w:rsid w:val="00EA3D44"/>
    <w:rsid w:val="00EA564A"/>
    <w:rsid w:val="00EA668A"/>
    <w:rsid w:val="00EA6BBE"/>
    <w:rsid w:val="00EA70B4"/>
    <w:rsid w:val="00EB0AD5"/>
    <w:rsid w:val="00EB12ED"/>
    <w:rsid w:val="00EB2700"/>
    <w:rsid w:val="00EB7C41"/>
    <w:rsid w:val="00EC1BA3"/>
    <w:rsid w:val="00EC51B3"/>
    <w:rsid w:val="00EC7361"/>
    <w:rsid w:val="00ED0D0F"/>
    <w:rsid w:val="00ED0DAB"/>
    <w:rsid w:val="00ED12CD"/>
    <w:rsid w:val="00ED203F"/>
    <w:rsid w:val="00ED6199"/>
    <w:rsid w:val="00ED773D"/>
    <w:rsid w:val="00ED7A9B"/>
    <w:rsid w:val="00EE0989"/>
    <w:rsid w:val="00EE0AA7"/>
    <w:rsid w:val="00EE16C6"/>
    <w:rsid w:val="00EE281D"/>
    <w:rsid w:val="00EE2EC6"/>
    <w:rsid w:val="00EE378B"/>
    <w:rsid w:val="00EE3C25"/>
    <w:rsid w:val="00EE3FAF"/>
    <w:rsid w:val="00EE499D"/>
    <w:rsid w:val="00EE6BEB"/>
    <w:rsid w:val="00EE75D0"/>
    <w:rsid w:val="00EF1FAA"/>
    <w:rsid w:val="00EF235B"/>
    <w:rsid w:val="00EF3347"/>
    <w:rsid w:val="00EF464A"/>
    <w:rsid w:val="00EF5731"/>
    <w:rsid w:val="00EF69F9"/>
    <w:rsid w:val="00F0132E"/>
    <w:rsid w:val="00F01A03"/>
    <w:rsid w:val="00F01CD5"/>
    <w:rsid w:val="00F02473"/>
    <w:rsid w:val="00F03709"/>
    <w:rsid w:val="00F066C2"/>
    <w:rsid w:val="00F11748"/>
    <w:rsid w:val="00F14469"/>
    <w:rsid w:val="00F1585A"/>
    <w:rsid w:val="00F159E6"/>
    <w:rsid w:val="00F15DA9"/>
    <w:rsid w:val="00F161E1"/>
    <w:rsid w:val="00F16578"/>
    <w:rsid w:val="00F16677"/>
    <w:rsid w:val="00F1684F"/>
    <w:rsid w:val="00F172ED"/>
    <w:rsid w:val="00F174FD"/>
    <w:rsid w:val="00F200CD"/>
    <w:rsid w:val="00F21B67"/>
    <w:rsid w:val="00F2297E"/>
    <w:rsid w:val="00F2360D"/>
    <w:rsid w:val="00F23E26"/>
    <w:rsid w:val="00F250A9"/>
    <w:rsid w:val="00F25AD6"/>
    <w:rsid w:val="00F25B9A"/>
    <w:rsid w:val="00F26C15"/>
    <w:rsid w:val="00F27C3D"/>
    <w:rsid w:val="00F314E8"/>
    <w:rsid w:val="00F3163F"/>
    <w:rsid w:val="00F31B5C"/>
    <w:rsid w:val="00F326CB"/>
    <w:rsid w:val="00F349ED"/>
    <w:rsid w:val="00F34FA0"/>
    <w:rsid w:val="00F364B9"/>
    <w:rsid w:val="00F365CE"/>
    <w:rsid w:val="00F36E18"/>
    <w:rsid w:val="00F36E37"/>
    <w:rsid w:val="00F378C5"/>
    <w:rsid w:val="00F424FE"/>
    <w:rsid w:val="00F43082"/>
    <w:rsid w:val="00F442A2"/>
    <w:rsid w:val="00F457B8"/>
    <w:rsid w:val="00F45D31"/>
    <w:rsid w:val="00F462B5"/>
    <w:rsid w:val="00F46389"/>
    <w:rsid w:val="00F47499"/>
    <w:rsid w:val="00F50A1F"/>
    <w:rsid w:val="00F52771"/>
    <w:rsid w:val="00F52885"/>
    <w:rsid w:val="00F53494"/>
    <w:rsid w:val="00F53B49"/>
    <w:rsid w:val="00F56BEB"/>
    <w:rsid w:val="00F6046D"/>
    <w:rsid w:val="00F6316C"/>
    <w:rsid w:val="00F70546"/>
    <w:rsid w:val="00F72C73"/>
    <w:rsid w:val="00F7316E"/>
    <w:rsid w:val="00F74611"/>
    <w:rsid w:val="00F74DF9"/>
    <w:rsid w:val="00F751DA"/>
    <w:rsid w:val="00F75C5A"/>
    <w:rsid w:val="00F767BE"/>
    <w:rsid w:val="00F76D51"/>
    <w:rsid w:val="00F76E47"/>
    <w:rsid w:val="00F77B53"/>
    <w:rsid w:val="00F84B9F"/>
    <w:rsid w:val="00F85BC8"/>
    <w:rsid w:val="00F86C78"/>
    <w:rsid w:val="00F86F70"/>
    <w:rsid w:val="00F90109"/>
    <w:rsid w:val="00F92CB6"/>
    <w:rsid w:val="00F93E5A"/>
    <w:rsid w:val="00F93F7F"/>
    <w:rsid w:val="00F95470"/>
    <w:rsid w:val="00F97411"/>
    <w:rsid w:val="00FA159B"/>
    <w:rsid w:val="00FA1F6B"/>
    <w:rsid w:val="00FA361F"/>
    <w:rsid w:val="00FA3D8E"/>
    <w:rsid w:val="00FA4416"/>
    <w:rsid w:val="00FA4BC1"/>
    <w:rsid w:val="00FB2334"/>
    <w:rsid w:val="00FB2940"/>
    <w:rsid w:val="00FB3879"/>
    <w:rsid w:val="00FB3C6B"/>
    <w:rsid w:val="00FB438F"/>
    <w:rsid w:val="00FC0194"/>
    <w:rsid w:val="00FC2305"/>
    <w:rsid w:val="00FC2FDF"/>
    <w:rsid w:val="00FC391D"/>
    <w:rsid w:val="00FD044F"/>
    <w:rsid w:val="00FD2C9C"/>
    <w:rsid w:val="00FD2E6B"/>
    <w:rsid w:val="00FD5305"/>
    <w:rsid w:val="00FE05B6"/>
    <w:rsid w:val="00FE0C24"/>
    <w:rsid w:val="00FE1729"/>
    <w:rsid w:val="00FE19BD"/>
    <w:rsid w:val="00FE20D5"/>
    <w:rsid w:val="00FE32C8"/>
    <w:rsid w:val="00FE46AB"/>
    <w:rsid w:val="00FE48C1"/>
    <w:rsid w:val="00FE52C7"/>
    <w:rsid w:val="00FE7E1C"/>
    <w:rsid w:val="00FF16DB"/>
    <w:rsid w:val="00FF1835"/>
    <w:rsid w:val="00FF3A13"/>
    <w:rsid w:val="00FF3B5F"/>
    <w:rsid w:val="00FF4425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61"/>
    <w:pPr>
      <w:widowControl w:val="0"/>
      <w:suppressAutoHyphens/>
      <w:adjustRightInd w:val="0"/>
      <w:spacing w:line="360" w:lineRule="atLeast"/>
      <w:jc w:val="both"/>
      <w:textAlignment w:val="baseline"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03714"/>
    <w:pPr>
      <w:keepNext/>
      <w:numPr>
        <w:numId w:val="1"/>
      </w:numPr>
      <w:tabs>
        <w:tab w:val="left" w:pos="0"/>
      </w:tabs>
      <w:outlineLvl w:val="0"/>
    </w:pPr>
    <w:rPr>
      <w:i/>
      <w:color w:val="808080"/>
      <w:sz w:val="20"/>
      <w:szCs w:val="20"/>
    </w:rPr>
  </w:style>
  <w:style w:type="paragraph" w:styleId="Nagwek2">
    <w:name w:val="heading 2"/>
    <w:basedOn w:val="Normalny"/>
    <w:next w:val="Normalny"/>
    <w:qFormat/>
    <w:rsid w:val="0090371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37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03714"/>
  </w:style>
  <w:style w:type="character" w:customStyle="1" w:styleId="WW-Absatz-Standardschriftart">
    <w:name w:val="WW-Absatz-Standardschriftart"/>
    <w:rsid w:val="00903714"/>
  </w:style>
  <w:style w:type="character" w:customStyle="1" w:styleId="WW-Absatz-Standardschriftart1">
    <w:name w:val="WW-Absatz-Standardschriftart1"/>
    <w:rsid w:val="00903714"/>
  </w:style>
  <w:style w:type="character" w:customStyle="1" w:styleId="WW-Absatz-Standardschriftart11">
    <w:name w:val="WW-Absatz-Standardschriftart11"/>
    <w:rsid w:val="00903714"/>
  </w:style>
  <w:style w:type="character" w:customStyle="1" w:styleId="WW-Absatz-Standardschriftart111">
    <w:name w:val="WW-Absatz-Standardschriftart111"/>
    <w:rsid w:val="00903714"/>
  </w:style>
  <w:style w:type="character" w:customStyle="1" w:styleId="WW-Absatz-Standardschriftart1111">
    <w:name w:val="WW-Absatz-Standardschriftart1111"/>
    <w:rsid w:val="00903714"/>
  </w:style>
  <w:style w:type="character" w:customStyle="1" w:styleId="WW-Absatz-Standardschriftart11111">
    <w:name w:val="WW-Absatz-Standardschriftart11111"/>
    <w:rsid w:val="00903714"/>
  </w:style>
  <w:style w:type="character" w:customStyle="1" w:styleId="WW-Absatz-Standardschriftart111111">
    <w:name w:val="WW-Absatz-Standardschriftart111111"/>
    <w:rsid w:val="00903714"/>
  </w:style>
  <w:style w:type="character" w:customStyle="1" w:styleId="WW-Absatz-Standardschriftart1111111">
    <w:name w:val="WW-Absatz-Standardschriftart1111111"/>
    <w:rsid w:val="00903714"/>
  </w:style>
  <w:style w:type="character" w:customStyle="1" w:styleId="WW-Absatz-Standardschriftart11111111">
    <w:name w:val="WW-Absatz-Standardschriftart11111111"/>
    <w:rsid w:val="00903714"/>
  </w:style>
  <w:style w:type="character" w:customStyle="1" w:styleId="WW-Absatz-Standardschriftart111111111">
    <w:name w:val="WW-Absatz-Standardschriftart111111111"/>
    <w:rsid w:val="00903714"/>
  </w:style>
  <w:style w:type="character" w:customStyle="1" w:styleId="WW-Absatz-Standardschriftart1111111111">
    <w:name w:val="WW-Absatz-Standardschriftart1111111111"/>
    <w:rsid w:val="00903714"/>
  </w:style>
  <w:style w:type="character" w:customStyle="1" w:styleId="WW-Absatz-Standardschriftart11111111111">
    <w:name w:val="WW-Absatz-Standardschriftart11111111111"/>
    <w:rsid w:val="00903714"/>
  </w:style>
  <w:style w:type="character" w:customStyle="1" w:styleId="WW-Absatz-Standardschriftart111111111111">
    <w:name w:val="WW-Absatz-Standardschriftart111111111111"/>
    <w:rsid w:val="00903714"/>
  </w:style>
  <w:style w:type="character" w:customStyle="1" w:styleId="WW8Num8z0">
    <w:name w:val="WW8Num8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11z0">
    <w:name w:val="WW8Num11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12z0">
    <w:name w:val="WW8Num12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14z0">
    <w:name w:val="WW8Num14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sid w:val="00903714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">
    <w:name w:val="WW-Absatz-Standardschriftart1111111111111"/>
    <w:rsid w:val="00903714"/>
  </w:style>
  <w:style w:type="character" w:customStyle="1" w:styleId="WW-Absatz-Standardschriftart11111111111111">
    <w:name w:val="WW-Absatz-Standardschriftart11111111111111"/>
    <w:rsid w:val="00903714"/>
  </w:style>
  <w:style w:type="character" w:customStyle="1" w:styleId="WW-Absatz-Standardschriftart111111111111111">
    <w:name w:val="WW-Absatz-Standardschriftart111111111111111"/>
    <w:rsid w:val="00903714"/>
  </w:style>
  <w:style w:type="character" w:customStyle="1" w:styleId="WW8Num9z0">
    <w:name w:val="WW8Num9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903714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">
    <w:name w:val="WW-Absatz-Standardschriftart1111111111111111"/>
    <w:rsid w:val="00903714"/>
  </w:style>
  <w:style w:type="character" w:customStyle="1" w:styleId="WW-Absatz-Standardschriftart11111111111111111">
    <w:name w:val="WW-Absatz-Standardschriftart11111111111111111"/>
    <w:rsid w:val="00903714"/>
  </w:style>
  <w:style w:type="character" w:customStyle="1" w:styleId="WW-Absatz-Standardschriftart111111111111111111">
    <w:name w:val="WW-Absatz-Standardschriftart111111111111111111"/>
    <w:rsid w:val="00903714"/>
  </w:style>
  <w:style w:type="character" w:customStyle="1" w:styleId="WW-Absatz-Standardschriftart1111111111111111111">
    <w:name w:val="WW-Absatz-Standardschriftart1111111111111111111"/>
    <w:rsid w:val="00903714"/>
  </w:style>
  <w:style w:type="character" w:customStyle="1" w:styleId="Domylnaczcionkaakapitu23">
    <w:name w:val="Domyślna czcionka akapitu23"/>
    <w:rsid w:val="00903714"/>
  </w:style>
  <w:style w:type="character" w:customStyle="1" w:styleId="WW-Absatz-Standardschriftart11111111111111111111">
    <w:name w:val="WW-Absatz-Standardschriftart11111111111111111111"/>
    <w:rsid w:val="00903714"/>
  </w:style>
  <w:style w:type="character" w:customStyle="1" w:styleId="WW-Absatz-Standardschriftart111111111111111111111">
    <w:name w:val="WW-Absatz-Standardschriftart111111111111111111111"/>
    <w:rsid w:val="00903714"/>
  </w:style>
  <w:style w:type="character" w:customStyle="1" w:styleId="Domylnaczcionkaakapitu1">
    <w:name w:val="Domyślna czcionka akapitu1"/>
    <w:rsid w:val="00903714"/>
  </w:style>
  <w:style w:type="character" w:styleId="Numerstrony">
    <w:name w:val="page number"/>
    <w:basedOn w:val="Domylnaczcionkaakapitu1"/>
    <w:semiHidden/>
    <w:rsid w:val="00903714"/>
  </w:style>
  <w:style w:type="character" w:customStyle="1" w:styleId="Znakinumeracji">
    <w:name w:val="Znaki numeracji"/>
    <w:rsid w:val="00903714"/>
  </w:style>
  <w:style w:type="character" w:customStyle="1" w:styleId="Symbolewypunktowania">
    <w:name w:val="Symbole wypunktowania"/>
    <w:rsid w:val="00903714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903714"/>
    <w:rPr>
      <w:b/>
      <w:bCs/>
    </w:rPr>
  </w:style>
  <w:style w:type="character" w:customStyle="1" w:styleId="WW-Absatz-Standardschriftart1111111111111111111111">
    <w:name w:val="WW-Absatz-Standardschriftart1111111111111111111111"/>
    <w:rsid w:val="00903714"/>
  </w:style>
  <w:style w:type="character" w:customStyle="1" w:styleId="WW-Absatz-Standardschriftart11111111111111111111111">
    <w:name w:val="WW-Absatz-Standardschriftart11111111111111111111111"/>
    <w:rsid w:val="00903714"/>
  </w:style>
  <w:style w:type="character" w:customStyle="1" w:styleId="WW-Absatz-Standardschriftart111111111111111111111111">
    <w:name w:val="WW-Absatz-Standardschriftart111111111111111111111111"/>
    <w:rsid w:val="00903714"/>
  </w:style>
  <w:style w:type="character" w:customStyle="1" w:styleId="WW-Absatz-Standardschriftart1111111111111111111111111">
    <w:name w:val="WW-Absatz-Standardschriftart1111111111111111111111111"/>
    <w:rsid w:val="00903714"/>
  </w:style>
  <w:style w:type="character" w:customStyle="1" w:styleId="WW-Absatz-Standardschriftart11111111111111111111111111">
    <w:name w:val="WW-Absatz-Standardschriftart11111111111111111111111111"/>
    <w:rsid w:val="00903714"/>
  </w:style>
  <w:style w:type="character" w:customStyle="1" w:styleId="WW-Absatz-Standardschriftart111111111111111111111111111">
    <w:name w:val="WW-Absatz-Standardschriftart111111111111111111111111111"/>
    <w:rsid w:val="00903714"/>
  </w:style>
  <w:style w:type="character" w:customStyle="1" w:styleId="WW-Absatz-Standardschriftart1111111111111111111111111111">
    <w:name w:val="WW-Absatz-Standardschriftart1111111111111111111111111111"/>
    <w:rsid w:val="00903714"/>
  </w:style>
  <w:style w:type="character" w:customStyle="1" w:styleId="WW-Absatz-Standardschriftart11111111111111111111111111111">
    <w:name w:val="WW-Absatz-Standardschriftart11111111111111111111111111111"/>
    <w:rsid w:val="00903714"/>
  </w:style>
  <w:style w:type="character" w:customStyle="1" w:styleId="WW-Absatz-Standardschriftart111111111111111111111111111111">
    <w:name w:val="WW-Absatz-Standardschriftart111111111111111111111111111111"/>
    <w:rsid w:val="00903714"/>
  </w:style>
  <w:style w:type="character" w:customStyle="1" w:styleId="WW-Absatz-Standardschriftart1111111111111111111111111111111">
    <w:name w:val="WW-Absatz-Standardschriftart1111111111111111111111111111111"/>
    <w:rsid w:val="00903714"/>
  </w:style>
  <w:style w:type="character" w:customStyle="1" w:styleId="WW-Absatz-Standardschriftart11111111111111111111111111111111">
    <w:name w:val="WW-Absatz-Standardschriftart11111111111111111111111111111111"/>
    <w:rsid w:val="00903714"/>
  </w:style>
  <w:style w:type="character" w:customStyle="1" w:styleId="WW-Absatz-Standardschriftart111111111111111111111111111111111">
    <w:name w:val="WW-Absatz-Standardschriftart111111111111111111111111111111111"/>
    <w:rsid w:val="00903714"/>
  </w:style>
  <w:style w:type="character" w:customStyle="1" w:styleId="WW-Absatz-Standardschriftart1111111111111111111111111111111111">
    <w:name w:val="WW-Absatz-Standardschriftart1111111111111111111111111111111111"/>
    <w:rsid w:val="00903714"/>
  </w:style>
  <w:style w:type="character" w:customStyle="1" w:styleId="WW-Absatz-Standardschriftart11111111111111111111111111111111111">
    <w:name w:val="WW-Absatz-Standardschriftart11111111111111111111111111111111111"/>
    <w:rsid w:val="00903714"/>
  </w:style>
  <w:style w:type="character" w:customStyle="1" w:styleId="WW-Absatz-Standardschriftart111111111111111111111111111111111111">
    <w:name w:val="WW-Absatz-Standardschriftart111111111111111111111111111111111111"/>
    <w:rsid w:val="00903714"/>
  </w:style>
  <w:style w:type="character" w:customStyle="1" w:styleId="WW-Absatz-Standardschriftart1111111111111111111111111111111111111">
    <w:name w:val="WW-Absatz-Standardschriftart1111111111111111111111111111111111111"/>
    <w:rsid w:val="00903714"/>
  </w:style>
  <w:style w:type="character" w:customStyle="1" w:styleId="WW-Absatz-Standardschriftart11111111111111111111111111111111111111">
    <w:name w:val="WW-Absatz-Standardschriftart11111111111111111111111111111111111111"/>
    <w:rsid w:val="00903714"/>
  </w:style>
  <w:style w:type="character" w:customStyle="1" w:styleId="WW-Absatz-Standardschriftart111111111111111111111111111111111111111">
    <w:name w:val="WW-Absatz-Standardschriftart111111111111111111111111111111111111111"/>
    <w:rsid w:val="00903714"/>
  </w:style>
  <w:style w:type="character" w:customStyle="1" w:styleId="WW-Absatz-Standardschriftart1111111111111111111111111111111111111111">
    <w:name w:val="WW-Absatz-Standardschriftart1111111111111111111111111111111111111111"/>
    <w:rsid w:val="00903714"/>
  </w:style>
  <w:style w:type="character" w:customStyle="1" w:styleId="WW-Domylnaczcionkaakapitu">
    <w:name w:val="WW-Domyślna czcionka akapitu"/>
    <w:rsid w:val="00903714"/>
  </w:style>
  <w:style w:type="character" w:customStyle="1" w:styleId="WW-Absatz-Standardschriftart11111111111111111111111111111111111111111">
    <w:name w:val="WW-Absatz-Standardschriftart11111111111111111111111111111111111111111"/>
    <w:rsid w:val="00903714"/>
  </w:style>
  <w:style w:type="character" w:customStyle="1" w:styleId="WW-Absatz-Standardschriftart111111111111111111111111111111111111111111">
    <w:name w:val="WW-Absatz-Standardschriftart111111111111111111111111111111111111111111"/>
    <w:rsid w:val="00903714"/>
  </w:style>
  <w:style w:type="character" w:customStyle="1" w:styleId="WW-Absatz-Standardschriftart1111111111111111111111111111111111111111111">
    <w:name w:val="WW-Absatz-Standardschriftart1111111111111111111111111111111111111111111"/>
    <w:rsid w:val="00903714"/>
  </w:style>
  <w:style w:type="character" w:customStyle="1" w:styleId="WW-Absatz-Standardschriftart11111111111111111111111111111111111111111111">
    <w:name w:val="WW-Absatz-Standardschriftart11111111111111111111111111111111111111111111"/>
    <w:rsid w:val="00903714"/>
  </w:style>
  <w:style w:type="character" w:customStyle="1" w:styleId="WW-Absatz-Standardschriftart111111111111111111111111111111111111111111111">
    <w:name w:val="WW-Absatz-Standardschriftart111111111111111111111111111111111111111111111"/>
    <w:rsid w:val="00903714"/>
  </w:style>
  <w:style w:type="character" w:customStyle="1" w:styleId="WW-Absatz-Standardschriftart1111111111111111111111111111111111111111111111">
    <w:name w:val="WW-Absatz-Standardschriftart1111111111111111111111111111111111111111111111"/>
    <w:rsid w:val="00903714"/>
  </w:style>
  <w:style w:type="character" w:customStyle="1" w:styleId="WW-Absatz-Standardschriftart11111111111111111111111111111111111111111111111">
    <w:name w:val="WW-Absatz-Standardschriftart11111111111111111111111111111111111111111111111"/>
    <w:rsid w:val="00903714"/>
  </w:style>
  <w:style w:type="character" w:customStyle="1" w:styleId="Domylnaczcionkaakapitu22">
    <w:name w:val="Domyślna czcionka akapitu22"/>
    <w:rsid w:val="00903714"/>
  </w:style>
  <w:style w:type="character" w:customStyle="1" w:styleId="WW-Absatz-Standardschriftart111111111111111111111111111111111111111111111111">
    <w:name w:val="WW-Absatz-Standardschriftart111111111111111111111111111111111111111111111111"/>
    <w:rsid w:val="00903714"/>
  </w:style>
  <w:style w:type="character" w:customStyle="1" w:styleId="WW-Absatz-Standardschriftart1111111111111111111111111111111111111111111111111">
    <w:name w:val="WW-Absatz-Standardschriftart1111111111111111111111111111111111111111111111111"/>
    <w:rsid w:val="0090371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0371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0371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0371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0371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0371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0371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0371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0371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0371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0371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0371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0371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03714"/>
  </w:style>
  <w:style w:type="character" w:customStyle="1" w:styleId="Domylnaczcionkaakapitu21">
    <w:name w:val="Domyślna czcionka akapitu21"/>
    <w:rsid w:val="0090371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0371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0371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0371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0371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0371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0371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0371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0371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0371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03714"/>
  </w:style>
  <w:style w:type="character" w:customStyle="1" w:styleId="Domylnaczcionkaakapitu20">
    <w:name w:val="Domyślna czcionka akapitu20"/>
    <w:rsid w:val="0090371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03714"/>
  </w:style>
  <w:style w:type="character" w:customStyle="1" w:styleId="WW8Num5z0">
    <w:name w:val="WW8Num5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7z0">
    <w:name w:val="WW8Num7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10z0">
    <w:name w:val="WW8Num10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26z1">
    <w:name w:val="WW8Num26z1"/>
    <w:rsid w:val="00903714"/>
    <w:rPr>
      <w:rFonts w:ascii="Courier New" w:hAnsi="Courier New" w:cs="Courier New"/>
    </w:rPr>
  </w:style>
  <w:style w:type="character" w:customStyle="1" w:styleId="WW8Num26z2">
    <w:name w:val="WW8Num26z2"/>
    <w:rsid w:val="00903714"/>
    <w:rPr>
      <w:rFonts w:ascii="Wingdings" w:hAnsi="Wingdings"/>
    </w:rPr>
  </w:style>
  <w:style w:type="character" w:customStyle="1" w:styleId="WW8Num26z3">
    <w:name w:val="WW8Num26z3"/>
    <w:rsid w:val="00903714"/>
    <w:rPr>
      <w:rFonts w:ascii="Symbol" w:hAnsi="Symbol"/>
    </w:rPr>
  </w:style>
  <w:style w:type="character" w:customStyle="1" w:styleId="WW8Num30z0">
    <w:name w:val="WW8Num30z0"/>
    <w:rsid w:val="00903714"/>
    <w:rPr>
      <w:rFonts w:ascii="Symbol" w:hAnsi="Symbol"/>
    </w:rPr>
  </w:style>
  <w:style w:type="character" w:customStyle="1" w:styleId="WW8Num30z1">
    <w:name w:val="WW8Num30z1"/>
    <w:rsid w:val="00903714"/>
    <w:rPr>
      <w:rFonts w:ascii="Courier New" w:hAnsi="Courier New" w:cs="Courier New"/>
    </w:rPr>
  </w:style>
  <w:style w:type="character" w:customStyle="1" w:styleId="WW8Num30z2">
    <w:name w:val="WW8Num30z2"/>
    <w:rsid w:val="00903714"/>
    <w:rPr>
      <w:rFonts w:ascii="Wingdings" w:hAnsi="Wingdings"/>
    </w:rPr>
  </w:style>
  <w:style w:type="character" w:customStyle="1" w:styleId="Domylnaczcionkaakapitu19">
    <w:name w:val="Domyślna czcionka akapitu19"/>
    <w:rsid w:val="0090371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03714"/>
  </w:style>
  <w:style w:type="character" w:customStyle="1" w:styleId="WW8Num2z0">
    <w:name w:val="WW8Num2z0"/>
    <w:rsid w:val="00903714"/>
    <w:rPr>
      <w:rFonts w:ascii="Times New Roman" w:hAnsi="Times New Roman"/>
      <w:b w:val="0"/>
      <w:i w:val="0"/>
      <w:sz w:val="24"/>
    </w:rPr>
  </w:style>
  <w:style w:type="character" w:customStyle="1" w:styleId="Domylnaczcionkaakapitu18">
    <w:name w:val="Domyślna czcionka akapitu18"/>
    <w:rsid w:val="00903714"/>
  </w:style>
  <w:style w:type="character" w:customStyle="1" w:styleId="WW8Num18z1">
    <w:name w:val="WW8Num18z1"/>
    <w:rsid w:val="00903714"/>
    <w:rPr>
      <w:rFonts w:ascii="Courier New" w:hAnsi="Courier New" w:cs="Courier New"/>
    </w:rPr>
  </w:style>
  <w:style w:type="character" w:customStyle="1" w:styleId="WW8Num18z2">
    <w:name w:val="WW8Num18z2"/>
    <w:rsid w:val="00903714"/>
    <w:rPr>
      <w:rFonts w:ascii="Wingdings" w:hAnsi="Wingdings"/>
    </w:rPr>
  </w:style>
  <w:style w:type="character" w:customStyle="1" w:styleId="WW8Num18z3">
    <w:name w:val="WW8Num18z3"/>
    <w:rsid w:val="00903714"/>
    <w:rPr>
      <w:rFonts w:ascii="Symbol" w:hAnsi="Symbol"/>
    </w:rPr>
  </w:style>
  <w:style w:type="character" w:customStyle="1" w:styleId="WW8Num21z0">
    <w:name w:val="WW8Num21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21z1">
    <w:name w:val="WW8Num21z1"/>
    <w:rsid w:val="00903714"/>
    <w:rPr>
      <w:rFonts w:ascii="Courier New" w:hAnsi="Courier New" w:cs="Courier New"/>
    </w:rPr>
  </w:style>
  <w:style w:type="character" w:customStyle="1" w:styleId="WW8Num21z2">
    <w:name w:val="WW8Num21z2"/>
    <w:rsid w:val="00903714"/>
    <w:rPr>
      <w:rFonts w:ascii="Wingdings" w:hAnsi="Wingdings"/>
    </w:rPr>
  </w:style>
  <w:style w:type="character" w:customStyle="1" w:styleId="Domylnaczcionkaakapitu17">
    <w:name w:val="Domyślna czcionka akapitu17"/>
    <w:rsid w:val="00903714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03714"/>
  </w:style>
  <w:style w:type="character" w:customStyle="1" w:styleId="WW8Num10z1">
    <w:name w:val="WW8Num10z1"/>
    <w:rsid w:val="00903714"/>
    <w:rPr>
      <w:rFonts w:ascii="Courier New" w:hAnsi="Courier New" w:cs="Courier New"/>
    </w:rPr>
  </w:style>
  <w:style w:type="character" w:customStyle="1" w:styleId="WW8Num10z2">
    <w:name w:val="WW8Num10z2"/>
    <w:rsid w:val="00903714"/>
    <w:rPr>
      <w:rFonts w:ascii="Wingdings" w:hAnsi="Wingdings"/>
    </w:rPr>
  </w:style>
  <w:style w:type="character" w:customStyle="1" w:styleId="WW8Num10z3">
    <w:name w:val="WW8Num10z3"/>
    <w:rsid w:val="00903714"/>
    <w:rPr>
      <w:rFonts w:ascii="Symbol" w:hAnsi="Symbol"/>
    </w:rPr>
  </w:style>
  <w:style w:type="character" w:customStyle="1" w:styleId="WW8Num16z0">
    <w:name w:val="WW8Num16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16z1">
    <w:name w:val="WW8Num16z1"/>
    <w:rsid w:val="00903714"/>
    <w:rPr>
      <w:rFonts w:ascii="Courier New" w:hAnsi="Courier New" w:cs="Courier New"/>
    </w:rPr>
  </w:style>
  <w:style w:type="character" w:customStyle="1" w:styleId="WW8Num16z2">
    <w:name w:val="WW8Num16z2"/>
    <w:rsid w:val="00903714"/>
    <w:rPr>
      <w:rFonts w:ascii="Wingdings" w:hAnsi="Wingdings"/>
    </w:rPr>
  </w:style>
  <w:style w:type="character" w:customStyle="1" w:styleId="Domylnaczcionkaakapitu16">
    <w:name w:val="Domyślna czcionka akapitu16"/>
    <w:rsid w:val="00903714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03714"/>
  </w:style>
  <w:style w:type="character" w:customStyle="1" w:styleId="WW8Num3z0">
    <w:name w:val="WW8Num3z0"/>
    <w:rsid w:val="00903714"/>
    <w:rPr>
      <w:rFonts w:ascii="Times New Roman" w:hAnsi="Times New Roman"/>
      <w:b w:val="0"/>
      <w:i w:val="0"/>
      <w:sz w:val="24"/>
    </w:rPr>
  </w:style>
  <w:style w:type="character" w:customStyle="1" w:styleId="Domylnaczcionkaakapitu15">
    <w:name w:val="Domyślna czcionka akapitu15"/>
    <w:rsid w:val="00903714"/>
  </w:style>
  <w:style w:type="character" w:customStyle="1" w:styleId="WW8Num4z0">
    <w:name w:val="WW8Num4z0"/>
    <w:rsid w:val="00903714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03714"/>
  </w:style>
  <w:style w:type="character" w:customStyle="1" w:styleId="WW8Num3z1">
    <w:name w:val="WW8Num3z1"/>
    <w:rsid w:val="00903714"/>
    <w:rPr>
      <w:rFonts w:ascii="Wingdings 2" w:hAnsi="Wingdings 2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03714"/>
  </w:style>
  <w:style w:type="character" w:customStyle="1" w:styleId="WW-Domylnaczcionkaakapitu1">
    <w:name w:val="WW-Domyślna czcionka akapitu1"/>
    <w:rsid w:val="00903714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03714"/>
  </w:style>
  <w:style w:type="character" w:customStyle="1" w:styleId="WW8Num3z4">
    <w:name w:val="WW8Num3z4"/>
    <w:rsid w:val="00903714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03714"/>
  </w:style>
  <w:style w:type="character" w:customStyle="1" w:styleId="Domylnaczcionkaakapitu14">
    <w:name w:val="Domyślna czcionka akapitu14"/>
    <w:rsid w:val="00903714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03714"/>
  </w:style>
  <w:style w:type="character" w:customStyle="1" w:styleId="Domylnaczcionkaakapitu13">
    <w:name w:val="Domyślna czcionka akapitu13"/>
    <w:rsid w:val="00903714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03714"/>
  </w:style>
  <w:style w:type="character" w:customStyle="1" w:styleId="Domylnaczcionkaakapitu12">
    <w:name w:val="Domyślna czcionka akapitu12"/>
    <w:rsid w:val="00903714"/>
  </w:style>
  <w:style w:type="character" w:customStyle="1" w:styleId="Domylnaczcionkaakapitu11">
    <w:name w:val="Domyślna czcionka akapitu11"/>
    <w:rsid w:val="00903714"/>
  </w:style>
  <w:style w:type="character" w:customStyle="1" w:styleId="Domylnaczcionkaakapitu10">
    <w:name w:val="Domyślna czcionka akapitu10"/>
    <w:rsid w:val="00903714"/>
  </w:style>
  <w:style w:type="character" w:customStyle="1" w:styleId="Domylnaczcionkaakapitu9">
    <w:name w:val="Domyślna czcionka akapitu9"/>
    <w:rsid w:val="00903714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03714"/>
  </w:style>
  <w:style w:type="character" w:customStyle="1" w:styleId="Domylnaczcionkaakapitu8">
    <w:name w:val="Domyślna czcionka akapitu8"/>
    <w:rsid w:val="00903714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03714"/>
  </w:style>
  <w:style w:type="character" w:customStyle="1" w:styleId="WW8Num17z0">
    <w:name w:val="WW8Num17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19z0">
    <w:name w:val="WW8Num19z0"/>
    <w:rsid w:val="00903714"/>
    <w:rPr>
      <w:rFonts w:ascii="Symbol" w:hAnsi="Symbol"/>
    </w:rPr>
  </w:style>
  <w:style w:type="character" w:customStyle="1" w:styleId="WW8Num19z1">
    <w:name w:val="WW8Num19z1"/>
    <w:rsid w:val="00903714"/>
    <w:rPr>
      <w:rFonts w:ascii="Courier New" w:hAnsi="Courier New" w:cs="Courier New"/>
    </w:rPr>
  </w:style>
  <w:style w:type="character" w:customStyle="1" w:styleId="WW8Num19z2">
    <w:name w:val="WW8Num19z2"/>
    <w:rsid w:val="00903714"/>
    <w:rPr>
      <w:rFonts w:ascii="Wingdings" w:hAnsi="Wingdings"/>
    </w:rPr>
  </w:style>
  <w:style w:type="character" w:customStyle="1" w:styleId="WW8Num22z0">
    <w:name w:val="WW8Num22z0"/>
    <w:rsid w:val="00903714"/>
    <w:rPr>
      <w:rFonts w:ascii="Symbol" w:hAnsi="Symbol"/>
    </w:rPr>
  </w:style>
  <w:style w:type="character" w:customStyle="1" w:styleId="WW8Num22z1">
    <w:name w:val="WW8Num22z1"/>
    <w:rsid w:val="00903714"/>
    <w:rPr>
      <w:rFonts w:ascii="Courier New" w:hAnsi="Courier New" w:cs="Courier New"/>
    </w:rPr>
  </w:style>
  <w:style w:type="character" w:customStyle="1" w:styleId="WW8Num22z2">
    <w:name w:val="WW8Num22z2"/>
    <w:rsid w:val="00903714"/>
    <w:rPr>
      <w:rFonts w:ascii="Wingdings" w:hAnsi="Wingdings"/>
    </w:rPr>
  </w:style>
  <w:style w:type="character" w:customStyle="1" w:styleId="Domylnaczcionkaakapitu7">
    <w:name w:val="Domyślna czcionka akapitu7"/>
    <w:rsid w:val="00903714"/>
  </w:style>
  <w:style w:type="character" w:customStyle="1" w:styleId="Domylnaczcionkaakapitu6">
    <w:name w:val="Domyślna czcionka akapitu6"/>
    <w:rsid w:val="00903714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03714"/>
  </w:style>
  <w:style w:type="character" w:customStyle="1" w:styleId="WW8Num18z0">
    <w:name w:val="WW8Num18z0"/>
    <w:rsid w:val="00903714"/>
    <w:rPr>
      <w:rFonts w:ascii="Times New Roman" w:hAnsi="Times New Roman"/>
      <w:b w:val="0"/>
      <w:i w:val="0"/>
      <w:sz w:val="24"/>
    </w:rPr>
  </w:style>
  <w:style w:type="character" w:customStyle="1" w:styleId="Domylnaczcionkaakapitu5">
    <w:name w:val="Domyślna czcionka akapitu5"/>
    <w:rsid w:val="00903714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03714"/>
  </w:style>
  <w:style w:type="character" w:customStyle="1" w:styleId="WW-Domylnaczcionkaakapitu11">
    <w:name w:val="WW-Domyślna czcionka akapitu11"/>
    <w:rsid w:val="00903714"/>
  </w:style>
  <w:style w:type="character" w:customStyle="1" w:styleId="Domylnaczcionkaakapitu4">
    <w:name w:val="Domyślna czcionka akapitu4"/>
    <w:rsid w:val="00903714"/>
  </w:style>
  <w:style w:type="character" w:customStyle="1" w:styleId="Domylnaczcionkaakapitu3">
    <w:name w:val="Domyślna czcionka akapitu3"/>
    <w:rsid w:val="00903714"/>
  </w:style>
  <w:style w:type="character" w:customStyle="1" w:styleId="Domylnaczcionkaakapitu2">
    <w:name w:val="Domyślna czcionka akapitu2"/>
    <w:rsid w:val="00903714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03714"/>
  </w:style>
  <w:style w:type="character" w:customStyle="1" w:styleId="WW8Num20z0">
    <w:name w:val="WW8Num20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31z0">
    <w:name w:val="WW8Num31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35z0">
    <w:name w:val="WW8Num35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sid w:val="00903714"/>
    <w:rPr>
      <w:rFonts w:ascii="Times New Roman" w:hAnsi="Times New Roman"/>
      <w:b w:val="0"/>
      <w:i w:val="0"/>
      <w:sz w:val="24"/>
    </w:rPr>
  </w:style>
  <w:style w:type="character" w:customStyle="1" w:styleId="WW-Domylnaczcionkaakapitu111">
    <w:name w:val="WW-Domyślna czcionka akapitu111"/>
    <w:rsid w:val="00903714"/>
  </w:style>
  <w:style w:type="character" w:customStyle="1" w:styleId="glownytext1">
    <w:name w:val="glownytext1"/>
    <w:rsid w:val="00903714"/>
    <w:rPr>
      <w:color w:val="000000"/>
    </w:rPr>
  </w:style>
  <w:style w:type="character" w:customStyle="1" w:styleId="WW8Num12z1">
    <w:name w:val="WW8Num12z1"/>
    <w:rsid w:val="00903714"/>
    <w:rPr>
      <w:rFonts w:ascii="Times New Roman" w:eastAsia="Times New Roman" w:hAnsi="Times New Roman" w:cs="Times New Roman"/>
    </w:rPr>
  </w:style>
  <w:style w:type="character" w:styleId="Hipercze">
    <w:name w:val="Hyperlink"/>
    <w:semiHidden/>
    <w:rsid w:val="00903714"/>
    <w:rPr>
      <w:color w:val="0000FF"/>
      <w:u w:val="single"/>
    </w:rPr>
  </w:style>
  <w:style w:type="character" w:styleId="UyteHipercze">
    <w:name w:val="FollowedHyperlink"/>
    <w:semiHidden/>
    <w:rsid w:val="00903714"/>
    <w:rPr>
      <w:color w:val="800000"/>
      <w:u w:val="single"/>
    </w:rPr>
  </w:style>
  <w:style w:type="paragraph" w:customStyle="1" w:styleId="Nagwek23">
    <w:name w:val="Nagłówek23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903714"/>
    <w:pPr>
      <w:spacing w:after="120"/>
    </w:pPr>
  </w:style>
  <w:style w:type="paragraph" w:styleId="Lista">
    <w:name w:val="List"/>
    <w:basedOn w:val="Tekstpodstawowy"/>
    <w:semiHidden/>
    <w:rsid w:val="00903714"/>
    <w:rPr>
      <w:rFonts w:cs="Tahoma"/>
    </w:rPr>
  </w:style>
  <w:style w:type="paragraph" w:customStyle="1" w:styleId="Podpis23">
    <w:name w:val="Podpis23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03714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903714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semiHidden/>
    <w:rsid w:val="00903714"/>
    <w:pPr>
      <w:widowControl/>
      <w:ind w:left="435"/>
    </w:pPr>
    <w:rPr>
      <w:rFonts w:eastAsia="Times New Roman"/>
      <w:sz w:val="28"/>
      <w:szCs w:val="20"/>
    </w:rPr>
  </w:style>
  <w:style w:type="paragraph" w:styleId="Nagwek">
    <w:name w:val="header"/>
    <w:basedOn w:val="Normalny"/>
    <w:next w:val="Tekstpodstawowy"/>
    <w:semiHidden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semiHidden/>
    <w:rsid w:val="00903714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03714"/>
  </w:style>
  <w:style w:type="paragraph" w:styleId="Tytu">
    <w:name w:val="Title"/>
    <w:basedOn w:val="Normalny"/>
    <w:next w:val="Podtytu"/>
    <w:qFormat/>
    <w:rsid w:val="00903714"/>
    <w:pPr>
      <w:jc w:val="center"/>
    </w:pPr>
    <w:rPr>
      <w:b/>
      <w:i/>
      <w:sz w:val="28"/>
      <w:szCs w:val="28"/>
    </w:rPr>
  </w:style>
  <w:style w:type="paragraph" w:styleId="Podtytu">
    <w:name w:val="Subtitle"/>
    <w:basedOn w:val="Normalny"/>
    <w:next w:val="Tekstpodstawowy"/>
    <w:qFormat/>
    <w:rsid w:val="00903714"/>
    <w:pPr>
      <w:spacing w:after="60"/>
      <w:jc w:val="center"/>
    </w:pPr>
    <w:rPr>
      <w:rFonts w:ascii="Arial" w:hAnsi="Arial" w:cs="Arial"/>
    </w:rPr>
  </w:style>
  <w:style w:type="paragraph" w:customStyle="1" w:styleId="Nagwek22">
    <w:name w:val="Nagłówek22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2">
    <w:name w:val="Podpis22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21">
    <w:name w:val="Nagłówek21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1">
    <w:name w:val="Podpis21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0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0">
    <w:name w:val="Podpis20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9">
    <w:name w:val="Nagłówek19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9">
    <w:name w:val="Podpis19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8">
    <w:name w:val="Nagłówek18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8">
    <w:name w:val="Podpis18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7">
    <w:name w:val="Nagłówek17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7">
    <w:name w:val="Podpis17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6">
    <w:name w:val="Nagłówek16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6">
    <w:name w:val="Podpis16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5">
    <w:name w:val="Nagłówek15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5">
    <w:name w:val="Podpis15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4">
    <w:name w:val="Nagłówek14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4">
    <w:name w:val="Podpis14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3">
    <w:name w:val="Nagłówek13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3">
    <w:name w:val="Podpis13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2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2">
    <w:name w:val="Podpis12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1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0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9">
    <w:name w:val="Nagłówek9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24">
    <w:name w:val="Nagłówek2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a">
    <w:name w:val="Nagłówek1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903714"/>
    <w:rPr>
      <w:rFonts w:eastAsia="Times New Roman"/>
      <w:bCs/>
      <w:szCs w:val="20"/>
    </w:rPr>
  </w:style>
  <w:style w:type="paragraph" w:styleId="NormalnyWeb">
    <w:name w:val="Normal (Web)"/>
    <w:basedOn w:val="Normalny"/>
    <w:uiPriority w:val="99"/>
    <w:semiHidden/>
    <w:rsid w:val="00903714"/>
    <w:pPr>
      <w:widowControl/>
      <w:suppressAutoHyphens w:val="0"/>
      <w:spacing w:before="280" w:after="119"/>
    </w:pPr>
    <w:rPr>
      <w:rFonts w:ascii="Arial Unicode MS" w:eastAsia="Times New Roman" w:hAnsi="Arial Unicode MS"/>
    </w:rPr>
  </w:style>
  <w:style w:type="paragraph" w:customStyle="1" w:styleId="Tekstpodstawowy31">
    <w:name w:val="Tekst podstawowy 31"/>
    <w:basedOn w:val="Normalny"/>
    <w:rsid w:val="00903714"/>
    <w:pPr>
      <w:tabs>
        <w:tab w:val="left" w:pos="0"/>
      </w:tabs>
    </w:pPr>
    <w:rPr>
      <w:rFonts w:cs="Tahoma"/>
      <w:iCs/>
      <w:color w:val="000000"/>
    </w:rPr>
  </w:style>
  <w:style w:type="paragraph" w:styleId="Tekstdymka">
    <w:name w:val="Balloon Text"/>
    <w:basedOn w:val="Normalny"/>
    <w:rsid w:val="00903714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903714"/>
    <w:rPr>
      <w:rFonts w:eastAsia="Times New Roman"/>
      <w:bCs/>
      <w:szCs w:val="20"/>
    </w:rPr>
  </w:style>
  <w:style w:type="paragraph" w:customStyle="1" w:styleId="Tekstpodstawowy32">
    <w:name w:val="Tekst podstawowy 32"/>
    <w:basedOn w:val="Normalny"/>
    <w:rsid w:val="00903714"/>
    <w:pPr>
      <w:widowControl/>
    </w:pPr>
    <w:rPr>
      <w:rFonts w:ascii="Tahoma" w:eastAsia="Times New Roman" w:hAnsi="Tahoma"/>
      <w:sz w:val="20"/>
      <w:szCs w:val="20"/>
    </w:rPr>
  </w:style>
  <w:style w:type="paragraph" w:customStyle="1" w:styleId="Tekstpodstawowy23">
    <w:name w:val="Tekst podstawowy 23"/>
    <w:basedOn w:val="Normalny"/>
    <w:rsid w:val="00903714"/>
  </w:style>
  <w:style w:type="paragraph" w:customStyle="1" w:styleId="NormalnyWeb1">
    <w:name w:val="Normalny (Web)1"/>
    <w:basedOn w:val="Normalny"/>
    <w:rsid w:val="00903714"/>
    <w:pPr>
      <w:overflowPunct w:val="0"/>
      <w:autoSpaceDE w:val="0"/>
      <w:spacing w:before="280" w:after="119"/>
    </w:pPr>
    <w:rPr>
      <w:rFonts w:ascii="Arial Unicode MS" w:eastAsia="Arial Unicode MS" w:hAnsi="Arial Unicode MS"/>
      <w:szCs w:val="20"/>
    </w:rPr>
  </w:style>
  <w:style w:type="paragraph" w:customStyle="1" w:styleId="Tekstpodstawowy33">
    <w:name w:val="Tekst podstawowy 33"/>
    <w:basedOn w:val="Normalny"/>
    <w:rsid w:val="00903714"/>
    <w:pPr>
      <w:jc w:val="center"/>
    </w:pPr>
    <w:rPr>
      <w:b/>
      <w:szCs w:val="20"/>
    </w:rPr>
  </w:style>
  <w:style w:type="paragraph" w:customStyle="1" w:styleId="Tekstpodstawowyzwciciem21">
    <w:name w:val="Tekst podstawowy z wcięciem 21"/>
    <w:basedOn w:val="Tekstpodstawowywcity"/>
    <w:rsid w:val="00903714"/>
    <w:pPr>
      <w:widowControl w:val="0"/>
      <w:spacing w:after="120"/>
      <w:ind w:left="283" w:firstLine="210"/>
      <w:jc w:val="left"/>
    </w:pPr>
    <w:rPr>
      <w:rFonts w:eastAsia="Lucida Sans Unicode"/>
      <w:sz w:val="24"/>
      <w:szCs w:val="24"/>
    </w:rPr>
  </w:style>
  <w:style w:type="paragraph" w:customStyle="1" w:styleId="Tekstpodstawowy24">
    <w:name w:val="Tekst podstawowy 24"/>
    <w:basedOn w:val="Normalny"/>
    <w:rsid w:val="00903714"/>
    <w:pPr>
      <w:jc w:val="center"/>
    </w:pPr>
    <w:rPr>
      <w:b/>
    </w:rPr>
  </w:style>
  <w:style w:type="paragraph" w:styleId="Tekstpodstawowy2">
    <w:name w:val="Body Text 2"/>
    <w:basedOn w:val="Normalny"/>
    <w:unhideWhenUsed/>
    <w:rsid w:val="00903714"/>
    <w:pPr>
      <w:spacing w:after="120" w:line="480" w:lineRule="auto"/>
    </w:pPr>
  </w:style>
  <w:style w:type="character" w:customStyle="1" w:styleId="Tekstpodstawowy2Znak">
    <w:name w:val="Tekst podstawowy 2 Znak"/>
    <w:rsid w:val="00903714"/>
    <w:rPr>
      <w:rFonts w:eastAsia="Lucida Sans Unicode"/>
      <w:sz w:val="24"/>
      <w:szCs w:val="24"/>
      <w:lang w:eastAsia="ar-SA"/>
    </w:rPr>
  </w:style>
  <w:style w:type="paragraph" w:styleId="Tekstpodstawowy3">
    <w:name w:val="Body Text 3"/>
    <w:basedOn w:val="Normalny"/>
    <w:unhideWhenUsed/>
    <w:rsid w:val="009037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03714"/>
    <w:rPr>
      <w:rFonts w:eastAsia="Lucida Sans Unicode"/>
      <w:sz w:val="16"/>
      <w:szCs w:val="16"/>
      <w:lang w:eastAsia="ar-SA"/>
    </w:rPr>
  </w:style>
  <w:style w:type="character" w:customStyle="1" w:styleId="NagwekZnak">
    <w:name w:val="Nagłówek Znak"/>
    <w:rsid w:val="00903714"/>
    <w:rPr>
      <w:rFonts w:ascii="Arial" w:eastAsia="Lucida Sans Unicode" w:hAnsi="Arial" w:cs="Tahoma"/>
      <w:sz w:val="28"/>
      <w:szCs w:val="28"/>
      <w:lang w:eastAsia="ar-SA"/>
    </w:rPr>
  </w:style>
  <w:style w:type="paragraph" w:styleId="Bezodstpw">
    <w:name w:val="No Spacing"/>
    <w:qFormat/>
    <w:rsid w:val="00903714"/>
    <w:pPr>
      <w:widowControl w:val="0"/>
      <w:suppressAutoHyphens/>
      <w:adjustRightInd w:val="0"/>
      <w:jc w:val="both"/>
      <w:textAlignment w:val="baseline"/>
    </w:pPr>
    <w:rPr>
      <w:rFonts w:eastAsia="Lucida Sans Unicode"/>
      <w:sz w:val="24"/>
      <w:szCs w:val="24"/>
      <w:lang w:eastAsia="ar-SA"/>
    </w:rPr>
  </w:style>
  <w:style w:type="numbering" w:customStyle="1" w:styleId="Styl1">
    <w:name w:val="Styl1"/>
    <w:uiPriority w:val="99"/>
    <w:rsid w:val="009941B3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3B5536"/>
    <w:pPr>
      <w:ind w:left="720"/>
      <w:contextualSpacing/>
    </w:pPr>
  </w:style>
  <w:style w:type="paragraph" w:customStyle="1" w:styleId="Standard">
    <w:name w:val="Standard"/>
    <w:rsid w:val="00B035C4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0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A306B"/>
    <w:rPr>
      <w:rFonts w:eastAsia="Lucida Sans Unicode"/>
      <w:lang w:eastAsia="ar-SA"/>
    </w:rPr>
  </w:style>
  <w:style w:type="character" w:styleId="Odwoanieprzypisudolnego">
    <w:name w:val="footnote reference"/>
    <w:uiPriority w:val="99"/>
    <w:semiHidden/>
    <w:unhideWhenUsed/>
    <w:rsid w:val="00CA306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3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376"/>
    <w:rPr>
      <w:rFonts w:eastAsia="Lucida Sans Unicode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376"/>
    <w:rPr>
      <w:vertAlign w:val="superscript"/>
    </w:rPr>
  </w:style>
  <w:style w:type="paragraph" w:customStyle="1" w:styleId="Nagwektabeli">
    <w:name w:val="Nagłówek tabeli"/>
    <w:basedOn w:val="Normalny"/>
    <w:rsid w:val="006A019C"/>
    <w:pPr>
      <w:widowControl/>
      <w:suppressLineNumbers/>
      <w:adjustRightInd/>
      <w:spacing w:line="240" w:lineRule="auto"/>
      <w:ind w:right="17"/>
      <w:jc w:val="center"/>
      <w:textAlignment w:val="auto"/>
    </w:pPr>
    <w:rPr>
      <w:rFonts w:eastAsia="Times New Roman" w:cs="StarSymbol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B3F"/>
    <w:pPr>
      <w:widowControl/>
      <w:suppressAutoHyphens w:val="0"/>
      <w:adjustRightInd/>
      <w:spacing w:after="120" w:line="240" w:lineRule="auto"/>
      <w:ind w:left="283"/>
      <w:jc w:val="left"/>
      <w:textAlignment w:val="auto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03B3F"/>
    <w:rPr>
      <w:sz w:val="16"/>
      <w:szCs w:val="16"/>
    </w:rPr>
  </w:style>
  <w:style w:type="paragraph" w:customStyle="1" w:styleId="Skrconyadreszwrotny">
    <w:name w:val="Skrócony adres zwrotny"/>
    <w:basedOn w:val="Normalny"/>
    <w:rsid w:val="00A52B19"/>
    <w:pPr>
      <w:widowControl/>
      <w:suppressAutoHyphens w:val="0"/>
      <w:adjustRightInd/>
      <w:spacing w:line="240" w:lineRule="auto"/>
      <w:jc w:val="left"/>
      <w:textAlignment w:val="auto"/>
    </w:pPr>
    <w:rPr>
      <w:rFonts w:eastAsia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ADBB-3E84-45CB-9DE9-A671091F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2360</Words>
  <Characters>14165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um</dc:creator>
  <cp:keywords/>
  <dc:description/>
  <cp:lastModifiedBy>um</cp:lastModifiedBy>
  <cp:revision>11</cp:revision>
  <cp:lastPrinted>2014-02-04T07:38:00Z</cp:lastPrinted>
  <dcterms:created xsi:type="dcterms:W3CDTF">2014-01-29T13:44:00Z</dcterms:created>
  <dcterms:modified xsi:type="dcterms:W3CDTF">2014-02-04T09:46:00Z</dcterms:modified>
</cp:coreProperties>
</file>