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B" w:rsidRPr="004100FB" w:rsidRDefault="004100FB" w:rsidP="004100F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4100FB">
        <w:rPr>
          <w:rFonts w:ascii="Verdana" w:eastAsia="Times New Roman" w:hAnsi="Verdana" w:cs="Times New Roman"/>
          <w:b/>
          <w:sz w:val="32"/>
          <w:szCs w:val="32"/>
          <w:lang w:eastAsia="pl-PL"/>
        </w:rPr>
        <w:t>WNIOSEK</w:t>
      </w:r>
    </w:p>
    <w:p w:rsidR="004100FB" w:rsidRDefault="004100FB" w:rsidP="004100FB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4100FB">
        <w:rPr>
          <w:rFonts w:ascii="Verdana" w:eastAsia="Times New Roman" w:hAnsi="Verdana" w:cs="Times New Roman"/>
          <w:b/>
          <w:sz w:val="28"/>
          <w:szCs w:val="28"/>
          <w:lang w:eastAsia="pl-PL"/>
        </w:rPr>
        <w:t>o wydanie decyzji w sprawie odstępstwa od warunków określonych w zezwoleniu</w:t>
      </w:r>
    </w:p>
    <w:p w:rsidR="00113502" w:rsidRDefault="00113502" w:rsidP="004100FB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113502" w:rsidRPr="00113502" w:rsidRDefault="00113502" w:rsidP="004100F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13502">
        <w:rPr>
          <w:rFonts w:ascii="Verdana" w:eastAsia="Times New Roman" w:hAnsi="Verdana" w:cs="Times New Roman"/>
          <w:b/>
          <w:sz w:val="20"/>
          <w:szCs w:val="20"/>
          <w:lang w:eastAsia="pl-PL"/>
        </w:rPr>
        <w:t>WKM-26</w:t>
      </w:r>
    </w:p>
    <w:p w:rsidR="004100FB" w:rsidRDefault="004100FB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</w:t>
      </w: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( miejscowość i data 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( oznaczenie przedsiębiorcy - nazwa 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( siedziba przedsiębiorcy - adres , tel.) 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1350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113502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Wydział Komunikacji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13502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113502" w:rsidRPr="00113502" w:rsidRDefault="00113502" w:rsidP="00113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113502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( numer w KRS lub CEIDG )</w:t>
      </w: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113502" w:rsidRPr="004100FB" w:rsidRDefault="00113502" w:rsidP="004100F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4100FB" w:rsidRPr="004100FB" w:rsidRDefault="004100FB" w:rsidP="004100FB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dotyczy zezwolenia nr ..................</w:t>
      </w:r>
      <w:r w:rsidR="00113502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 nr linii ......</w:t>
      </w:r>
      <w:r w:rsidR="0011350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......., </w:t>
      </w:r>
    </w:p>
    <w:p w:rsidR="004100FB" w:rsidRPr="004100FB" w:rsidRDefault="004100FB" w:rsidP="004100FB">
      <w:pPr>
        <w:spacing w:after="0" w:line="36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podać okoliczności uniemożliwiające wykonywanie przewozów zgodnie z określonym 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br/>
        <w:t>w zezwoleniu przebiegiem trasy przewozów 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0FB" w:rsidRPr="004100FB" w:rsidRDefault="004100FB" w:rsidP="004100FB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Linia komunikacyjna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(podać </w:t>
      </w:r>
      <w:r w:rsidR="00113502">
        <w:rPr>
          <w:rFonts w:ascii="Verdana" w:eastAsia="Times New Roman" w:hAnsi="Verdana" w:cs="Times New Roman"/>
          <w:i/>
          <w:sz w:val="20"/>
          <w:szCs w:val="20"/>
          <w:lang w:eastAsia="pl-PL"/>
        </w:rPr>
        <w:t>przystanek początkowy i docelowy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) </w:t>
      </w:r>
    </w:p>
    <w:p w:rsidR="004100FB" w:rsidRPr="004100FB" w:rsidRDefault="004100FB" w:rsidP="004100FB">
      <w:p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4100FB" w:rsidRDefault="004100FB" w:rsidP="00113502">
      <w:pPr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Przebieg linii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(podać </w:t>
      </w:r>
      <w:r w:rsidR="00113502">
        <w:rPr>
          <w:rFonts w:ascii="Verdana" w:eastAsia="Times New Roman" w:hAnsi="Verdana" w:cs="Times New Roman"/>
          <w:i/>
          <w:sz w:val="20"/>
          <w:szCs w:val="20"/>
          <w:lang w:eastAsia="pl-PL"/>
        </w:rPr>
        <w:t>kolejno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przystanki) 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502" w:rsidRPr="004100FB" w:rsidRDefault="00113502" w:rsidP="00113502">
      <w:pPr>
        <w:spacing w:before="120" w:after="0" w:line="36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0FB" w:rsidRPr="004100FB" w:rsidRDefault="004100FB" w:rsidP="004100FB">
      <w:pPr>
        <w:spacing w:before="60"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ustąpienia okoliczności uniemożliwiających wykonywanie przewozów zgodnie z określonym 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zezwoleniu przebiegiem trasy przewozów ..................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(</w:t>
      </w:r>
      <w:proofErr w:type="spellStart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dd</w:t>
      </w:r>
      <w:proofErr w:type="spellEnd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-mm-</w:t>
      </w:r>
      <w:proofErr w:type="spellStart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rr</w:t>
      </w:r>
      <w:proofErr w:type="spellEnd"/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*</w:t>
      </w:r>
    </w:p>
    <w:p w:rsidR="00113502" w:rsidRDefault="00113502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100FB" w:rsidRPr="004100FB" w:rsidRDefault="004100FB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Uwaga: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decyzja w sprawie odstępstwa od warunków określonych w zezwoleniu nie może być wydana na okres dłuższy niż okres ważności zezwolenia</w:t>
      </w:r>
    </w:p>
    <w:p w:rsidR="00113502" w:rsidRDefault="00113502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00FB" w:rsidRPr="004100FB" w:rsidRDefault="004100FB" w:rsidP="004100FB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Załączniki do wniosku:**</w:t>
      </w:r>
    </w:p>
    <w:p w:rsidR="004100FB" w:rsidRPr="004100FB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pacing w:val="2"/>
          <w:sz w:val="19"/>
          <w:szCs w:val="19"/>
          <w:lang w:eastAsia="pl-PL"/>
        </w:rPr>
        <w:t>proponowany 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 oraz zgodnie z przepisami Rozporządzenia Ministra Transportu, Budownictwa i Gospodarki Morskiej z dnia 10 kwietnia 2012 r. w sprawie rozkładów jazdy (Dz. U. z 2012 r. poz. 451) - 2 egzemplarze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4100FB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schemat połączeń komunikacyjnych z zaznaczoną linią komunikacyjną,</w:t>
      </w:r>
    </w:p>
    <w:p w:rsidR="004100FB" w:rsidRPr="004100FB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pacing w:val="2"/>
          <w:sz w:val="19"/>
          <w:szCs w:val="19"/>
          <w:lang w:eastAsia="pl-PL"/>
        </w:rPr>
        <w:t>potwierdzenie uzgodnienia zasad korzystania z obiektów dworcowych i przystanków, dokonanego z ich właścicielami lub zarządzającymi – przewozy regularne / potwierdzenie uzgodnienia zasad korzystania z przystanków położonych w granicach administracyjnych miast i obiektów dworcowych dokonane z ich właścicielami lub zarządzającymi - przewozy regularne specjalne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4100FB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zobowiązanie do zamieszczania informacji o godzinach odjazdów na tabliczkach przystankowych na przystankach – przewozy regularne</w:t>
      </w:r>
      <w:r w:rsidR="001135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(druk WKM-15)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4100FB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pacing w:val="2"/>
          <w:sz w:val="19"/>
          <w:szCs w:val="19"/>
          <w:lang w:eastAsia="pl-PL"/>
        </w:rPr>
        <w:t>cennik z uwzględnieniem ceny biletów ulgowych, – przewozy regularne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4100FB" w:rsidRPr="004100FB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wykaz pojazdów, z określeniem ich liczby oraz liczby miejsc, którymi wnioskodawca zamierza wykonywać przewozy – przewozy regularne</w:t>
      </w:r>
      <w:r w:rsidR="001135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(druk WKM-16)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4100FB" w:rsidRPr="004100FB" w:rsidRDefault="004100FB" w:rsidP="004100FB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>inne dokumenty istotne w sprawie.</w:t>
      </w:r>
    </w:p>
    <w:p w:rsidR="004100FB" w:rsidRPr="004100FB" w:rsidRDefault="004100FB" w:rsidP="004100FB">
      <w:pPr>
        <w:tabs>
          <w:tab w:val="num" w:pos="10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b/>
          <w:sz w:val="20"/>
          <w:szCs w:val="20"/>
          <w:lang w:eastAsia="pl-PL"/>
        </w:rPr>
        <w:t>Do wglądu:</w:t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oryginały załączonych kserokopii dokumentów</w:t>
      </w:r>
    </w:p>
    <w:p w:rsidR="004100FB" w:rsidRPr="004100FB" w:rsidRDefault="004100FB" w:rsidP="004100FB">
      <w:pPr>
        <w:tabs>
          <w:tab w:val="num" w:pos="1080"/>
        </w:tabs>
        <w:spacing w:before="360" w:after="0" w:line="240" w:lineRule="auto"/>
        <w:ind w:left="3527"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4100FB" w:rsidRPr="004100FB" w:rsidRDefault="004100FB" w:rsidP="004100FB">
      <w:pPr>
        <w:tabs>
          <w:tab w:val="num" w:pos="1080"/>
        </w:tabs>
        <w:spacing w:before="360" w:after="0" w:line="240" w:lineRule="auto"/>
        <w:ind w:left="3527" w:firstLine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ab/>
        <w:t>..........................................</w:t>
      </w:r>
    </w:p>
    <w:p w:rsidR="004100FB" w:rsidRPr="004100FB" w:rsidRDefault="004100FB" w:rsidP="004100FB">
      <w:pPr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</w:t>
      </w:r>
      <w:r w:rsidR="001135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bookmarkStart w:id="0" w:name="_GoBack"/>
      <w:bookmarkEnd w:id="0"/>
      <w:r w:rsidRPr="004100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(podpis wnioskodawcy)</w:t>
      </w:r>
    </w:p>
    <w:p w:rsidR="004100FB" w:rsidRDefault="004100FB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3502" w:rsidRDefault="00113502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3502" w:rsidRPr="004100FB" w:rsidRDefault="00113502" w:rsidP="0041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* - w przypadku gdy okoliczności uniemożliwiające wykonywanie przewozów zgodnie z określonym w zezwoleniu przebiegiem trasy przewozów trwają dłużej niż okres ważności zezwolenia wpisać datę ważności zezwolenia</w:t>
      </w:r>
    </w:p>
    <w:p w:rsidR="004100FB" w:rsidRPr="004100FB" w:rsidRDefault="004100FB" w:rsidP="004100FB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100FB">
        <w:rPr>
          <w:rFonts w:ascii="Verdana" w:eastAsia="Times New Roman" w:hAnsi="Verdana" w:cs="Times New Roman"/>
          <w:i/>
          <w:sz w:val="20"/>
          <w:szCs w:val="20"/>
          <w:lang w:eastAsia="pl-PL"/>
        </w:rPr>
        <w:t>** - zakreślić właściwe kwadraty</w:t>
      </w:r>
    </w:p>
    <w:p w:rsidR="004100FB" w:rsidRPr="004100FB" w:rsidRDefault="004100FB" w:rsidP="004100FB">
      <w:pPr>
        <w:spacing w:after="0" w:line="240" w:lineRule="auto"/>
        <w:jc w:val="both"/>
        <w:rPr>
          <w:rFonts w:ascii="Myriad Pro" w:eastAsia="Times New Roman" w:hAnsi="Myriad Pro" w:cs="UniversPro-Roman"/>
          <w:color w:val="0C0C0C"/>
          <w:sz w:val="16"/>
          <w:szCs w:val="16"/>
          <w:lang w:eastAsia="pl-PL"/>
        </w:rPr>
      </w:pPr>
    </w:p>
    <w:p w:rsidR="00D472DC" w:rsidRDefault="00D472DC"/>
    <w:sectPr w:rsidR="00D472DC" w:rsidSect="00410E72">
      <w:footerReference w:type="even" r:id="rId8"/>
      <w:footerReference w:type="default" r:id="rId9"/>
      <w:footerReference w:type="first" r:id="rId10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9B" w:rsidRDefault="0027349B">
      <w:pPr>
        <w:spacing w:after="0" w:line="240" w:lineRule="auto"/>
      </w:pPr>
      <w:r>
        <w:separator/>
      </w:r>
    </w:p>
  </w:endnote>
  <w:endnote w:type="continuationSeparator" w:id="0">
    <w:p w:rsidR="0027349B" w:rsidRDefault="0027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41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273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27349B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273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2" w:rsidRDefault="00113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9B" w:rsidRDefault="0027349B">
      <w:pPr>
        <w:spacing w:after="0" w:line="240" w:lineRule="auto"/>
      </w:pPr>
      <w:r>
        <w:separator/>
      </w:r>
    </w:p>
  </w:footnote>
  <w:footnote w:type="continuationSeparator" w:id="0">
    <w:p w:rsidR="0027349B" w:rsidRDefault="0027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B0F"/>
    <w:multiLevelType w:val="hybridMultilevel"/>
    <w:tmpl w:val="3DCAD0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2513E5"/>
    <w:multiLevelType w:val="hybridMultilevel"/>
    <w:tmpl w:val="BBC860D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8"/>
    <w:rsid w:val="00113502"/>
    <w:rsid w:val="00157D16"/>
    <w:rsid w:val="0027349B"/>
    <w:rsid w:val="004100FB"/>
    <w:rsid w:val="00A66AB8"/>
    <w:rsid w:val="00D472DC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0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0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00FB"/>
  </w:style>
  <w:style w:type="paragraph" w:styleId="Nagwek">
    <w:name w:val="header"/>
    <w:basedOn w:val="Normalny"/>
    <w:link w:val="NagwekZnak"/>
    <w:uiPriority w:val="99"/>
    <w:unhideWhenUsed/>
    <w:rsid w:val="0011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02"/>
  </w:style>
  <w:style w:type="paragraph" w:styleId="Tekstdymka">
    <w:name w:val="Balloon Text"/>
    <w:basedOn w:val="Normalny"/>
    <w:link w:val="TekstdymkaZnak"/>
    <w:uiPriority w:val="99"/>
    <w:semiHidden/>
    <w:unhideWhenUsed/>
    <w:rsid w:val="001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0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00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00FB"/>
  </w:style>
  <w:style w:type="paragraph" w:styleId="Nagwek">
    <w:name w:val="header"/>
    <w:basedOn w:val="Normalny"/>
    <w:link w:val="NagwekZnak"/>
    <w:uiPriority w:val="99"/>
    <w:unhideWhenUsed/>
    <w:rsid w:val="0011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502"/>
  </w:style>
  <w:style w:type="paragraph" w:styleId="Tekstdymka">
    <w:name w:val="Balloon Text"/>
    <w:basedOn w:val="Normalny"/>
    <w:link w:val="TekstdymkaZnak"/>
    <w:uiPriority w:val="99"/>
    <w:semiHidden/>
    <w:unhideWhenUsed/>
    <w:rsid w:val="001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3999</Characters>
  <Application>Microsoft Office Word</Application>
  <DocSecurity>0</DocSecurity>
  <Lines>33</Lines>
  <Paragraphs>9</Paragraphs>
  <ScaleCrop>false</ScaleCrop>
  <Company>ATC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</cp:revision>
  <dcterms:created xsi:type="dcterms:W3CDTF">2015-07-01T07:40:00Z</dcterms:created>
  <dcterms:modified xsi:type="dcterms:W3CDTF">2015-07-01T08:08:00Z</dcterms:modified>
</cp:coreProperties>
</file>