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8" w:rsidRPr="00995218" w:rsidRDefault="0060619B" w:rsidP="009952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WKM-1</w:t>
      </w:r>
      <w:r w:rsidR="00C80802">
        <w:rPr>
          <w:rFonts w:ascii="Arial" w:eastAsia="Times New Roman" w:hAnsi="Arial" w:cs="Arial"/>
          <w:sz w:val="16"/>
          <w:szCs w:val="20"/>
          <w:lang w:eastAsia="pl-PL"/>
        </w:rPr>
        <w:t>1</w:t>
      </w: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( imię i nazwisko osoby zarządzającej)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3E23F7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( adres zamieszkania)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995218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99521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3E23F7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995218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Pouczenie - Art. 233 kodeksu karnego </w:t>
      </w: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995218">
        <w:rPr>
          <w:rFonts w:ascii="Arial" w:eastAsia="Times New Roman" w:hAnsi="Arial" w:cs="Arial"/>
          <w:sz w:val="16"/>
          <w:szCs w:val="18"/>
          <w:lang w:eastAsia="pl-PL"/>
        </w:rPr>
        <w:t xml:space="preserve">§ 1. Kto składając zeznanie mające służyć za dowód w postępowaniu [...] prowadzonym na podstawie ustawy zeznaje nieprawdę lub </w:t>
      </w: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95218">
        <w:rPr>
          <w:rFonts w:ascii="Arial" w:eastAsia="Times New Roman" w:hAnsi="Arial" w:cs="Arial"/>
          <w:sz w:val="16"/>
          <w:szCs w:val="18"/>
          <w:lang w:eastAsia="pl-PL"/>
        </w:rPr>
        <w:t xml:space="preserve">       zataja prawdę, podlega karze pozbawienia wolności do lat 3. [...] </w:t>
      </w: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95218">
        <w:rPr>
          <w:rFonts w:ascii="Arial" w:eastAsia="Times New Roman" w:hAnsi="Arial" w:cs="Arial"/>
          <w:sz w:val="16"/>
          <w:szCs w:val="18"/>
          <w:lang w:eastAsia="pl-PL"/>
        </w:rPr>
        <w:t xml:space="preserve">§ 6. Przepisy § 1 [...] stosuje się odpowiednio do osoby, która składa fałszywe oświadczenie [...] </w:t>
      </w: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995218">
        <w:rPr>
          <w:rFonts w:ascii="Arial" w:eastAsia="Times New Roman" w:hAnsi="Arial" w:cs="Arial"/>
          <w:b/>
          <w:sz w:val="16"/>
          <w:szCs w:val="18"/>
          <w:lang w:eastAsia="pl-PL"/>
        </w:rPr>
        <w:t>Treść pouczenia zrozumiałem/</w:t>
      </w:r>
      <w:proofErr w:type="spellStart"/>
      <w:r w:rsidRPr="00995218">
        <w:rPr>
          <w:rFonts w:ascii="Arial" w:eastAsia="Times New Roman" w:hAnsi="Arial" w:cs="Arial"/>
          <w:b/>
          <w:sz w:val="16"/>
          <w:szCs w:val="18"/>
          <w:lang w:eastAsia="pl-PL"/>
        </w:rPr>
        <w:t>am</w:t>
      </w:r>
      <w:proofErr w:type="spellEnd"/>
      <w:r w:rsidRPr="00995218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i przyjąłem/</w:t>
      </w:r>
      <w:proofErr w:type="spellStart"/>
      <w:r w:rsidRPr="00995218">
        <w:rPr>
          <w:rFonts w:ascii="Arial" w:eastAsia="Times New Roman" w:hAnsi="Arial" w:cs="Arial"/>
          <w:b/>
          <w:sz w:val="16"/>
          <w:szCs w:val="18"/>
          <w:lang w:eastAsia="pl-PL"/>
        </w:rPr>
        <w:t>am</w:t>
      </w:r>
      <w:proofErr w:type="spellEnd"/>
      <w:r w:rsidRPr="00995218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do wiadomości, co potwierdzam własnoręcznym podpisem. </w:t>
      </w: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995218" w:rsidRPr="00995218" w:rsidRDefault="00995218" w:rsidP="00995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( czytelny podpis pełnym imieniem i nazwiskiem 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Świadomy/a odpowiedzialności karnej za złożenie fałszywego oświadczenia, </w:t>
      </w:r>
      <w:r w:rsidRPr="00A5144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</w:t>
      </w:r>
      <w:r w:rsidR="003E23F7"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 jestem 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osobą </w:t>
      </w:r>
      <w:r w:rsidR="001B4AFC"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wyznaczoną na podstawie umowy </w:t>
      </w:r>
      <w:bookmarkStart w:id="0" w:name="_GoBack"/>
      <w:bookmarkEnd w:id="0"/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>do wykonywania zad</w:t>
      </w:r>
      <w:r w:rsidR="00A51442">
        <w:rPr>
          <w:rFonts w:ascii="Arial" w:eastAsia="Times New Roman" w:hAnsi="Arial" w:cs="Arial"/>
          <w:b/>
          <w:sz w:val="20"/>
          <w:szCs w:val="20"/>
          <w:lang w:eastAsia="pl-PL"/>
        </w:rPr>
        <w:t>ań zarządzającego transportem w </w:t>
      </w:r>
      <w:r w:rsidRPr="00A514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imieniu przedsiębiorcy i spełniam warunki, o których mowa w art.4 ust. 2 lit. c rozporządzenia  (WE) nr 1071/2009 </w:t>
      </w: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Art. 4 ust.</w:t>
      </w:r>
      <w:r w:rsidR="00A514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2  rozporządzenia Parlamentu Europejskiego i Rady (WE) nr 1071/2009 z dnia 21 października 2009 r. ustanawiającego wspólne zasady dotyczące warunków wykonywania zawodu przewoźnika drogowego i uchylającego dyrektywę Rady 96/26/WE (</w:t>
      </w:r>
      <w:proofErr w:type="spellStart"/>
      <w:r w:rsidRPr="00995218">
        <w:rPr>
          <w:rFonts w:ascii="Arial" w:eastAsia="Times New Roman" w:hAnsi="Arial" w:cs="Arial"/>
          <w:sz w:val="20"/>
          <w:szCs w:val="20"/>
          <w:lang w:eastAsia="pl-PL"/>
        </w:rPr>
        <w:t>Dz.Urz.U.E</w:t>
      </w:r>
      <w:proofErr w:type="spellEnd"/>
      <w:r w:rsidRPr="00995218">
        <w:rPr>
          <w:rFonts w:ascii="Arial" w:eastAsia="Times New Roman" w:hAnsi="Arial" w:cs="Arial"/>
          <w:sz w:val="20"/>
          <w:szCs w:val="20"/>
          <w:lang w:eastAsia="pl-PL"/>
        </w:rPr>
        <w:t>. L.2009.300.51) stanowi:</w:t>
      </w:r>
    </w:p>
    <w:p w:rsidR="00995218" w:rsidRPr="00995218" w:rsidRDefault="00995218" w:rsidP="003E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 xml:space="preserve">Jeżeli przedsiębiorca nie spełnia wymogu posiadania kompetencji zawodowych, o których mowa w art. 3 ust. 1 </w:t>
      </w:r>
      <w:proofErr w:type="spellStart"/>
      <w:r w:rsidRPr="00995218">
        <w:rPr>
          <w:rFonts w:ascii="Arial" w:eastAsia="Times New Roman" w:hAnsi="Arial" w:cs="Arial"/>
          <w:sz w:val="20"/>
          <w:szCs w:val="20"/>
          <w:lang w:eastAsia="pl-PL"/>
        </w:rPr>
        <w:t>lit.d</w:t>
      </w:r>
      <w:proofErr w:type="spellEnd"/>
      <w:r w:rsidRPr="00995218">
        <w:rPr>
          <w:rFonts w:ascii="Arial" w:eastAsia="Times New Roman" w:hAnsi="Arial" w:cs="Arial"/>
          <w:sz w:val="20"/>
          <w:szCs w:val="20"/>
          <w:lang w:eastAsia="pl-PL"/>
        </w:rPr>
        <w:t>), właściwy organ może zezwolić na wykonywanie z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>awodu przewoźnika drogowego bez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wyznaczenia zarządzającego transportem zgodnie z ust.1 niniejszego artykułu, pod warunkiem że: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Przedsiębiorca wyznaczy osobę fizyczną posiadającą miejsce zamieszkania na terenie Wspólnoty, spełniają wymogi przewidziane w art. 3 ust. 1 lit. b) i d) oraz uprawnioną na mocy umowy do wykonywania zadań zarządzającego transportem w imieniu tego przedsiębiorcy;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Umowa wiążąca przedsiębiorcę z osobą, o której mowa w lit. a), precyzuje zadania, które ma ona wykonywać w sposób rzeczywisty i ciągły, oraz określa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zakres obowiązków związanych z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funkcją zarządzającego transportem. Zadania, które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należy sprecyzować, obejmują w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szczególności utrzymanie i konserwację pojazdów, sprawdzanie umów i dokumentów przewozowych, podstawową księgowość, przydzielanie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 xml:space="preserve"> ładunków lub usług kierowcom i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pojazdom oraz sprawdzanie procedur związanych z bezpieczeństwem;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W charakterze zarządzającego transportem osoba, o której mowa w lit. a), może kierować operacjami transportowymi nie więcej niż czterech różnych pr</w:t>
      </w:r>
      <w:r w:rsidR="003E23F7">
        <w:rPr>
          <w:rFonts w:ascii="Arial" w:eastAsia="Times New Roman" w:hAnsi="Arial" w:cs="Arial"/>
          <w:sz w:val="20"/>
          <w:szCs w:val="20"/>
          <w:lang w:eastAsia="pl-PL"/>
        </w:rPr>
        <w:t>zedsiębiorstw, realizowanymi za </w:t>
      </w:r>
      <w:r w:rsidRPr="00995218">
        <w:rPr>
          <w:rFonts w:ascii="Arial" w:eastAsia="Times New Roman" w:hAnsi="Arial" w:cs="Arial"/>
          <w:sz w:val="20"/>
          <w:szCs w:val="20"/>
          <w:lang w:eastAsia="pl-PL"/>
        </w:rPr>
        <w:t>pomocą połączonej floty, liczącej ogółem nie więcej niż 50 pojazdów. Państwa członkowskie mogą podjąć decyzję o obniżeniu liczby przedsiębiorstw lub łącznej wielkości floty pojazdów, którymi może zarządzać ta osoba; oraz</w:t>
      </w:r>
    </w:p>
    <w:p w:rsidR="00995218" w:rsidRPr="00995218" w:rsidRDefault="00995218" w:rsidP="003E2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218">
        <w:rPr>
          <w:rFonts w:ascii="Arial" w:eastAsia="Times New Roman" w:hAnsi="Arial" w:cs="Arial"/>
          <w:sz w:val="20"/>
          <w:szCs w:val="20"/>
          <w:lang w:eastAsia="pl-PL"/>
        </w:rPr>
        <w:t>Osoba, o której mowa w lit. a), wykonuje określone zadania wyłącznie interesie przedsiębiorcy, a jej obowiązki są wykonywane niezależnie od przedsiębiorców, na rzecz których dany przedsiębiorca wykonuje przewozy.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5218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99521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( czytelny podpis pełnym imieniem i nazwiskiem ) </w:t>
      </w: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5218" w:rsidRPr="00995218" w:rsidRDefault="00995218" w:rsidP="00995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00F5" w:rsidRDefault="00FB00F5"/>
    <w:sectPr w:rsidR="00FB00F5" w:rsidSect="00AB29CB">
      <w:headerReference w:type="even" r:id="rId8"/>
      <w:headerReference w:type="default" r:id="rId9"/>
      <w:footerReference w:type="even" r:id="rId10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1E" w:rsidRDefault="00702A1E">
      <w:pPr>
        <w:spacing w:after="0" w:line="240" w:lineRule="auto"/>
      </w:pPr>
      <w:r>
        <w:separator/>
      </w:r>
    </w:p>
  </w:endnote>
  <w:endnote w:type="continuationSeparator" w:id="0">
    <w:p w:rsidR="00702A1E" w:rsidRDefault="0070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E23F7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1E" w:rsidRDefault="00702A1E">
      <w:pPr>
        <w:spacing w:after="0" w:line="240" w:lineRule="auto"/>
      </w:pPr>
      <w:r>
        <w:separator/>
      </w:r>
    </w:p>
  </w:footnote>
  <w:footnote w:type="continuationSeparator" w:id="0">
    <w:p w:rsidR="00702A1E" w:rsidRDefault="0070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E23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56B4" w:rsidRDefault="00702A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B4" w:rsidRDefault="003E23F7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OŚWIADCZENIE - ZARZĄDZAJACY</w:t>
    </w:r>
  </w:p>
  <w:p w:rsidR="009756B4" w:rsidRDefault="003E23F7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  <w:r w:rsidRPr="00DD39C5">
      <w:rPr>
        <w:rFonts w:ascii="Arial" w:hAnsi="Arial" w:cs="Arial"/>
        <w:sz w:val="12"/>
        <w:szCs w:val="12"/>
      </w:rPr>
      <w:t xml:space="preserve">załącznik do wniosku o udzielenie </w:t>
    </w:r>
    <w:r>
      <w:rPr>
        <w:rFonts w:ascii="Arial" w:hAnsi="Arial" w:cs="Arial"/>
        <w:sz w:val="12"/>
        <w:szCs w:val="12"/>
      </w:rPr>
      <w:t>zezwolenia</w:t>
    </w:r>
  </w:p>
  <w:p w:rsidR="00E05FD8" w:rsidRDefault="00702A1E" w:rsidP="009756B4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</w:p>
  <w:p w:rsidR="009756B4" w:rsidRPr="00DD39C5" w:rsidRDefault="00702A1E" w:rsidP="009756B4">
    <w:pPr>
      <w:pStyle w:val="Nagwek"/>
      <w:pBdr>
        <w:bottom w:val="single" w:sz="6" w:space="1" w:color="auto"/>
      </w:pBd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B4F"/>
    <w:multiLevelType w:val="hybridMultilevel"/>
    <w:tmpl w:val="5846E0F0"/>
    <w:lvl w:ilvl="0" w:tplc="73805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C1"/>
    <w:rsid w:val="001B4AFC"/>
    <w:rsid w:val="00253A1B"/>
    <w:rsid w:val="003C551E"/>
    <w:rsid w:val="003E23F7"/>
    <w:rsid w:val="004E08C1"/>
    <w:rsid w:val="0060619B"/>
    <w:rsid w:val="00702A1E"/>
    <w:rsid w:val="00995218"/>
    <w:rsid w:val="00A51442"/>
    <w:rsid w:val="00C80802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218"/>
  </w:style>
  <w:style w:type="paragraph" w:styleId="Stopka">
    <w:name w:val="footer"/>
    <w:basedOn w:val="Normalny"/>
    <w:link w:val="StopkaZnak"/>
    <w:rsid w:val="0099521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99521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99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218"/>
  </w:style>
  <w:style w:type="paragraph" w:styleId="Stopka">
    <w:name w:val="footer"/>
    <w:basedOn w:val="Normalny"/>
    <w:link w:val="StopkaZnak"/>
    <w:rsid w:val="0099521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99521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99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7</cp:revision>
  <dcterms:created xsi:type="dcterms:W3CDTF">2013-08-23T07:42:00Z</dcterms:created>
  <dcterms:modified xsi:type="dcterms:W3CDTF">2013-09-02T08:43:00Z</dcterms:modified>
</cp:coreProperties>
</file>