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B" w:rsidRPr="008F3964" w:rsidRDefault="008A0367" w:rsidP="008F3964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Udzielenie/zmiana  licencji</w:t>
      </w:r>
      <w:r w:rsidR="003E1A9B" w:rsidRPr="008F3964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 xml:space="preserve"> na wykonywanie transportu drogowego taksówką na terenie Gminy Miasto </w:t>
      </w:r>
      <w:r w:rsidR="008F3964" w:rsidRPr="008F3964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Świnoujście</w:t>
      </w:r>
    </w:p>
    <w:p w:rsidR="003E1A9B" w:rsidRPr="000A76DB" w:rsidRDefault="003E1A9B" w:rsidP="008F396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Podstawa prawna: ustawa z dnia 6 września 2001 r. o transporcie drogowym </w:t>
      </w:r>
      <w:r w:rsidR="00A722E1" w:rsidRPr="00A722E1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proofErr w:type="spellStart"/>
      <w:r w:rsidR="00A722E1" w:rsidRPr="00A722E1">
        <w:rPr>
          <w:rFonts w:ascii="Trebuchet MS" w:eastAsia="Times New Roman" w:hAnsi="Trebuchet MS" w:cs="Times New Roman"/>
          <w:sz w:val="20"/>
          <w:szCs w:val="20"/>
          <w:lang w:eastAsia="pl-PL"/>
        </w:rPr>
        <w:t>t.j</w:t>
      </w:r>
      <w:proofErr w:type="spellEnd"/>
      <w:r w:rsidR="00A722E1" w:rsidRPr="00A722E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Dz. U. z 2016 r. poz. 1907 z </w:t>
      </w:r>
      <w:proofErr w:type="spellStart"/>
      <w:r w:rsidR="00A722E1" w:rsidRPr="00A722E1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="00A722E1" w:rsidRPr="00A722E1">
        <w:rPr>
          <w:rFonts w:ascii="Trebuchet MS" w:eastAsia="Times New Roman" w:hAnsi="Trebuchet MS" w:cs="Times New Roman"/>
          <w:sz w:val="20"/>
          <w:szCs w:val="20"/>
          <w:lang w:eastAsia="pl-PL"/>
        </w:rPr>
        <w:t>. zm.).</w:t>
      </w:r>
      <w:r w:rsidR="00A722E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Rozporządzenie Ministra Transportu, Budo</w:t>
      </w:r>
      <w:r w:rsidR="008F3964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wnictwa i Gospodarki Morskiej z 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dnia 6 sierpnia 2013 r. w sprawie wysokości opłat za czynn</w:t>
      </w:r>
      <w:r w:rsidR="008F3964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ości administracyjne związane z 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wykonywaniem przewozu drogowego oraz za egzaminowanie i wydanie certyfikatu kompetencji zawodowych (Dz. U. z 2013 r. poz. 916).</w:t>
      </w:r>
    </w:p>
    <w:p w:rsidR="003E1A9B" w:rsidRPr="000A76DB" w:rsidRDefault="003E1A9B" w:rsidP="003E1A9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I.WYMAGANE DOKUMENTY:</w:t>
      </w:r>
    </w:p>
    <w:p w:rsidR="003E1A9B" w:rsidRPr="000A76DB" w:rsidRDefault="003E1A9B" w:rsidP="008F396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1. „Wniosek o udzielenie</w:t>
      </w:r>
      <w:r w:rsidR="008F3964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/zmianę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licencji na wykonywanie k</w:t>
      </w:r>
      <w:r w:rsidR="008F3964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rajowego transportu drogowego w 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zakresie przewozu osób taksówką na terenie Gminy Miasto </w:t>
      </w:r>
      <w:r w:rsidR="008F3964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Świnoujście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” (</w:t>
      </w:r>
      <w:r w:rsidR="008F3964"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WKM-19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).</w:t>
      </w:r>
    </w:p>
    <w:p w:rsidR="008F3964" w:rsidRPr="000A76DB" w:rsidRDefault="008F3964" w:rsidP="008F396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2. Załączniki:</w:t>
      </w:r>
    </w:p>
    <w:p w:rsidR="008F3964" w:rsidRPr="000A76DB" w:rsidRDefault="008F3964" w:rsidP="008F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Zaświadczenie z Krejowego Rejestru Karnego lub oświadczenie potwierdzające niekaralność osoby ubiegającej się o wydanie licencji - </w:t>
      </w:r>
      <w:r w:rsidR="003E1A9B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„Oświadczenie o niekaralności” (</w:t>
      </w:r>
      <w:r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WKM-20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)</w:t>
      </w:r>
    </w:p>
    <w:p w:rsidR="008F3964" w:rsidRPr="000A76DB" w:rsidRDefault="003E1A9B" w:rsidP="008F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„Oświadczenie o zamiarze zatrudnienia kierowców” (</w:t>
      </w:r>
      <w:r w:rsidR="008F3964"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</w:t>
      </w:r>
      <w:r w:rsidR="00FF467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08</w:t>
      </w:r>
      <w:r w:rsidR="008F3964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),</w:t>
      </w:r>
    </w:p>
    <w:p w:rsidR="008F3964" w:rsidRPr="000A76DB" w:rsidRDefault="003E1A9B" w:rsidP="008F39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dowód uiszcze</w:t>
      </w:r>
      <w:r w:rsidR="008F3964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nia opłaty za wydanie licencji,</w:t>
      </w:r>
    </w:p>
    <w:p w:rsidR="008F3964" w:rsidRPr="000A76DB" w:rsidRDefault="008F3964" w:rsidP="008F3964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3. Do wglądu:</w:t>
      </w:r>
    </w:p>
    <w:p w:rsidR="003E1A9B" w:rsidRPr="000A76DB" w:rsidRDefault="003E1A9B" w:rsidP="008F3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oryginały kserokopii dokumentów stanowiących załączniki.</w:t>
      </w:r>
    </w:p>
    <w:p w:rsidR="003E1A9B" w:rsidRPr="000A76DB" w:rsidRDefault="003E1A9B" w:rsidP="003E1A9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II.OPŁATY:</w:t>
      </w:r>
    </w:p>
    <w:p w:rsidR="003E1A9B" w:rsidRPr="000A76DB" w:rsidRDefault="003E1A9B" w:rsidP="003E1A9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Opłata administracyjna wnoszona przed złożeniem wniosku za udzielenie licencji na okres: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od 2 do 15 lat – 200 zł,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powyżej 15 do 30 lat – 250 zł,</w:t>
      </w: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powyżej 30 do 50 lat – 300 zł.</w:t>
      </w:r>
    </w:p>
    <w:p w:rsidR="000A76DB" w:rsidRPr="000A76DB" w:rsidRDefault="000A76DB" w:rsidP="000A76DB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Opłatę można uiścić w kasie Urzędu lub przelewem (dowód wpł</w:t>
      </w:r>
      <w:r w:rsidR="006A304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aty/przelewu należy załączyć do </w:t>
      </w:r>
      <w:r w:rsidRPr="000A76D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 xml:space="preserve">wniosku) na rachunek bankowy Urzędu Miasta Świnoujście - Bank PKO BP S.A. nr </w:t>
      </w:r>
      <w:r w:rsidRPr="000A76D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pl-PL"/>
        </w:rPr>
        <w:t>95 1240 3914 1111 0010 0965 0933</w:t>
      </w:r>
      <w:r w:rsidRPr="000A76D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 xml:space="preserve">. </w:t>
      </w:r>
    </w:p>
    <w:p w:rsidR="003E1A9B" w:rsidRPr="000A76DB" w:rsidRDefault="003E1A9B" w:rsidP="003E1A9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III.TERMIN ZAŁATWIENIA SPRAWY:</w:t>
      </w:r>
    </w:p>
    <w:p w:rsidR="003E1A9B" w:rsidRPr="000A76DB" w:rsidRDefault="003E1A9B" w:rsidP="003E1A9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Do 30 dni.</w:t>
      </w:r>
    </w:p>
    <w:p w:rsidR="003E1A9B" w:rsidRPr="000A76DB" w:rsidRDefault="003E1A9B" w:rsidP="003E1A9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IV.JEDNOSTKA ODPOWIEDZIALNA:</w:t>
      </w:r>
    </w:p>
    <w:p w:rsidR="000A76DB" w:rsidRPr="000A76DB" w:rsidRDefault="000A76DB" w:rsidP="003E1A9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Wydział Komunikacji (WKM).</w:t>
      </w:r>
    </w:p>
    <w:p w:rsidR="003E1A9B" w:rsidRPr="000A76DB" w:rsidRDefault="003E1A9B" w:rsidP="003E1A9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V.TRYB ODWOŁAWCZY:</w:t>
      </w:r>
    </w:p>
    <w:p w:rsidR="003E1A9B" w:rsidRPr="000A76DB" w:rsidRDefault="000A76DB" w:rsidP="000A76D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Odwołanie wnosi się do Samorządowego Kolegium Odwoławczego w Szczecinie za pośrednictwem organu, który wydał decyzję (odwołanie składa się w Biurze Obsługi Interesantów). Odwołanie wnosi się w terminie 14 dni od dnia doręczenia decyzji stronie.</w:t>
      </w:r>
    </w:p>
    <w:p w:rsidR="003E1A9B" w:rsidRPr="000A76DB" w:rsidRDefault="003E1A9B" w:rsidP="003E1A9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VI.UWAGI:</w:t>
      </w:r>
    </w:p>
    <w:p w:rsidR="008A0367" w:rsidRDefault="003E1A9B" w:rsidP="008A03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przypadku braku kompletu wymaganych dokumentów wnioskodawca zostanie wezwany do ich uzupełnienia i złożenia w </w:t>
      </w:r>
      <w:r w:rsidR="008F3964" w:rsidRPr="000A76DB">
        <w:rPr>
          <w:rFonts w:ascii="Trebuchet MS" w:eastAsia="Times New Roman" w:hAnsi="Trebuchet MS" w:cs="Times New Roman"/>
          <w:sz w:val="20"/>
          <w:szCs w:val="20"/>
          <w:lang w:eastAsia="pl-PL"/>
        </w:rPr>
        <w:t>Biurze Obsługi Interesantów.</w:t>
      </w:r>
    </w:p>
    <w:p w:rsidR="00F80AB7" w:rsidRDefault="008A0367" w:rsidP="008A036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VII. </w:t>
      </w:r>
      <w:r w:rsidR="00F80AB7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Zmiana licencji </w:t>
      </w:r>
    </w:p>
    <w:p w:rsidR="008A0367" w:rsidRPr="008A0367" w:rsidRDefault="008A0367" w:rsidP="008A036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A036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W przypadku zgłoszenia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zmiany lic</w:t>
      </w:r>
      <w:r w:rsidRPr="008A036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e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n</w:t>
      </w:r>
      <w:r w:rsidRPr="008A036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cji na 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t>wykonywanie k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rajowego transportu drogowego w 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zakresie przewozu osób taksówką należ y złożyć „Wniosek o udzielenie/zmianę licencji 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na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 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t>wykonywanie krajowego transportu drogowego w zakresie przewozu osób taksówką na terenie Gminy Miasto Świnoujście” (</w:t>
      </w:r>
      <w:r w:rsidRPr="008A036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WKM-19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t>) oraz dołączyć załączniki stosownie do zaistniałych zmian wymagających udokumentowania.</w:t>
      </w:r>
    </w:p>
    <w:p w:rsidR="008A0367" w:rsidRPr="008A0367" w:rsidRDefault="008A0367" w:rsidP="008A0367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8A0367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II.OPŁATY:</w:t>
      </w:r>
    </w:p>
    <w:p w:rsidR="008A0367" w:rsidRPr="008A0367" w:rsidRDefault="008A0367" w:rsidP="008A03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t>Opłata administracyjna (wnoszona przed odbiorem licencji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- dołączona do wniosku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t>) za zmianę treści licencji udzielonej na okres: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od 2 do 15 lat - 20 zł,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powyżej 15 do 30 lat - 25 zł,</w:t>
      </w:r>
      <w:r w:rsidRPr="008A036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powyżej 30 do 50 lat – 30 zł.</w:t>
      </w:r>
    </w:p>
    <w:p w:rsidR="008A0367" w:rsidRPr="000A76DB" w:rsidRDefault="008A0367" w:rsidP="008F396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sectPr w:rsidR="008A0367" w:rsidRPr="000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1F6"/>
    <w:multiLevelType w:val="hybridMultilevel"/>
    <w:tmpl w:val="934667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AA2"/>
    <w:multiLevelType w:val="hybridMultilevel"/>
    <w:tmpl w:val="73B8B5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42DA4"/>
    <w:multiLevelType w:val="hybridMultilevel"/>
    <w:tmpl w:val="68088B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2D27"/>
    <w:multiLevelType w:val="hybridMultilevel"/>
    <w:tmpl w:val="96BC48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7D4E"/>
    <w:multiLevelType w:val="hybridMultilevel"/>
    <w:tmpl w:val="5CFE1278"/>
    <w:lvl w:ilvl="0" w:tplc="BDFAC92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A36FB"/>
    <w:multiLevelType w:val="hybridMultilevel"/>
    <w:tmpl w:val="CECE5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9"/>
    <w:rsid w:val="000A76DB"/>
    <w:rsid w:val="00157D16"/>
    <w:rsid w:val="003E1A9B"/>
    <w:rsid w:val="006A3043"/>
    <w:rsid w:val="008A0367"/>
    <w:rsid w:val="008F3964"/>
    <w:rsid w:val="00A722E1"/>
    <w:rsid w:val="00D472DC"/>
    <w:rsid w:val="00E07BE9"/>
    <w:rsid w:val="00F37AAF"/>
    <w:rsid w:val="00F80AB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cp:lastPrinted>2016-05-06T07:19:00Z</cp:lastPrinted>
  <dcterms:created xsi:type="dcterms:W3CDTF">2016-05-06T07:01:00Z</dcterms:created>
  <dcterms:modified xsi:type="dcterms:W3CDTF">2017-01-19T09:37:00Z</dcterms:modified>
</cp:coreProperties>
</file>