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1" w:rsidRPr="008758D1" w:rsidRDefault="008758D1" w:rsidP="008758D1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758D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Zgłoszenie zmian dotyczących licencji na wykonywanie transportu drogowego</w:t>
      </w:r>
    </w:p>
    <w:p w:rsidR="008758D1" w:rsidRPr="00AC7839" w:rsidRDefault="008758D1" w:rsidP="008758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8758D1" w:rsidRPr="008758D1" w:rsidRDefault="008758D1" w:rsidP="008758D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>Podstawa prawna: rozporządzenie Parlamentu Europejskiego i Rady (WE) Nr 1071/2009 z dnia 21 października 2009 r. ustanawiające wspólne zasady dotyczące warunków wykonywania</w:t>
      </w:r>
      <w:r w:rsidR="00AC783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zawodu przewoźnika drogowego i </w:t>
      </w:r>
      <w:r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>uchylające dyrektywę Rady 92/26/WE (http://eur-lex.europa.eu). Ust</w:t>
      </w:r>
      <w:r w:rsidR="00AC7839">
        <w:rPr>
          <w:rFonts w:ascii="Trebuchet MS" w:eastAsia="Times New Roman" w:hAnsi="Trebuchet MS" w:cs="Times New Roman"/>
          <w:sz w:val="18"/>
          <w:szCs w:val="18"/>
          <w:lang w:eastAsia="pl-PL"/>
        </w:rPr>
        <w:t>awa z dnia 6 września 2001 r. o </w:t>
      </w:r>
      <w:r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transporcie drogowym </w:t>
      </w:r>
      <w:r w:rsidR="008310D0" w:rsidRPr="008310D0">
        <w:rPr>
          <w:rFonts w:ascii="Trebuchet MS" w:eastAsia="Times New Roman" w:hAnsi="Trebuchet MS" w:cs="Times New Roman"/>
          <w:sz w:val="18"/>
          <w:szCs w:val="18"/>
          <w:lang w:eastAsia="pl-PL"/>
        </w:rPr>
        <w:t>(</w:t>
      </w:r>
      <w:proofErr w:type="spellStart"/>
      <w:r w:rsidR="008310D0" w:rsidRPr="008310D0">
        <w:rPr>
          <w:rFonts w:ascii="Trebuchet MS" w:eastAsia="Times New Roman" w:hAnsi="Trebuchet MS" w:cs="Times New Roman"/>
          <w:sz w:val="18"/>
          <w:szCs w:val="18"/>
          <w:lang w:eastAsia="pl-PL"/>
        </w:rPr>
        <w:t>t.j</w:t>
      </w:r>
      <w:proofErr w:type="spellEnd"/>
      <w:r w:rsidR="008310D0" w:rsidRPr="008310D0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. Dz. U. z 2016 r. poz. 1907 z </w:t>
      </w:r>
      <w:proofErr w:type="spellStart"/>
      <w:r w:rsidR="008310D0" w:rsidRPr="008310D0">
        <w:rPr>
          <w:rFonts w:ascii="Trebuchet MS" w:eastAsia="Times New Roman" w:hAnsi="Trebuchet MS" w:cs="Times New Roman"/>
          <w:sz w:val="18"/>
          <w:szCs w:val="18"/>
          <w:lang w:eastAsia="pl-PL"/>
        </w:rPr>
        <w:t>późn</w:t>
      </w:r>
      <w:proofErr w:type="spellEnd"/>
      <w:r w:rsidR="008310D0" w:rsidRPr="008310D0">
        <w:rPr>
          <w:rFonts w:ascii="Trebuchet MS" w:eastAsia="Times New Roman" w:hAnsi="Trebuchet MS" w:cs="Times New Roman"/>
          <w:sz w:val="18"/>
          <w:szCs w:val="18"/>
          <w:lang w:eastAsia="pl-PL"/>
        </w:rPr>
        <w:t>. zm.).</w:t>
      </w:r>
      <w:r w:rsidR="008310D0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>Rozporządzenie Ministra Transportu, Budownictwa i Gospodarki Morskiej z dnia 6 sierpnia 2013 r. w sprawie wysokości opłat za czynności administracyjne związane z wykonywaniem przewozu drogowego oraz za egzaminowanie i wydanie certyfikatu kompetencji zawodowych (Dz. U. z 2013 r. poz. 916).</w:t>
      </w:r>
    </w:p>
    <w:p w:rsidR="008758D1" w:rsidRPr="008758D1" w:rsidRDefault="008758D1" w:rsidP="008758D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</w:pPr>
      <w:r w:rsidRPr="008758D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I.WYMAGANE DOKUMENTY:</w:t>
      </w:r>
    </w:p>
    <w:p w:rsidR="00FD47CA" w:rsidRPr="00B51BF4" w:rsidRDefault="006F4820" w:rsidP="00FD47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Wniosek </w:t>
      </w:r>
      <w:r w:rsidR="00FD47CA"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</w:t>
      </w:r>
      <w:r w:rsidR="00FD47CA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„Z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miana</w:t>
      </w:r>
      <w:r w:rsidR="00FD47CA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licencji na wykonywanie krajowego transportu drogowego osób/rzeczy</w:t>
      </w:r>
      <w:r w:rsidR="00FD47CA"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 </w:t>
      </w:r>
      <w:r w:rsidR="00FD47CA"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</w:t>
      </w:r>
      <w:r w:rsidR="00FD47C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WKM-23</w:t>
      </w:r>
      <w:r w:rsidR="00FD47CA"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)</w:t>
      </w:r>
      <w:r w:rsidR="00FD47CA"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.</w:t>
      </w:r>
    </w:p>
    <w:p w:rsidR="00FD47CA" w:rsidRDefault="00FD47CA" w:rsidP="00FD47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Załączniki: </w:t>
      </w:r>
    </w:p>
    <w:p w:rsidR="00FD490B" w:rsidRPr="00607339" w:rsidRDefault="00FD490B" w:rsidP="00FD49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kserokopia certyfikatu kompetencji zawodowych osoby zarządzającej transportem,</w:t>
      </w:r>
    </w:p>
    <w:p w:rsidR="00FD490B" w:rsidRPr="00607339" w:rsidRDefault="00FD490B" w:rsidP="00FD49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"Oświadczenie osoby zarządzającej transportem" </w:t>
      </w: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(WKM-10 lub WKM-11)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,</w:t>
      </w:r>
    </w:p>
    <w:p w:rsidR="00FD490B" w:rsidRPr="00607339" w:rsidRDefault="00FD490B" w:rsidP="00FD49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dokumenty świadczące o posiadaniu sytuacji finansowej zapewniającej podjęcie i prowadzenie działalności gospodarczej w zakresie transportu drogowego, o których mowa w art. 7 rozporządzenia (WE) nr 1071/2009, w wysokości 9.000 euro na pierwszy zgłoszony pojazd i  o 5.000 euro na każdy następny pojazd zgłoszony do zezwolenia,</w:t>
      </w:r>
    </w:p>
    <w:p w:rsidR="00FD490B" w:rsidRPr="00607339" w:rsidRDefault="00FD490B" w:rsidP="00FD49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"Oświadczenie dotyczące bazy eksploatacyjnej" </w:t>
      </w: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(WKM-12)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,</w:t>
      </w:r>
    </w:p>
    <w:p w:rsidR="00FD490B" w:rsidRDefault="00FD490B" w:rsidP="00FD49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"Oświadczenie o zamiarze zatrudnienia kierowców" </w:t>
      </w: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(WKM-08)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,</w:t>
      </w:r>
    </w:p>
    <w:p w:rsidR="00FD490B" w:rsidRPr="00F76664" w:rsidRDefault="00FD490B" w:rsidP="00FD49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informacja o niekaralności za przestępstwa w dziedzinach określonych w art. 6 ust. 1 lit. a rozporządzenia (WE) nr 1071/2009, wymienione w art. 5 ust. 2a </w:t>
      </w:r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vertAlign w:val="superscript"/>
          <w:lang w:eastAsia="pl-PL"/>
        </w:rPr>
        <w:t xml:space="preserve">(3) </w:t>
      </w:r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 Krajowego Rejestru Karnego dotycząca osoby:</w:t>
      </w:r>
    </w:p>
    <w:p w:rsidR="00FD490B" w:rsidRPr="00607339" w:rsidRDefault="00FD490B" w:rsidP="00FD490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będącej członkiem organu zarządzającego osoby prawnej, osoby zarządzającej spółką jawną lub komandytową, </w:t>
      </w:r>
    </w:p>
    <w:p w:rsidR="00FD490B" w:rsidRPr="00607339" w:rsidRDefault="00FD490B" w:rsidP="00FD490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prowadzącej działalność gospodarczą - w przypadku innego przedsiębiorcy, </w:t>
      </w:r>
    </w:p>
    <w:p w:rsidR="00FD490B" w:rsidRDefault="00FD490B" w:rsidP="00FD490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zarządzającej transportem lub uprawnionej na podstawie umowy do wykonywania zadań zarządzającego transportem w imieniu przedsiębiorcy</w:t>
      </w:r>
    </w:p>
    <w:p w:rsidR="00FD490B" w:rsidRDefault="00FD490B" w:rsidP="00FD490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"Oświadczenie o spełnieniu wymogu dobrej reputacji" </w:t>
      </w:r>
      <w:r w:rsidRPr="00F7666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(WKM-13) </w:t>
      </w:r>
      <w:r w:rsidRPr="005222F6">
        <w:rPr>
          <w:rFonts w:ascii="Trebuchet MS" w:eastAsia="Times New Roman" w:hAnsi="Trebuchet MS" w:cs="Times New Roman"/>
          <w:bCs/>
          <w:color w:val="000000"/>
          <w:sz w:val="18"/>
          <w:szCs w:val="18"/>
          <w:lang w:eastAsia="pl-PL"/>
        </w:rPr>
        <w:t>–</w:t>
      </w:r>
      <w:r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5222F6">
        <w:rPr>
          <w:rFonts w:ascii="Trebuchet MS" w:eastAsia="Times New Roman" w:hAnsi="Trebuchet MS" w:cs="Times New Roman"/>
          <w:bCs/>
          <w:color w:val="000000"/>
          <w:sz w:val="18"/>
          <w:szCs w:val="18"/>
          <w:lang w:eastAsia="pl-PL"/>
        </w:rPr>
        <w:t>oświadczenie</w:t>
      </w:r>
      <w:r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o niekaralności za poważne naruszenie, o którym mowa w art. 6 ust. 1 lit. b rozporządzenia (WE) </w:t>
      </w:r>
    </w:p>
    <w:p w:rsidR="00FD490B" w:rsidRPr="00F76664" w:rsidRDefault="00FD490B" w:rsidP="00FD490B">
      <w:pPr>
        <w:pStyle w:val="Akapitzlist"/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nr 1071/2009, w tym najpoważniejsze naruszenie określone w załączniku IV do rozporządzenia (WE) nr 1071/2009</w:t>
      </w:r>
    </w:p>
    <w:p w:rsidR="00FD490B" w:rsidRDefault="00FD490B" w:rsidP="00FD490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bCs/>
          <w:color w:val="000000"/>
          <w:sz w:val="18"/>
          <w:szCs w:val="18"/>
          <w:lang w:eastAsia="pl-PL"/>
        </w:rPr>
        <w:t>osoby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będącej członkiem organu zarządzającego osoby prawnej, osoby zarządzającej spółką jawną lub komandytową, </w:t>
      </w:r>
    </w:p>
    <w:p w:rsidR="00FD490B" w:rsidRPr="00F76664" w:rsidRDefault="00FD490B" w:rsidP="00FD490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0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prowadzącej działalność gospodarczą - w przypadku innego przedsiębiorcy, </w:t>
      </w:r>
    </w:p>
    <w:p w:rsidR="00FD490B" w:rsidRPr="00FD490B" w:rsidRDefault="00FD490B" w:rsidP="00FD490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0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zarządzającej transportem lub uprawnionej na podstawie umowy do wykonywania zadań zarządzającego transportem w imieniu przedsiębiorcy</w:t>
      </w:r>
    </w:p>
    <w:p w:rsidR="00FD490B" w:rsidRDefault="00FD490B" w:rsidP="00FD490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FD490B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dowód uiszczenia opłaty za zmianę licencji na wykonywanie krajowego transportu drogowego osób/rzeczy i wypisów z tej licencji.</w:t>
      </w:r>
    </w:p>
    <w:p w:rsidR="00FD47CA" w:rsidRPr="00FD490B" w:rsidRDefault="00FD47CA" w:rsidP="00FD490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  <w:r w:rsidRPr="00FD490B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Do wglądu: </w:t>
      </w:r>
    </w:p>
    <w:p w:rsidR="00AC7839" w:rsidRPr="00FD47CA" w:rsidRDefault="00FD47CA" w:rsidP="00FD47C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oryginały kserokop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ii załączonych dokumentów.</w:t>
      </w:r>
    </w:p>
    <w:p w:rsidR="008758D1" w:rsidRPr="008758D1" w:rsidRDefault="008758D1" w:rsidP="00AC7839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>*-dołączyć dokumenty dotyczące zaistniałych zmian (w przypadku przeniesienia uprawnień wymagany komplet dokumentów jak do udzielenia uprawnienia)</w:t>
      </w:r>
    </w:p>
    <w:p w:rsidR="008758D1" w:rsidRPr="008758D1" w:rsidRDefault="008758D1" w:rsidP="00AC7839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</w:pPr>
      <w:r w:rsidRPr="008758D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lastRenderedPageBreak/>
        <w:t>II.OPŁATY:</w:t>
      </w:r>
    </w:p>
    <w:p w:rsidR="00AC7839" w:rsidRDefault="008758D1" w:rsidP="00AC7839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>Opłata administracyjna wno</w:t>
      </w:r>
      <w:r w:rsidR="00AC7839">
        <w:rPr>
          <w:rFonts w:ascii="Trebuchet MS" w:eastAsia="Times New Roman" w:hAnsi="Trebuchet MS" w:cs="Times New Roman"/>
          <w:sz w:val="18"/>
          <w:szCs w:val="18"/>
          <w:lang w:eastAsia="pl-PL"/>
        </w:rPr>
        <w:t>szona przed odbiorem dokumentu:</w:t>
      </w:r>
    </w:p>
    <w:p w:rsidR="00AC7839" w:rsidRPr="006F4820" w:rsidRDefault="008758D1" w:rsidP="006F48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za zmianę treści uprawnienia – w wysokości 10% opłaty stanowiącej podstawę do obliczenia op</w:t>
      </w:r>
      <w:r w:rsidR="00481C03"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łaty za </w:t>
      </w:r>
      <w:r w:rsidR="00AC7839"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udzielenie uprawnienia,</w:t>
      </w:r>
    </w:p>
    <w:p w:rsidR="00AC7839" w:rsidRPr="006F4820" w:rsidRDefault="008758D1" w:rsidP="006F48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za wydanie wypisu w przypadku zmiany treści uprawnienia – w wysokości 5%</w:t>
      </w:r>
      <w:r w:rsidR="00481C03"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opłaty stanowiącej podstawę do </w:t>
      </w:r>
      <w:r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obliczenia op</w:t>
      </w:r>
      <w:r w:rsidR="00AC7839"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łaty za udzielenie uprawnienia,</w:t>
      </w:r>
    </w:p>
    <w:p w:rsidR="00AC7839" w:rsidRPr="006F4820" w:rsidRDefault="008758D1" w:rsidP="006F48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za wydanie wypisu za każdy pojazd nie zgłoszony we wniosku o udzielenie uprawnienia – w wysokości 11% opłaty stanowiącej podstawę do obliczenia op</w:t>
      </w:r>
      <w:r w:rsidR="00AC7839"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łaty za udzielenie uprawnienia,</w:t>
      </w:r>
    </w:p>
    <w:p w:rsidR="006F4820" w:rsidRDefault="008758D1" w:rsidP="006F48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za wydanie wypisu w innym przypadku (np. utrata wypisu) – w wysokości 1%</w:t>
      </w:r>
      <w:r w:rsidR="00481C03"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opłaty stanowiącej podstawę do </w:t>
      </w:r>
      <w:r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obliczenia o</w:t>
      </w:r>
      <w:r w:rsidR="006F4820"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płaty za udzielenie uprawnienia,</w:t>
      </w:r>
    </w:p>
    <w:p w:rsidR="006F4820" w:rsidRPr="006F4820" w:rsidRDefault="006F4820" w:rsidP="006F48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za przeniesienie uprawnień – w wysokości 5% opłaty stanowiącej </w:t>
      </w:r>
      <w:r w:rsidRPr="006F4820">
        <w:rPr>
          <w:rFonts w:ascii="Trebuchet MS" w:eastAsia="Times New Roman" w:hAnsi="Trebuchet MS" w:cs="Times New Roman"/>
          <w:sz w:val="18"/>
          <w:szCs w:val="18"/>
          <w:lang w:eastAsia="pl-PL"/>
        </w:rPr>
        <w:t>podstawę do obliczenia opłaty za 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udzielenie uprawnienia.</w:t>
      </w:r>
    </w:p>
    <w:p w:rsidR="00FD47CA" w:rsidRDefault="00FD47CA" w:rsidP="00AC7839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</w:pPr>
    </w:p>
    <w:p w:rsidR="008758D1" w:rsidRPr="008758D1" w:rsidRDefault="008758D1" w:rsidP="00AC7839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</w:pPr>
      <w:r w:rsidRPr="008758D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III.TERMIN ZAŁATWIENIA SPRAWY:</w:t>
      </w:r>
    </w:p>
    <w:p w:rsidR="008758D1" w:rsidRPr="008758D1" w:rsidRDefault="008758D1" w:rsidP="008758D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>Do 30 dni.</w:t>
      </w:r>
    </w:p>
    <w:p w:rsidR="008758D1" w:rsidRPr="00AC7839" w:rsidRDefault="008758D1" w:rsidP="008758D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</w:pPr>
      <w:r w:rsidRPr="008758D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IV.JEDNOSTKA ODPOWIEDZIALNA:</w:t>
      </w:r>
    </w:p>
    <w:p w:rsidR="008758D1" w:rsidRPr="008758D1" w:rsidRDefault="008758D1" w:rsidP="008758D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</w:pPr>
      <w:r w:rsidRPr="00AC78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Wydział Komunikacji (WKM).</w:t>
      </w:r>
    </w:p>
    <w:p w:rsidR="008758D1" w:rsidRPr="008758D1" w:rsidRDefault="008758D1" w:rsidP="008758D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</w:pPr>
      <w:r w:rsidRPr="008758D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V.TRYB ODWOŁAWCZY:</w:t>
      </w:r>
    </w:p>
    <w:p w:rsidR="008758D1" w:rsidRPr="008758D1" w:rsidRDefault="008758D1" w:rsidP="00AC783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W przypadku zmiany dokonanej w formie decyzji administracyjnej odwołanie wnosi się do Samorządowego Kolegium Odwoławczego za pośrednictwem Prezydenta Miasta </w:t>
      </w:r>
      <w:r w:rsidRPr="00AC7839">
        <w:rPr>
          <w:rFonts w:ascii="Trebuchet MS" w:eastAsia="Times New Roman" w:hAnsi="Trebuchet MS" w:cs="Times New Roman"/>
          <w:sz w:val="18"/>
          <w:szCs w:val="18"/>
          <w:lang w:eastAsia="pl-PL"/>
        </w:rPr>
        <w:t>Świnoujście</w:t>
      </w:r>
      <w:r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w terminie 14 dni od dnia doręczenia decyzji stronie. W innych przypadkach odwołanie nie przysługuje.</w:t>
      </w:r>
    </w:p>
    <w:p w:rsidR="008758D1" w:rsidRPr="008758D1" w:rsidRDefault="008758D1" w:rsidP="008758D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</w:pPr>
      <w:r w:rsidRPr="008758D1">
        <w:rPr>
          <w:rFonts w:ascii="Trebuchet MS" w:eastAsia="Times New Roman" w:hAnsi="Trebuchet MS" w:cs="Times New Roman"/>
          <w:b/>
          <w:bCs/>
          <w:sz w:val="18"/>
          <w:szCs w:val="18"/>
          <w:lang w:eastAsia="pl-PL"/>
        </w:rPr>
        <w:t>VI.UWAGI:</w:t>
      </w:r>
    </w:p>
    <w:p w:rsidR="00AC7839" w:rsidRDefault="00481C03" w:rsidP="00AC7839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1. </w:t>
      </w:r>
      <w:r w:rsidR="008758D1"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>Przy zmniejszeniu ilości pojazdów zgłoszonych do licencji lub zezwolenia,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przedsiębiorca zwraca wypisy w </w:t>
      </w:r>
      <w:r w:rsidR="008758D1"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>ilości przekraczającej ilość zgłoszonych pojazdów (art. 11 ust. 2 i ust. 4, art.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11a ust. 1 i 2 ustawy z dnia 6 </w:t>
      </w:r>
      <w:r w:rsidR="008758D1"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>września 2001 r. o transporcie drogowym). Zwrotowi podlegają</w:t>
      </w:r>
      <w:r w:rsidR="00AC7839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wypisy o najwyższych numerach.</w:t>
      </w:r>
    </w:p>
    <w:p w:rsidR="00D472DC" w:rsidRPr="00AC7839" w:rsidRDefault="00481C03" w:rsidP="00AC7839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2. </w:t>
      </w:r>
      <w:r w:rsidR="008758D1" w:rsidRPr="008758D1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W przypadku braku kompletu wymaganych dokumentów wnioskodawca zostanie wezwany do ich uzupełnienia i złożenia w </w:t>
      </w:r>
      <w:r w:rsidR="00AC7839" w:rsidRPr="00AC7839">
        <w:rPr>
          <w:rFonts w:ascii="Trebuchet MS" w:eastAsia="Times New Roman" w:hAnsi="Trebuchet MS" w:cs="Times New Roman"/>
          <w:sz w:val="18"/>
          <w:szCs w:val="18"/>
          <w:lang w:eastAsia="pl-PL"/>
        </w:rPr>
        <w:t>Biurze Obsługi Interesanta.</w:t>
      </w:r>
    </w:p>
    <w:sectPr w:rsidR="00D472DC" w:rsidRPr="00AC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293"/>
    <w:multiLevelType w:val="hybridMultilevel"/>
    <w:tmpl w:val="29DADD36"/>
    <w:lvl w:ilvl="0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05553EF4"/>
    <w:multiLevelType w:val="hybridMultilevel"/>
    <w:tmpl w:val="5A3AD5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5081"/>
    <w:multiLevelType w:val="hybridMultilevel"/>
    <w:tmpl w:val="35C2CB0A"/>
    <w:lvl w:ilvl="0" w:tplc="A1C0C40A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681A"/>
    <w:multiLevelType w:val="hybridMultilevel"/>
    <w:tmpl w:val="0016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36F6"/>
    <w:multiLevelType w:val="hybridMultilevel"/>
    <w:tmpl w:val="555AE68A"/>
    <w:lvl w:ilvl="0" w:tplc="041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7EF6FC9"/>
    <w:multiLevelType w:val="hybridMultilevel"/>
    <w:tmpl w:val="A720DFC8"/>
    <w:lvl w:ilvl="0" w:tplc="041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4A0309B2"/>
    <w:multiLevelType w:val="hybridMultilevel"/>
    <w:tmpl w:val="53AEA04E"/>
    <w:lvl w:ilvl="0" w:tplc="A1C0C40A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82B9D"/>
    <w:multiLevelType w:val="multilevel"/>
    <w:tmpl w:val="672E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C6698"/>
    <w:multiLevelType w:val="hybridMultilevel"/>
    <w:tmpl w:val="354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F0225"/>
    <w:multiLevelType w:val="hybridMultilevel"/>
    <w:tmpl w:val="0CBCF77E"/>
    <w:lvl w:ilvl="0" w:tplc="A1C0C40A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54C68"/>
    <w:multiLevelType w:val="hybridMultilevel"/>
    <w:tmpl w:val="0842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A09C0"/>
    <w:multiLevelType w:val="hybridMultilevel"/>
    <w:tmpl w:val="C38E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27648"/>
    <w:multiLevelType w:val="hybridMultilevel"/>
    <w:tmpl w:val="DA5C73E6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76E03D58"/>
    <w:multiLevelType w:val="hybridMultilevel"/>
    <w:tmpl w:val="A596F69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A6"/>
    <w:rsid w:val="00157D16"/>
    <w:rsid w:val="00481C03"/>
    <w:rsid w:val="004E5B15"/>
    <w:rsid w:val="006531A6"/>
    <w:rsid w:val="006F4820"/>
    <w:rsid w:val="008310D0"/>
    <w:rsid w:val="008758D1"/>
    <w:rsid w:val="00AC7839"/>
    <w:rsid w:val="00D472DC"/>
    <w:rsid w:val="00F37AAF"/>
    <w:rsid w:val="00FD47CA"/>
    <w:rsid w:val="00F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10</cp:revision>
  <cp:lastPrinted>2016-05-05T12:47:00Z</cp:lastPrinted>
  <dcterms:created xsi:type="dcterms:W3CDTF">2016-05-05T12:08:00Z</dcterms:created>
  <dcterms:modified xsi:type="dcterms:W3CDTF">2017-01-19T09:47:00Z</dcterms:modified>
</cp:coreProperties>
</file>