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92" w:rsidRPr="00337D1B" w:rsidRDefault="009F4492" w:rsidP="009F4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b/>
          <w:sz w:val="24"/>
          <w:szCs w:val="24"/>
          <w:lang w:eastAsia="pl-PL"/>
        </w:rPr>
        <w:t>WYPŁACENIE</w:t>
      </w:r>
    </w:p>
    <w:p w:rsidR="009F4492" w:rsidRPr="00337D1B" w:rsidRDefault="009F4492" w:rsidP="009F44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b/>
          <w:sz w:val="24"/>
          <w:szCs w:val="24"/>
          <w:lang w:eastAsia="pl-PL"/>
        </w:rPr>
        <w:t>ŚWIADCZENIA PIENIĘŻNEGO REKOMPENSUJĄCEGO UTRACONE WYNAGRODZENIE LUB DOCHÓD</w:t>
      </w:r>
    </w:p>
    <w:p w:rsidR="009F4492" w:rsidRPr="00337D1B" w:rsidRDefault="009F4492" w:rsidP="009F4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>Podstawa prawna: art. 119 a ust. 8 ustawy z dnia 21 listopada 1967 r. o powszechnym obowiązku obrony Rzeczypospoli</w:t>
      </w:r>
      <w:r w:rsidR="00456C39">
        <w:rPr>
          <w:rFonts w:ascii="Times New Roman" w:eastAsia="Times New Roman" w:hAnsi="Times New Roman"/>
          <w:sz w:val="20"/>
          <w:szCs w:val="20"/>
          <w:lang w:eastAsia="pl-PL"/>
        </w:rPr>
        <w:t>tej Polskiej (Dz.</w:t>
      </w:r>
      <w:r w:rsidR="004455FC">
        <w:rPr>
          <w:rFonts w:ascii="Times New Roman" w:eastAsia="Times New Roman" w:hAnsi="Times New Roman"/>
          <w:sz w:val="20"/>
          <w:szCs w:val="20"/>
          <w:lang w:eastAsia="pl-PL"/>
        </w:rPr>
        <w:t>U. z 2017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4455FC">
        <w:rPr>
          <w:rFonts w:ascii="Times New Roman" w:eastAsia="Times New Roman" w:hAnsi="Times New Roman"/>
          <w:sz w:val="20"/>
          <w:szCs w:val="20"/>
          <w:lang w:eastAsia="pl-PL"/>
        </w:rPr>
        <w:t xml:space="preserve"> poz. 1430 ze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 xml:space="preserve"> zm.) oraz Rozpor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ządzenie Rady Ministrów z dnia 25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sierpnia 2015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 xml:space="preserve"> r. 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sposobu ustalania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trybu 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 xml:space="preserve">wypłacania świadczenia pieniężnego żołnierzom rezerwy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oraz osobom przeniesionym do rezerwy nieb</w:t>
      </w:r>
      <w:r w:rsidR="00456C39">
        <w:rPr>
          <w:rFonts w:ascii="Times New Roman" w:eastAsia="Times New Roman" w:hAnsi="Times New Roman"/>
          <w:sz w:val="20"/>
          <w:szCs w:val="20"/>
          <w:lang w:eastAsia="pl-PL"/>
        </w:rPr>
        <w:t>ędącym żołnierzami rezerwy (Dz.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U. z 2015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poz. 1520</w:t>
      </w:r>
      <w:r w:rsidR="004455FC">
        <w:rPr>
          <w:rFonts w:ascii="Times New Roman" w:eastAsia="Times New Roman" w:hAnsi="Times New Roman"/>
          <w:sz w:val="20"/>
          <w:szCs w:val="20"/>
          <w:lang w:eastAsia="pl-PL"/>
        </w:rPr>
        <w:t xml:space="preserve"> ze zm.</w:t>
      </w:r>
      <w:r w:rsidRPr="00337D1B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9F4492" w:rsidRPr="00337D1B" w:rsidRDefault="009F4492" w:rsidP="009F4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WYMAGANE DOKUMENTY:</w:t>
      </w:r>
    </w:p>
    <w:p w:rsidR="009F4492" w:rsidRPr="00337D1B" w:rsidRDefault="009F4492" w:rsidP="009F44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"Wniosek o wypłacenie świadczenia pieniężnego rekompensującego utracone wynagrodzenie lub dochód.</w:t>
      </w:r>
    </w:p>
    <w:p w:rsidR="009F4492" w:rsidRPr="00337D1B" w:rsidRDefault="009F4492" w:rsidP="009F44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Załączniki: </w:t>
      </w:r>
    </w:p>
    <w:p w:rsidR="009F4492" w:rsidRPr="00337D1B" w:rsidRDefault="009F4492" w:rsidP="009F449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zaświadczenie o odbyciu ćwiczeń wojskowych (wydaje dowódca jednostki wojskowej),</w:t>
      </w:r>
    </w:p>
    <w:p w:rsidR="009F4492" w:rsidRPr="00337D1B" w:rsidRDefault="009F4492" w:rsidP="009F449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zaświadczenie: </w:t>
      </w:r>
    </w:p>
    <w:p w:rsidR="009F4492" w:rsidRPr="00CD6BDA" w:rsidRDefault="009F4492" w:rsidP="009F4492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o wysokości zarobków </w:t>
      </w:r>
      <w:r w:rsidRPr="00152F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brutto</w:t>
      </w:r>
      <w:r w:rsidRPr="00152FE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za </w:t>
      </w:r>
      <w:r w:rsidRPr="00152F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ostatni miesiąc</w:t>
      </w:r>
      <w:r w:rsidRPr="00337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oprzedzający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ćwiczenia wojskowe (wydaje pracodawca, wysokość zarobków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za miesiąc winna być wyliczona zgodnie z Rozporz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ądzeniem Rady Ministrów z dnia 25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6C39">
        <w:rPr>
          <w:rFonts w:ascii="Times New Roman" w:eastAsia="Times New Roman" w:hAnsi="Times New Roman"/>
          <w:sz w:val="24"/>
          <w:szCs w:val="24"/>
          <w:lang w:eastAsia="pl-PL"/>
        </w:rPr>
        <w:t>sierpnia 2015 r. (Dz.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U. z 2015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1520</w:t>
      </w:r>
      <w:r w:rsidR="004455FC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) z adnotacją zakładu pracy, że "</w:t>
      </w:r>
      <w:r w:rsidRPr="00CD6BD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wynagrodzenie za okres ćwiczeń nie zostało wypłacone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lub przebywał(a) na urlopie bezpłatnym na okres trwania tych ćwiczeń</w:t>
      </w:r>
      <w:r w:rsidRPr="00CD6BD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";</w:t>
      </w:r>
    </w:p>
    <w:p w:rsidR="009F4492" w:rsidRPr="00337D1B" w:rsidRDefault="009F4492" w:rsidP="009F4492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o dochodzie uzyskanym z prowadzonej </w:t>
      </w:r>
      <w:r w:rsidRPr="00337D1B">
        <w:rPr>
          <w:rFonts w:ascii="Times New Roman" w:eastAsia="Times New Roman" w:hAnsi="Times New Roman"/>
          <w:b/>
          <w:sz w:val="24"/>
          <w:szCs w:val="24"/>
          <w:lang w:eastAsia="pl-PL"/>
        </w:rPr>
        <w:t>samodzielnie działalności gospodarczej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za ostatni </w:t>
      </w:r>
      <w:r w:rsidR="004455FC">
        <w:rPr>
          <w:rFonts w:ascii="Times New Roman" w:eastAsia="Times New Roman" w:hAnsi="Times New Roman"/>
          <w:sz w:val="24"/>
          <w:szCs w:val="24"/>
          <w:lang w:eastAsia="pl-PL"/>
        </w:rPr>
        <w:t xml:space="preserve">rok podatkowy 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poprzedzający ćwiczenia wojskowe (wydaje naczelnik urzędu skarbowego)</w:t>
      </w:r>
    </w:p>
    <w:p w:rsidR="009F4492" w:rsidRPr="00337D1B" w:rsidRDefault="009F4492" w:rsidP="009F4492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o utrzymywaniu się wyłącznie z </w:t>
      </w:r>
      <w:r w:rsidRPr="00337D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działalności rolnej 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(wydaje wójt, burmistrz lub prezydent miasta).</w:t>
      </w:r>
    </w:p>
    <w:p w:rsidR="009F4492" w:rsidRPr="00337D1B" w:rsidRDefault="009F4492" w:rsidP="009F4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OPŁATY: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br/>
        <w:t>Nie pobiera się.</w:t>
      </w:r>
    </w:p>
    <w:p w:rsidR="009F4492" w:rsidRPr="00337D1B" w:rsidRDefault="009F4492" w:rsidP="009F4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TERMIN ZAŁATWIENIA SPRAWY: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br/>
        <w:t>Do 7 dni.</w:t>
      </w:r>
    </w:p>
    <w:p w:rsidR="009F4492" w:rsidRPr="00337D1B" w:rsidRDefault="009F4492" w:rsidP="009F4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JEDNOSTKA ODPOWIEDZIALNA: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 Obywatelskich i Urząd Stanu Cywilnego (WSO i USC)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Wydziałem Księgowości (WK</w:t>
      </w: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9F4492" w:rsidRPr="00337D1B" w:rsidRDefault="009F4492" w:rsidP="009F4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Pr="00337D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UWAGI:</w:t>
      </w:r>
    </w:p>
    <w:p w:rsidR="009F4492" w:rsidRPr="00337D1B" w:rsidRDefault="009F4492" w:rsidP="009F44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 xml:space="preserve">W skład kwot wynagrodzenia albo dochodu nie wchodzą: </w:t>
      </w:r>
    </w:p>
    <w:p w:rsidR="009F4492" w:rsidRPr="00337D1B" w:rsidRDefault="009F4492" w:rsidP="009F449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obowiązkowe składki lub zaliczki pobierane lub należne i odprowadzane do właściwych organów na podstawie odrębnych przepisów z tytułu ubezpieczeń społecznych, ubezpieczeń zdrowotnych i zobowiązań podatkowych</w:t>
      </w:r>
    </w:p>
    <w:p w:rsidR="009F4492" w:rsidRPr="00337D1B" w:rsidRDefault="009F4492" w:rsidP="009F449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7D1B">
        <w:rPr>
          <w:rFonts w:ascii="Times New Roman" w:eastAsia="Times New Roman" w:hAnsi="Times New Roman"/>
          <w:sz w:val="24"/>
          <w:szCs w:val="24"/>
          <w:lang w:eastAsia="pl-PL"/>
        </w:rPr>
        <w:t>udzielone nagrody oraz świadczenia lub dodatki finansowe albo wartość świadczeń otrzymywanych w naturze przysługujących żołnierzowi na podstawie odrębnych przepisów lub umów, a także wyroków sądowych lub decyzji administracyjnych.</w:t>
      </w:r>
    </w:p>
    <w:p w:rsidR="009F4492" w:rsidRDefault="009F4492" w:rsidP="009F4492"/>
    <w:p w:rsidR="0007314C" w:rsidRPr="00194B08" w:rsidRDefault="0007314C" w:rsidP="00194B08"/>
    <w:sectPr w:rsidR="0007314C" w:rsidRPr="00194B08" w:rsidSect="00337D1B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5AC"/>
    <w:multiLevelType w:val="multilevel"/>
    <w:tmpl w:val="6EF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1988"/>
    <w:multiLevelType w:val="multilevel"/>
    <w:tmpl w:val="77E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62C8D"/>
    <w:multiLevelType w:val="multilevel"/>
    <w:tmpl w:val="D19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22A66"/>
    <w:multiLevelType w:val="multilevel"/>
    <w:tmpl w:val="9EBA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066A2"/>
    <w:multiLevelType w:val="multilevel"/>
    <w:tmpl w:val="678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63314"/>
    <w:multiLevelType w:val="multilevel"/>
    <w:tmpl w:val="8E4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D2FF5"/>
    <w:multiLevelType w:val="multilevel"/>
    <w:tmpl w:val="EACA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7292B"/>
    <w:multiLevelType w:val="multilevel"/>
    <w:tmpl w:val="0EF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221B4"/>
    <w:multiLevelType w:val="hybridMultilevel"/>
    <w:tmpl w:val="5FEE8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74A3"/>
    <w:multiLevelType w:val="multilevel"/>
    <w:tmpl w:val="B04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73"/>
    <w:rsid w:val="00013BD8"/>
    <w:rsid w:val="00026C10"/>
    <w:rsid w:val="0007314C"/>
    <w:rsid w:val="001222C5"/>
    <w:rsid w:val="00171C39"/>
    <w:rsid w:val="00194B08"/>
    <w:rsid w:val="00230105"/>
    <w:rsid w:val="00291AA1"/>
    <w:rsid w:val="00400678"/>
    <w:rsid w:val="004455FC"/>
    <w:rsid w:val="00456C39"/>
    <w:rsid w:val="00541FA5"/>
    <w:rsid w:val="00593173"/>
    <w:rsid w:val="007C7383"/>
    <w:rsid w:val="009430C6"/>
    <w:rsid w:val="00945C87"/>
    <w:rsid w:val="00955069"/>
    <w:rsid w:val="009C7538"/>
    <w:rsid w:val="009F4492"/>
    <w:rsid w:val="00A80A58"/>
    <w:rsid w:val="00AA4191"/>
    <w:rsid w:val="00AE27A2"/>
    <w:rsid w:val="00B07774"/>
    <w:rsid w:val="00B36F62"/>
    <w:rsid w:val="00C7272E"/>
    <w:rsid w:val="00C74293"/>
    <w:rsid w:val="00CB6DAC"/>
    <w:rsid w:val="00CC2531"/>
    <w:rsid w:val="00DE567C"/>
    <w:rsid w:val="00DE5F42"/>
    <w:rsid w:val="00E9430A"/>
    <w:rsid w:val="00F31F06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C11"/>
  <w15:docId w15:val="{70A288B5-8BCA-4930-ABCF-D8B101E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9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3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5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5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554"/>
    <w:rPr>
      <w:b/>
      <w:bCs/>
    </w:rPr>
  </w:style>
  <w:style w:type="paragraph" w:styleId="NormalnyWeb">
    <w:name w:val="Normal (Web)"/>
    <w:basedOn w:val="Normalny"/>
    <w:uiPriority w:val="99"/>
    <w:unhideWhenUsed/>
    <w:rsid w:val="0094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222C5"/>
    <w:rPr>
      <w:color w:val="0000FF"/>
      <w:u w:val="single"/>
    </w:rPr>
  </w:style>
  <w:style w:type="character" w:customStyle="1" w:styleId="imageframe">
    <w:name w:val="image_frame"/>
    <w:basedOn w:val="Domylnaczcionkaakapitu"/>
    <w:rsid w:val="001222C5"/>
  </w:style>
  <w:style w:type="character" w:customStyle="1" w:styleId="Nagwek1Znak">
    <w:name w:val="Nagłówek 1 Znak"/>
    <w:basedOn w:val="Domylnaczcionkaakapitu"/>
    <w:link w:val="Nagwek1"/>
    <w:uiPriority w:val="9"/>
    <w:rsid w:val="00F31F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5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5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parator">
    <w:name w:val="separator"/>
    <w:basedOn w:val="Domylnaczcionkaakapitu"/>
    <w:rsid w:val="0007314C"/>
  </w:style>
  <w:style w:type="character" w:customStyle="1" w:styleId="on">
    <w:name w:val="on"/>
    <w:basedOn w:val="Domylnaczcionkaakapitu"/>
    <w:rsid w:val="0007314C"/>
  </w:style>
  <w:style w:type="character" w:customStyle="1" w:styleId="stampfototematimgcont">
    <w:name w:val="stampfototematimgcont"/>
    <w:basedOn w:val="Domylnaczcionkaakapitu"/>
    <w:rsid w:val="0007314C"/>
  </w:style>
  <w:style w:type="character" w:customStyle="1" w:styleId="cpnazwa">
    <w:name w:val="cpnazwa"/>
    <w:basedOn w:val="Domylnaczcionkaakapitu"/>
    <w:rsid w:val="0007314C"/>
  </w:style>
  <w:style w:type="character" w:customStyle="1" w:styleId="stampfototemattytul">
    <w:name w:val="stampfototemattytul"/>
    <w:basedOn w:val="Domylnaczcionkaakapitu"/>
    <w:rsid w:val="0007314C"/>
  </w:style>
  <w:style w:type="character" w:styleId="Uwydatnienie">
    <w:name w:val="Emphasis"/>
    <w:basedOn w:val="Domylnaczcionkaakapitu"/>
    <w:uiPriority w:val="20"/>
    <w:qFormat/>
    <w:rsid w:val="00013BD8"/>
    <w:rPr>
      <w:i/>
      <w:iCs/>
    </w:rPr>
  </w:style>
  <w:style w:type="paragraph" w:customStyle="1" w:styleId="postmetadata">
    <w:name w:val="postmetadata"/>
    <w:basedOn w:val="Normalny"/>
    <w:rsid w:val="00013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urrenttextholder">
    <w:name w:val="currenttextholder"/>
    <w:basedOn w:val="Normalny"/>
    <w:rsid w:val="00400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8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3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2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0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jszetela</dc:creator>
  <cp:keywords/>
  <dc:description/>
  <cp:lastModifiedBy>jszetela</cp:lastModifiedBy>
  <cp:revision>43</cp:revision>
  <cp:lastPrinted>2016-05-06T06:38:00Z</cp:lastPrinted>
  <dcterms:created xsi:type="dcterms:W3CDTF">2016-01-15T13:36:00Z</dcterms:created>
  <dcterms:modified xsi:type="dcterms:W3CDTF">2017-11-07T07:51:00Z</dcterms:modified>
</cp:coreProperties>
</file>